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B353E" w:rsidRPr="00DB3526" w:rsidRDefault="001B353E" w:rsidP="001B353E">
      <w:pPr>
        <w:jc w:val="center"/>
        <w:rPr>
          <w:b/>
        </w:rPr>
      </w:pPr>
      <w:bookmarkStart w:id="0" w:name="_Toc248306730"/>
      <w:bookmarkStart w:id="1" w:name="_Toc248307536"/>
      <w:bookmarkStart w:id="2" w:name="_Toc248307645"/>
      <w:bookmarkStart w:id="3" w:name="_Toc248819742"/>
      <w:bookmarkStart w:id="4" w:name="_Toc248819884"/>
      <w:bookmarkStart w:id="5" w:name="_Toc248916524"/>
      <w:bookmarkStart w:id="6" w:name="_Toc248916709"/>
      <w:bookmarkStart w:id="7" w:name="_Toc248916759"/>
      <w:bookmarkStart w:id="8" w:name="_Toc248916811"/>
      <w:bookmarkStart w:id="9" w:name="_Toc248916982"/>
      <w:bookmarkStart w:id="10" w:name="_Toc249519651"/>
      <w:bookmarkStart w:id="11" w:name="_Toc251341373"/>
      <w:bookmarkStart w:id="12" w:name="_Toc251756913"/>
      <w:bookmarkStart w:id="13" w:name="_Toc251756960"/>
      <w:bookmarkStart w:id="14" w:name="_Toc251757094"/>
      <w:bookmarkStart w:id="15" w:name="_Toc251757223"/>
      <w:bookmarkStart w:id="16" w:name="_Toc251766159"/>
      <w:bookmarkStart w:id="17" w:name="_Toc252200697"/>
      <w:bookmarkStart w:id="18" w:name="_Toc263677489"/>
      <w:bookmarkStart w:id="19" w:name="_Toc263677572"/>
      <w:bookmarkStart w:id="20" w:name="_Toc263677661"/>
      <w:bookmarkStart w:id="21" w:name="_Toc263677713"/>
      <w:bookmarkStart w:id="22" w:name="_Toc263677758"/>
      <w:r w:rsidRPr="00DB3526">
        <w:rPr>
          <w:b/>
        </w:rPr>
        <w:t>Общество с ограниченной ответственностью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1B353E" w:rsidRPr="00DB3526" w:rsidRDefault="001B353E" w:rsidP="001B353E">
      <w:pPr>
        <w:jc w:val="center"/>
        <w:rPr>
          <w:b/>
          <w:bCs/>
          <w:sz w:val="28"/>
          <w:szCs w:val="28"/>
        </w:rPr>
      </w:pPr>
      <w:bookmarkStart w:id="23" w:name="_Toc248306731"/>
      <w:bookmarkStart w:id="24" w:name="_Toc248307537"/>
      <w:bookmarkStart w:id="25" w:name="_Toc248307646"/>
      <w:bookmarkStart w:id="26" w:name="_Toc248819743"/>
      <w:bookmarkStart w:id="27" w:name="_Toc248819885"/>
      <w:bookmarkStart w:id="28" w:name="_Toc248916525"/>
      <w:bookmarkStart w:id="29" w:name="_Toc248916710"/>
      <w:bookmarkStart w:id="30" w:name="_Toc248916760"/>
      <w:bookmarkStart w:id="31" w:name="_Toc248916812"/>
      <w:bookmarkStart w:id="32" w:name="_Toc248916983"/>
      <w:bookmarkStart w:id="33" w:name="_Toc249519652"/>
      <w:bookmarkStart w:id="34" w:name="_Toc251341374"/>
      <w:bookmarkStart w:id="35" w:name="_Toc251756914"/>
      <w:bookmarkStart w:id="36" w:name="_Toc251756961"/>
      <w:bookmarkStart w:id="37" w:name="_Toc251757095"/>
      <w:bookmarkStart w:id="38" w:name="_Toc251757224"/>
      <w:bookmarkStart w:id="39" w:name="_Toc251766160"/>
      <w:bookmarkStart w:id="40" w:name="_Toc252200698"/>
      <w:bookmarkStart w:id="41" w:name="_Toc263677490"/>
      <w:bookmarkStart w:id="42" w:name="_Toc263677573"/>
      <w:bookmarkStart w:id="43" w:name="_Toc263677662"/>
      <w:bookmarkStart w:id="44" w:name="_Toc263677714"/>
      <w:bookmarkStart w:id="45" w:name="_Toc263677759"/>
      <w:r>
        <w:rPr>
          <w:b/>
          <w:noProof/>
        </w:rPr>
        <w:drawing>
          <wp:anchor distT="0" distB="0" distL="114300" distR="114300" simplePos="0" relativeHeight="251660288" behindDoc="0" locked="0" layoutInCell="1" allowOverlap="1">
            <wp:simplePos x="0" y="0"/>
            <wp:positionH relativeFrom="column">
              <wp:posOffset>2595880</wp:posOffset>
            </wp:positionH>
            <wp:positionV relativeFrom="paragraph">
              <wp:posOffset>166370</wp:posOffset>
            </wp:positionV>
            <wp:extent cx="876300" cy="790575"/>
            <wp:effectExtent l="19050" t="0" r="0" b="0"/>
            <wp:wrapNone/>
            <wp:docPr id="8"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8" cstate="print"/>
                    <a:srcRect/>
                    <a:stretch>
                      <a:fillRect/>
                    </a:stretch>
                  </pic:blipFill>
                  <pic:spPr bwMode="auto">
                    <a:xfrm>
                      <a:off x="0" y="0"/>
                      <a:ext cx="876300" cy="790575"/>
                    </a:xfrm>
                    <a:prstGeom prst="rect">
                      <a:avLst/>
                    </a:prstGeom>
                    <a:noFill/>
                    <a:ln w="9525">
                      <a:noFill/>
                      <a:miter lim="800000"/>
                      <a:headEnd/>
                      <a:tailEnd/>
                    </a:ln>
                  </pic:spPr>
                </pic:pic>
              </a:graphicData>
            </a:graphic>
          </wp:anchor>
        </w:drawing>
      </w:r>
      <w:r w:rsidRPr="00DB3526">
        <w:rPr>
          <w:b/>
        </w:rPr>
        <w:t>«ГЕОЗЕМСТРОЙ»</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B3526">
        <w:rPr>
          <w:b/>
          <w:bCs/>
          <w:sz w:val="28"/>
          <w:szCs w:val="28"/>
        </w:rPr>
        <w:t xml:space="preserve"> </w:t>
      </w:r>
    </w:p>
    <w:p w:rsidR="001B353E" w:rsidRDefault="001B353E" w:rsidP="001B353E">
      <w:pPr>
        <w:pStyle w:val="a1"/>
      </w:pPr>
    </w:p>
    <w:p w:rsidR="001B353E" w:rsidRDefault="001B353E" w:rsidP="001B353E">
      <w:pPr>
        <w:pStyle w:val="a1"/>
      </w:pPr>
    </w:p>
    <w:p w:rsidR="001B353E" w:rsidRPr="00D26889" w:rsidRDefault="001B353E" w:rsidP="001B353E">
      <w:pPr>
        <w:pStyle w:val="a1"/>
      </w:pPr>
    </w:p>
    <w:p w:rsidR="001B353E" w:rsidRPr="00D26889" w:rsidRDefault="001B353E" w:rsidP="001B353E"/>
    <w:tbl>
      <w:tblPr>
        <w:tblW w:w="0" w:type="auto"/>
        <w:tblInd w:w="-34" w:type="dxa"/>
        <w:tblLayout w:type="fixed"/>
        <w:tblLook w:val="0000"/>
      </w:tblPr>
      <w:tblGrid>
        <w:gridCol w:w="1702"/>
        <w:gridCol w:w="8079"/>
      </w:tblGrid>
      <w:tr w:rsidR="001B353E" w:rsidRPr="00D26889" w:rsidTr="001554BF">
        <w:tc>
          <w:tcPr>
            <w:tcW w:w="1702" w:type="dxa"/>
          </w:tcPr>
          <w:p w:rsidR="001B353E" w:rsidRDefault="001B353E" w:rsidP="001554BF">
            <w:pPr>
              <w:pStyle w:val="31"/>
              <w:snapToGrid w:val="0"/>
              <w:ind w:firstLine="176"/>
              <w:rPr>
                <w:rFonts w:eastAsia="Lucida Sans Unicode"/>
                <w:sz w:val="28"/>
                <w:szCs w:val="28"/>
              </w:rPr>
            </w:pPr>
          </w:p>
          <w:p w:rsidR="001B353E" w:rsidRDefault="001B353E" w:rsidP="001554BF">
            <w:pPr>
              <w:pStyle w:val="31"/>
              <w:snapToGrid w:val="0"/>
              <w:ind w:firstLine="176"/>
              <w:rPr>
                <w:rFonts w:eastAsia="Lucida Sans Unicode"/>
                <w:sz w:val="28"/>
                <w:szCs w:val="28"/>
              </w:rPr>
            </w:pPr>
          </w:p>
          <w:p w:rsidR="001B353E" w:rsidRPr="00D26889" w:rsidRDefault="001B353E" w:rsidP="001554BF">
            <w:pPr>
              <w:pStyle w:val="31"/>
              <w:snapToGrid w:val="0"/>
              <w:ind w:firstLine="176"/>
              <w:rPr>
                <w:b/>
              </w:rPr>
            </w:pPr>
            <w:r w:rsidRPr="00D26889">
              <w:rPr>
                <w:rFonts w:eastAsia="Lucida Sans Unicode"/>
                <w:sz w:val="28"/>
                <w:szCs w:val="28"/>
              </w:rPr>
              <w:t>Заказчик:</w:t>
            </w:r>
          </w:p>
        </w:tc>
        <w:tc>
          <w:tcPr>
            <w:tcW w:w="8079" w:type="dxa"/>
          </w:tcPr>
          <w:p w:rsidR="001B353E" w:rsidRDefault="001B353E" w:rsidP="001554BF">
            <w:pPr>
              <w:snapToGrid w:val="0"/>
              <w:rPr>
                <w:sz w:val="28"/>
                <w:szCs w:val="28"/>
              </w:rPr>
            </w:pPr>
          </w:p>
          <w:p w:rsidR="001B353E" w:rsidRDefault="001B353E" w:rsidP="001554BF">
            <w:pPr>
              <w:snapToGrid w:val="0"/>
              <w:rPr>
                <w:sz w:val="28"/>
                <w:szCs w:val="28"/>
              </w:rPr>
            </w:pPr>
          </w:p>
          <w:p w:rsidR="001B353E" w:rsidRDefault="001B353E" w:rsidP="001B353E">
            <w:pPr>
              <w:snapToGrid w:val="0"/>
              <w:rPr>
                <w:sz w:val="28"/>
                <w:szCs w:val="28"/>
              </w:rPr>
            </w:pPr>
            <w:r w:rsidRPr="00D26889">
              <w:rPr>
                <w:sz w:val="28"/>
                <w:szCs w:val="28"/>
              </w:rPr>
              <w:t xml:space="preserve">Администрация </w:t>
            </w:r>
            <w:proofErr w:type="spellStart"/>
            <w:r>
              <w:rPr>
                <w:sz w:val="28"/>
                <w:szCs w:val="28"/>
              </w:rPr>
              <w:t>Дерезовского</w:t>
            </w:r>
            <w:proofErr w:type="spellEnd"/>
            <w:r>
              <w:rPr>
                <w:sz w:val="28"/>
                <w:szCs w:val="28"/>
              </w:rPr>
              <w:t xml:space="preserve"> сельского поселения</w:t>
            </w:r>
            <w:r w:rsidRPr="00D26889">
              <w:rPr>
                <w:sz w:val="28"/>
                <w:szCs w:val="28"/>
              </w:rPr>
              <w:t xml:space="preserve"> </w:t>
            </w:r>
            <w:proofErr w:type="spellStart"/>
            <w:r>
              <w:rPr>
                <w:sz w:val="28"/>
                <w:szCs w:val="28"/>
              </w:rPr>
              <w:t>Верхнемамонского</w:t>
            </w:r>
            <w:proofErr w:type="spellEnd"/>
            <w:r>
              <w:rPr>
                <w:sz w:val="28"/>
                <w:szCs w:val="28"/>
              </w:rPr>
              <w:t xml:space="preserve">  </w:t>
            </w:r>
            <w:r w:rsidRPr="00D26889">
              <w:rPr>
                <w:sz w:val="28"/>
                <w:szCs w:val="28"/>
              </w:rPr>
              <w:t xml:space="preserve">муниципального района </w:t>
            </w:r>
          </w:p>
          <w:p w:rsidR="001B353E" w:rsidRPr="00D26889" w:rsidRDefault="001B353E" w:rsidP="001B353E">
            <w:pPr>
              <w:snapToGrid w:val="0"/>
              <w:rPr>
                <w:b/>
              </w:rPr>
            </w:pPr>
            <w:r>
              <w:rPr>
                <w:sz w:val="28"/>
                <w:szCs w:val="28"/>
              </w:rPr>
              <w:t xml:space="preserve">Воронежской </w:t>
            </w:r>
            <w:r w:rsidRPr="00D26889">
              <w:rPr>
                <w:sz w:val="28"/>
                <w:szCs w:val="28"/>
              </w:rPr>
              <w:t>области</w:t>
            </w:r>
          </w:p>
        </w:tc>
      </w:tr>
    </w:tbl>
    <w:p w:rsidR="001B353E" w:rsidRPr="00D26889" w:rsidRDefault="001B353E" w:rsidP="001B353E"/>
    <w:tbl>
      <w:tblPr>
        <w:tblW w:w="0" w:type="auto"/>
        <w:tblLook w:val="04A0"/>
      </w:tblPr>
      <w:tblGrid>
        <w:gridCol w:w="9675"/>
      </w:tblGrid>
      <w:tr w:rsidR="001B353E" w:rsidRPr="00D26889" w:rsidTr="001554BF">
        <w:trPr>
          <w:trHeight w:val="722"/>
        </w:trPr>
        <w:tc>
          <w:tcPr>
            <w:tcW w:w="9759" w:type="dxa"/>
          </w:tcPr>
          <w:p w:rsidR="001B353E" w:rsidRPr="00D26889" w:rsidRDefault="001B353E" w:rsidP="001554BF">
            <w:pPr>
              <w:jc w:val="center"/>
            </w:pPr>
          </w:p>
        </w:tc>
      </w:tr>
      <w:tr w:rsidR="001B353E" w:rsidRPr="00D26889" w:rsidTr="001554BF">
        <w:tc>
          <w:tcPr>
            <w:tcW w:w="9759" w:type="dxa"/>
          </w:tcPr>
          <w:p w:rsidR="001B353E" w:rsidRPr="00D26889" w:rsidRDefault="001B353E" w:rsidP="001554BF"/>
        </w:tc>
      </w:tr>
      <w:tr w:rsidR="001B353E" w:rsidRPr="00D26889" w:rsidTr="001554BF">
        <w:trPr>
          <w:trHeight w:val="858"/>
        </w:trPr>
        <w:tc>
          <w:tcPr>
            <w:tcW w:w="9759" w:type="dxa"/>
          </w:tcPr>
          <w:p w:rsidR="001B353E" w:rsidRPr="00D26889" w:rsidRDefault="001B353E" w:rsidP="001554BF"/>
        </w:tc>
      </w:tr>
      <w:tr w:rsidR="001B353E" w:rsidRPr="00D26889" w:rsidTr="001554BF">
        <w:tc>
          <w:tcPr>
            <w:tcW w:w="9759" w:type="dxa"/>
          </w:tcPr>
          <w:p w:rsidR="001B353E" w:rsidRPr="000501D9" w:rsidRDefault="001B353E" w:rsidP="001554BF">
            <w:pPr>
              <w:jc w:val="center"/>
              <w:rPr>
                <w:b/>
                <w:sz w:val="28"/>
                <w:szCs w:val="28"/>
              </w:rPr>
            </w:pPr>
            <w:r w:rsidRPr="000501D9">
              <w:rPr>
                <w:b/>
                <w:sz w:val="28"/>
                <w:szCs w:val="28"/>
              </w:rPr>
              <w:t xml:space="preserve">Генеральный план </w:t>
            </w:r>
            <w:proofErr w:type="spellStart"/>
            <w:r>
              <w:rPr>
                <w:b/>
                <w:sz w:val="28"/>
                <w:szCs w:val="28"/>
              </w:rPr>
              <w:t>Дерезовского</w:t>
            </w:r>
            <w:proofErr w:type="spellEnd"/>
            <w:r>
              <w:rPr>
                <w:b/>
                <w:sz w:val="28"/>
                <w:szCs w:val="28"/>
              </w:rPr>
              <w:t xml:space="preserve"> </w:t>
            </w:r>
            <w:r w:rsidRPr="000501D9">
              <w:rPr>
                <w:b/>
                <w:sz w:val="28"/>
                <w:szCs w:val="28"/>
              </w:rPr>
              <w:t xml:space="preserve">сельского поселения </w:t>
            </w:r>
            <w:proofErr w:type="spellStart"/>
            <w:r>
              <w:rPr>
                <w:b/>
                <w:sz w:val="28"/>
                <w:szCs w:val="28"/>
              </w:rPr>
              <w:t>Верхнемамонского</w:t>
            </w:r>
            <w:proofErr w:type="spellEnd"/>
            <w:r w:rsidRPr="000501D9">
              <w:rPr>
                <w:b/>
                <w:sz w:val="28"/>
                <w:szCs w:val="28"/>
              </w:rPr>
              <w:t xml:space="preserve"> муниципа</w:t>
            </w:r>
            <w:r>
              <w:rPr>
                <w:b/>
                <w:sz w:val="28"/>
                <w:szCs w:val="28"/>
              </w:rPr>
              <w:t>льного района Воронежской области</w:t>
            </w:r>
          </w:p>
          <w:p w:rsidR="001B353E" w:rsidRPr="000501D9" w:rsidRDefault="001B353E" w:rsidP="001554BF">
            <w:pPr>
              <w:rPr>
                <w:b/>
              </w:rPr>
            </w:pPr>
          </w:p>
        </w:tc>
      </w:tr>
      <w:tr w:rsidR="001B353E" w:rsidRPr="00D26889" w:rsidTr="001554BF">
        <w:tc>
          <w:tcPr>
            <w:tcW w:w="9759" w:type="dxa"/>
          </w:tcPr>
          <w:p w:rsidR="001B353E" w:rsidRPr="000501D9" w:rsidRDefault="001B353E" w:rsidP="001554BF">
            <w:pPr>
              <w:rPr>
                <w:b/>
              </w:rPr>
            </w:pPr>
          </w:p>
        </w:tc>
      </w:tr>
      <w:tr w:rsidR="001B353E" w:rsidRPr="00D26889" w:rsidTr="001554BF">
        <w:tc>
          <w:tcPr>
            <w:tcW w:w="9759" w:type="dxa"/>
          </w:tcPr>
          <w:p w:rsidR="001B353E" w:rsidRDefault="001B353E" w:rsidP="001554BF">
            <w:pPr>
              <w:rPr>
                <w:b/>
              </w:rPr>
            </w:pPr>
          </w:p>
          <w:p w:rsidR="001B353E" w:rsidRPr="000501D9" w:rsidRDefault="001B353E" w:rsidP="001554BF">
            <w:pPr>
              <w:rPr>
                <w:b/>
              </w:rPr>
            </w:pPr>
          </w:p>
        </w:tc>
      </w:tr>
      <w:tr w:rsidR="001B353E" w:rsidRPr="00D26889" w:rsidTr="001554BF">
        <w:tc>
          <w:tcPr>
            <w:tcW w:w="9759" w:type="dxa"/>
          </w:tcPr>
          <w:p w:rsidR="001B353E" w:rsidRPr="000501D9" w:rsidRDefault="001B353E" w:rsidP="001554BF">
            <w:pPr>
              <w:jc w:val="center"/>
              <w:rPr>
                <w:b/>
                <w:szCs w:val="22"/>
              </w:rPr>
            </w:pPr>
            <w:r w:rsidRPr="000501D9">
              <w:rPr>
                <w:b/>
                <w:szCs w:val="22"/>
              </w:rPr>
              <w:t xml:space="preserve">Часть </w:t>
            </w:r>
            <w:r w:rsidRPr="000501D9">
              <w:rPr>
                <w:b/>
                <w:szCs w:val="22"/>
                <w:lang w:val="en-US"/>
              </w:rPr>
              <w:t>I</w:t>
            </w:r>
            <w:r>
              <w:rPr>
                <w:b/>
                <w:szCs w:val="22"/>
                <w:lang w:val="en-US"/>
              </w:rPr>
              <w:t>I</w:t>
            </w:r>
          </w:p>
          <w:p w:rsidR="001B353E" w:rsidRPr="000501D9" w:rsidRDefault="001B353E" w:rsidP="001554BF">
            <w:pPr>
              <w:jc w:val="center"/>
              <w:rPr>
                <w:b/>
              </w:rPr>
            </w:pPr>
            <w:r>
              <w:rPr>
                <w:b/>
              </w:rPr>
              <w:t>М</w:t>
            </w:r>
            <w:r w:rsidR="00C31160">
              <w:rPr>
                <w:b/>
              </w:rPr>
              <w:t xml:space="preserve">атериалы по обоснованию </w:t>
            </w:r>
            <w:r>
              <w:rPr>
                <w:b/>
              </w:rPr>
              <w:t xml:space="preserve">генерального плана </w:t>
            </w:r>
            <w:proofErr w:type="spellStart"/>
            <w:r>
              <w:rPr>
                <w:b/>
              </w:rPr>
              <w:t>Дерезовского</w:t>
            </w:r>
            <w:proofErr w:type="spellEnd"/>
            <w:r>
              <w:rPr>
                <w:b/>
              </w:rPr>
              <w:t xml:space="preserve"> сельского поселения</w:t>
            </w:r>
            <w:r w:rsidR="00C0662D">
              <w:rPr>
                <w:b/>
              </w:rPr>
              <w:t xml:space="preserve"> </w:t>
            </w:r>
            <w:r>
              <w:rPr>
                <w:b/>
              </w:rPr>
              <w:t>(пояснительная записка)</w:t>
            </w:r>
          </w:p>
        </w:tc>
      </w:tr>
      <w:tr w:rsidR="001B353E" w:rsidRPr="00D26889" w:rsidTr="001554BF">
        <w:tc>
          <w:tcPr>
            <w:tcW w:w="9759" w:type="dxa"/>
          </w:tcPr>
          <w:p w:rsidR="001B353E" w:rsidRPr="00D26889" w:rsidRDefault="001B353E" w:rsidP="001554BF">
            <w:pPr>
              <w:widowControl/>
              <w:suppressAutoHyphens w:val="0"/>
            </w:pPr>
          </w:p>
          <w:p w:rsidR="001B353E" w:rsidRPr="00D26889" w:rsidRDefault="001B353E" w:rsidP="001554BF">
            <w:pPr>
              <w:widowControl/>
              <w:suppressAutoHyphens w:val="0"/>
            </w:pPr>
          </w:p>
        </w:tc>
      </w:tr>
      <w:tr w:rsidR="001B353E" w:rsidTr="001554BF">
        <w:tc>
          <w:tcPr>
            <w:tcW w:w="9759" w:type="dxa"/>
          </w:tcPr>
          <w:p w:rsidR="001B353E" w:rsidRPr="00BE7262" w:rsidRDefault="001B353E" w:rsidP="001554BF"/>
        </w:tc>
      </w:tr>
      <w:tr w:rsidR="001B353E" w:rsidTr="001554BF">
        <w:tc>
          <w:tcPr>
            <w:tcW w:w="9759" w:type="dxa"/>
          </w:tcPr>
          <w:p w:rsidR="001B353E" w:rsidRDefault="001B353E" w:rsidP="001554BF">
            <w:pPr>
              <w:jc w:val="center"/>
              <w:rPr>
                <w:b/>
              </w:rPr>
            </w:pPr>
          </w:p>
          <w:p w:rsidR="001B353E" w:rsidRDefault="001B353E" w:rsidP="001554BF">
            <w:pPr>
              <w:jc w:val="center"/>
              <w:rPr>
                <w:b/>
              </w:rPr>
            </w:pPr>
          </w:p>
          <w:p w:rsidR="001B353E" w:rsidRDefault="001B353E" w:rsidP="001554BF">
            <w:pPr>
              <w:rPr>
                <w:b/>
              </w:rPr>
            </w:pPr>
          </w:p>
          <w:p w:rsidR="001B353E" w:rsidRDefault="001B353E" w:rsidP="001554BF">
            <w:pPr>
              <w:rPr>
                <w:b/>
              </w:rPr>
            </w:pPr>
          </w:p>
          <w:p w:rsidR="001B353E" w:rsidRDefault="001B353E" w:rsidP="001554BF">
            <w:pPr>
              <w:rPr>
                <w:b/>
              </w:rPr>
            </w:pPr>
          </w:p>
          <w:p w:rsidR="001B353E" w:rsidRDefault="001B353E" w:rsidP="001554BF">
            <w:pPr>
              <w:rPr>
                <w:b/>
              </w:rPr>
            </w:pPr>
          </w:p>
          <w:p w:rsidR="001B353E" w:rsidRPr="009F5AA5" w:rsidRDefault="001B353E" w:rsidP="001554BF">
            <w:pPr>
              <w:rPr>
                <w:b/>
              </w:rPr>
            </w:pPr>
          </w:p>
          <w:p w:rsidR="001B353E" w:rsidRPr="009F5AA5" w:rsidRDefault="001B353E" w:rsidP="001554BF">
            <w:pPr>
              <w:rPr>
                <w:b/>
              </w:rPr>
            </w:pPr>
          </w:p>
          <w:p w:rsidR="001B353E" w:rsidRDefault="001B353E" w:rsidP="001554BF">
            <w:pPr>
              <w:jc w:val="center"/>
              <w:rPr>
                <w:b/>
              </w:rPr>
            </w:pPr>
          </w:p>
          <w:p w:rsidR="001B353E" w:rsidRDefault="001B353E" w:rsidP="001554BF">
            <w:pPr>
              <w:jc w:val="center"/>
              <w:rPr>
                <w:b/>
              </w:rPr>
            </w:pPr>
          </w:p>
          <w:p w:rsidR="001B353E" w:rsidRDefault="001B353E" w:rsidP="001554BF">
            <w:pPr>
              <w:jc w:val="center"/>
              <w:rPr>
                <w:b/>
              </w:rPr>
            </w:pPr>
          </w:p>
          <w:p w:rsidR="001B353E" w:rsidRDefault="001B353E" w:rsidP="001554BF">
            <w:pPr>
              <w:jc w:val="center"/>
              <w:rPr>
                <w:b/>
              </w:rPr>
            </w:pPr>
          </w:p>
          <w:p w:rsidR="001B353E" w:rsidRDefault="001B353E" w:rsidP="001554BF">
            <w:pPr>
              <w:jc w:val="center"/>
              <w:rPr>
                <w:b/>
              </w:rPr>
            </w:pPr>
          </w:p>
          <w:p w:rsidR="001B353E" w:rsidRPr="00BE7262" w:rsidRDefault="007B1F42" w:rsidP="001554BF">
            <w:pPr>
              <w:jc w:val="center"/>
              <w:rPr>
                <w:b/>
              </w:rPr>
            </w:pPr>
            <w:r>
              <w:rPr>
                <w:b/>
              </w:rPr>
              <w:t>Воронеж 2015</w:t>
            </w:r>
            <w:r w:rsidR="001B353E" w:rsidRPr="00BE7262">
              <w:rPr>
                <w:b/>
              </w:rPr>
              <w:t xml:space="preserve"> г.</w:t>
            </w:r>
          </w:p>
        </w:tc>
      </w:tr>
    </w:tbl>
    <w:p w:rsidR="00F1017C" w:rsidRDefault="00F1017C"/>
    <w:p w:rsidR="00F1017C" w:rsidRDefault="00F1017C">
      <w:pPr>
        <w:ind w:firstLine="720"/>
        <w:jc w:val="both"/>
        <w:rPr>
          <w:rFonts w:eastAsia="Times New Roman" w:cs="Arial"/>
          <w:iCs/>
          <w:shd w:val="clear" w:color="auto" w:fill="FFFFFF"/>
        </w:rPr>
      </w:pPr>
    </w:p>
    <w:p w:rsidR="000A180A" w:rsidRDefault="000A180A">
      <w:pPr>
        <w:ind w:firstLine="720"/>
        <w:jc w:val="both"/>
        <w:rPr>
          <w:rFonts w:eastAsia="Times New Roman" w:cs="Arial"/>
          <w:iCs/>
          <w:shd w:val="clear" w:color="auto" w:fill="FFFFFF"/>
        </w:rPr>
      </w:pPr>
    </w:p>
    <w:p w:rsidR="000A180A" w:rsidRDefault="000A180A">
      <w:pPr>
        <w:ind w:firstLine="720"/>
        <w:jc w:val="both"/>
        <w:rPr>
          <w:rFonts w:eastAsia="Times New Roman" w:cs="Arial"/>
          <w:iCs/>
          <w:shd w:val="clear" w:color="auto" w:fill="FFFFFF"/>
        </w:rPr>
      </w:pPr>
    </w:p>
    <w:p w:rsidR="000A180A" w:rsidRDefault="000A180A">
      <w:pPr>
        <w:ind w:firstLine="720"/>
        <w:jc w:val="both"/>
        <w:rPr>
          <w:rFonts w:eastAsia="Times New Roman" w:cs="Arial"/>
          <w:iCs/>
          <w:shd w:val="clear" w:color="auto" w:fill="FFFFFF"/>
        </w:rPr>
      </w:pPr>
    </w:p>
    <w:p w:rsidR="00F1017C" w:rsidRPr="00FB2805" w:rsidRDefault="00F1017C">
      <w:pPr>
        <w:snapToGrid w:val="0"/>
        <w:spacing w:after="144"/>
        <w:jc w:val="center"/>
        <w:rPr>
          <w:rFonts w:cs="Arial"/>
          <w:b/>
        </w:rPr>
      </w:pPr>
      <w:r>
        <w:rPr>
          <w:rFonts w:cs="Arial"/>
          <w:b/>
        </w:rPr>
        <w:t>ТОМ I</w:t>
      </w:r>
      <w:proofErr w:type="spellStart"/>
      <w:r>
        <w:rPr>
          <w:rFonts w:cs="Arial"/>
          <w:b/>
          <w:lang w:val="en-US"/>
        </w:rPr>
        <w:t>I</w:t>
      </w:r>
      <w:proofErr w:type="spellEnd"/>
    </w:p>
    <w:p w:rsidR="00F1017C" w:rsidRDefault="00F1017C">
      <w:pPr>
        <w:snapToGrid w:val="0"/>
        <w:spacing w:after="144"/>
        <w:ind w:firstLine="720"/>
        <w:jc w:val="center"/>
        <w:rPr>
          <w:rFonts w:eastAsia="Times New Roman" w:cs="Arial"/>
          <w:b/>
          <w:iCs/>
          <w:shd w:val="clear" w:color="auto" w:fill="FFFFFF"/>
        </w:rPr>
      </w:pPr>
      <w:r>
        <w:rPr>
          <w:rFonts w:eastAsia="Times New Roman" w:cs="Arial"/>
          <w:b/>
          <w:iCs/>
          <w:shd w:val="clear" w:color="auto" w:fill="FFFFFF"/>
        </w:rPr>
        <w:t xml:space="preserve">МАТЕРИАЛЫ ПО ОБОСНОВАНИЮ </w:t>
      </w:r>
      <w:r w:rsidR="00091C89">
        <w:rPr>
          <w:rFonts w:eastAsia="Times New Roman" w:cs="Arial"/>
          <w:b/>
          <w:iCs/>
          <w:shd w:val="clear" w:color="auto" w:fill="FFFFFF"/>
        </w:rPr>
        <w:t>ГЕНЕРАЛЬНОГО ПЛАНА</w:t>
      </w:r>
      <w:r>
        <w:rPr>
          <w:rFonts w:eastAsia="Times New Roman" w:cs="Arial"/>
          <w:b/>
          <w:iCs/>
          <w:shd w:val="clear" w:color="auto" w:fill="FFFFFF"/>
        </w:rPr>
        <w:t xml:space="preserve"> </w:t>
      </w:r>
      <w:r w:rsidR="00E64ADE">
        <w:rPr>
          <w:rFonts w:eastAsia="Times New Roman" w:cs="Arial"/>
          <w:b/>
          <w:iCs/>
          <w:shd w:val="clear" w:color="auto" w:fill="FFFFFF"/>
        </w:rPr>
        <w:t>ДЕРЕЗОВСКОГО</w:t>
      </w:r>
      <w:r w:rsidR="00533C8A">
        <w:rPr>
          <w:rFonts w:eastAsia="Times New Roman" w:cs="Arial"/>
          <w:b/>
          <w:iCs/>
          <w:shd w:val="clear" w:color="auto" w:fill="FFFFFF"/>
        </w:rPr>
        <w:t xml:space="preserve"> </w:t>
      </w:r>
      <w:r>
        <w:rPr>
          <w:rFonts w:eastAsia="Times New Roman" w:cs="Arial"/>
          <w:b/>
          <w:iCs/>
          <w:shd w:val="clear" w:color="auto" w:fill="FFFFFF"/>
        </w:rPr>
        <w:t xml:space="preserve">СЕЛЬСКОГО ПОСЕЛЕНИЯ </w:t>
      </w:r>
      <w:r w:rsidR="00533C8A">
        <w:rPr>
          <w:rFonts w:eastAsia="Times New Roman" w:cs="Arial"/>
          <w:b/>
          <w:iCs/>
          <w:shd w:val="clear" w:color="auto" w:fill="FFFFFF"/>
        </w:rPr>
        <w:t>ВЕРХНЕМАМОНСКОГО</w:t>
      </w:r>
      <w:r>
        <w:rPr>
          <w:rFonts w:eastAsia="Times New Roman" w:cs="Arial"/>
          <w:b/>
          <w:iCs/>
          <w:shd w:val="clear" w:color="auto" w:fill="FFFFFF"/>
        </w:rPr>
        <w:t xml:space="preserve"> МУНИЦИПАЛЬНОГО РАЙОНА</w:t>
      </w:r>
    </w:p>
    <w:p w:rsidR="00091C89" w:rsidRDefault="00091C89">
      <w:pPr>
        <w:snapToGrid w:val="0"/>
        <w:spacing w:after="144"/>
        <w:ind w:firstLine="720"/>
        <w:jc w:val="center"/>
        <w:rPr>
          <w:rFonts w:eastAsia="Times New Roman" w:cs="Arial"/>
          <w:b/>
          <w:iCs/>
          <w:shd w:val="clear" w:color="auto" w:fill="FFFFFF"/>
        </w:rPr>
      </w:pPr>
    </w:p>
    <w:p w:rsidR="00730EB6" w:rsidRDefault="00F1017C" w:rsidP="00091C89">
      <w:pPr>
        <w:spacing w:line="360" w:lineRule="auto"/>
        <w:ind w:left="-142" w:hanging="709"/>
        <w:rPr>
          <w:iCs/>
          <w:sz w:val="28"/>
          <w:szCs w:val="28"/>
          <w:shd w:val="clear" w:color="auto" w:fill="FFFFFF"/>
        </w:rPr>
      </w:pPr>
      <w:r>
        <w:rPr>
          <w:rFonts w:eastAsia="Times New Roman" w:cs="Arial"/>
          <w:iCs/>
        </w:rPr>
        <w:tab/>
      </w:r>
      <w:r w:rsidR="00730EB6">
        <w:rPr>
          <w:iCs/>
          <w:sz w:val="28"/>
          <w:szCs w:val="28"/>
          <w:shd w:val="clear" w:color="auto" w:fill="FFFFFF"/>
        </w:rPr>
        <w:t xml:space="preserve">      </w:t>
      </w:r>
      <w:r w:rsidR="00730EB6" w:rsidRPr="006E42E5">
        <w:rPr>
          <w:iCs/>
          <w:sz w:val="28"/>
          <w:szCs w:val="28"/>
          <w:shd w:val="clear" w:color="auto" w:fill="FFFFFF"/>
        </w:rPr>
        <w:t>Настоящий проект разра</w:t>
      </w:r>
      <w:r w:rsidR="00091C89">
        <w:rPr>
          <w:iCs/>
          <w:sz w:val="28"/>
          <w:szCs w:val="28"/>
          <w:shd w:val="clear" w:color="auto" w:fill="FFFFFF"/>
        </w:rPr>
        <w:t xml:space="preserve">ботан авторским коллективом ООО </w:t>
      </w:r>
      <w:r w:rsidR="00730EB6" w:rsidRPr="006E42E5">
        <w:rPr>
          <w:iCs/>
          <w:sz w:val="28"/>
          <w:szCs w:val="28"/>
          <w:shd w:val="clear" w:color="auto" w:fill="FFFFFF"/>
        </w:rPr>
        <w:t>«</w:t>
      </w:r>
      <w:proofErr w:type="spellStart"/>
      <w:r w:rsidR="00730EB6" w:rsidRPr="006E42E5">
        <w:rPr>
          <w:iCs/>
          <w:sz w:val="28"/>
          <w:szCs w:val="28"/>
          <w:shd w:val="clear" w:color="auto" w:fill="FFFFFF"/>
        </w:rPr>
        <w:t>Геоземстрой</w:t>
      </w:r>
      <w:proofErr w:type="spellEnd"/>
      <w:r w:rsidR="00730EB6" w:rsidRPr="006E42E5">
        <w:rPr>
          <w:iCs/>
          <w:sz w:val="28"/>
          <w:szCs w:val="28"/>
          <w:shd w:val="clear" w:color="auto" w:fill="FFFFFF"/>
        </w:rPr>
        <w:t>»</w:t>
      </w:r>
    </w:p>
    <w:p w:rsidR="00091C89" w:rsidRPr="00D50C56" w:rsidRDefault="00091C89" w:rsidP="00091C89">
      <w:pPr>
        <w:spacing w:line="360" w:lineRule="auto"/>
        <w:ind w:left="-142" w:hanging="709"/>
        <w:rPr>
          <w:iCs/>
          <w:sz w:val="28"/>
          <w:szCs w:val="28"/>
          <w:shd w:val="clear" w:color="auto" w:fill="FFFFFF"/>
        </w:rPr>
      </w:pPr>
    </w:p>
    <w:tbl>
      <w:tblPr>
        <w:tblW w:w="978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636"/>
        <w:gridCol w:w="3960"/>
        <w:gridCol w:w="2185"/>
      </w:tblGrid>
      <w:tr w:rsidR="00730EB6" w:rsidRPr="00121B7D" w:rsidTr="00091C89">
        <w:trPr>
          <w:trHeight w:val="276"/>
        </w:trPr>
        <w:tc>
          <w:tcPr>
            <w:tcW w:w="3636" w:type="dxa"/>
            <w:vAlign w:val="bottom"/>
          </w:tcPr>
          <w:p w:rsidR="00730EB6" w:rsidRPr="00F2134B" w:rsidRDefault="00730EB6" w:rsidP="00730EB6">
            <w:pPr>
              <w:pStyle w:val="af6"/>
              <w:snapToGrid w:val="0"/>
            </w:pPr>
          </w:p>
          <w:p w:rsidR="00730EB6" w:rsidRPr="00121B7D" w:rsidRDefault="00730EB6" w:rsidP="00730EB6">
            <w:pPr>
              <w:pStyle w:val="af6"/>
              <w:rPr>
                <w:rFonts w:eastAsia="Times New Roman"/>
                <w:iCs/>
              </w:rPr>
            </w:pPr>
            <w:r w:rsidRPr="00121B7D">
              <w:t xml:space="preserve">Директор </w:t>
            </w:r>
            <w:r w:rsidRPr="00121B7D">
              <w:rPr>
                <w:rFonts w:eastAsia="Times New Roman"/>
                <w:iCs/>
              </w:rPr>
              <w:t>ООО «ГЕОЗЕМСТРОЙ»</w:t>
            </w:r>
          </w:p>
        </w:tc>
        <w:tc>
          <w:tcPr>
            <w:tcW w:w="3960" w:type="dxa"/>
          </w:tcPr>
          <w:p w:rsidR="00730EB6" w:rsidRPr="00121B7D" w:rsidRDefault="00730EB6" w:rsidP="00730EB6">
            <w:pPr>
              <w:pStyle w:val="af6"/>
              <w:snapToGrid w:val="0"/>
            </w:pPr>
          </w:p>
          <w:p w:rsidR="00730EB6" w:rsidRPr="00121B7D" w:rsidRDefault="00730EB6" w:rsidP="00730EB6">
            <w:pPr>
              <w:pStyle w:val="af6"/>
            </w:pPr>
          </w:p>
          <w:p w:rsidR="00730EB6" w:rsidRPr="00121B7D" w:rsidRDefault="00730EB6" w:rsidP="00730EB6">
            <w:pPr>
              <w:pStyle w:val="af6"/>
            </w:pPr>
            <w:r w:rsidRPr="00121B7D">
              <w:t>_______________________________</w:t>
            </w:r>
          </w:p>
        </w:tc>
        <w:tc>
          <w:tcPr>
            <w:tcW w:w="2185" w:type="dxa"/>
            <w:vAlign w:val="bottom"/>
          </w:tcPr>
          <w:p w:rsidR="00730EB6" w:rsidRPr="00121B7D" w:rsidRDefault="00730EB6" w:rsidP="00730EB6">
            <w:pPr>
              <w:pStyle w:val="af6"/>
              <w:snapToGrid w:val="0"/>
            </w:pPr>
          </w:p>
          <w:p w:rsidR="00730EB6" w:rsidRPr="00121B7D" w:rsidRDefault="00730EB6" w:rsidP="00730EB6">
            <w:pPr>
              <w:pStyle w:val="af6"/>
            </w:pPr>
            <w:proofErr w:type="spellStart"/>
            <w:r w:rsidRPr="00121B7D">
              <w:t>Прилепин</w:t>
            </w:r>
            <w:proofErr w:type="spellEnd"/>
            <w:r w:rsidRPr="00121B7D">
              <w:t xml:space="preserve"> В.А.</w:t>
            </w:r>
          </w:p>
        </w:tc>
      </w:tr>
      <w:tr w:rsidR="00730EB6" w:rsidRPr="00121B7D" w:rsidTr="00091C89">
        <w:trPr>
          <w:trHeight w:val="276"/>
        </w:trPr>
        <w:tc>
          <w:tcPr>
            <w:tcW w:w="3636" w:type="dxa"/>
            <w:vAlign w:val="bottom"/>
          </w:tcPr>
          <w:p w:rsidR="00730EB6" w:rsidRPr="00121B7D" w:rsidRDefault="00730EB6" w:rsidP="00730EB6">
            <w:pPr>
              <w:pStyle w:val="af6"/>
              <w:snapToGrid w:val="0"/>
            </w:pPr>
            <w:r w:rsidRPr="00121B7D">
              <w:t>Начальник отдела проектирования</w:t>
            </w:r>
          </w:p>
        </w:tc>
        <w:tc>
          <w:tcPr>
            <w:tcW w:w="3960" w:type="dxa"/>
          </w:tcPr>
          <w:p w:rsidR="00730EB6" w:rsidRPr="00121B7D" w:rsidRDefault="00730EB6" w:rsidP="00730EB6">
            <w:pPr>
              <w:pStyle w:val="af6"/>
            </w:pPr>
          </w:p>
          <w:p w:rsidR="00730EB6" w:rsidRPr="00121B7D" w:rsidRDefault="00730EB6" w:rsidP="00730EB6">
            <w:pPr>
              <w:pStyle w:val="af6"/>
            </w:pPr>
            <w:r w:rsidRPr="00121B7D">
              <w:t>_______________________________</w:t>
            </w:r>
          </w:p>
        </w:tc>
        <w:tc>
          <w:tcPr>
            <w:tcW w:w="2185" w:type="dxa"/>
            <w:vAlign w:val="bottom"/>
          </w:tcPr>
          <w:p w:rsidR="00730EB6" w:rsidRPr="00091C89" w:rsidRDefault="00091C89" w:rsidP="00730EB6">
            <w:pPr>
              <w:pStyle w:val="af6"/>
            </w:pPr>
            <w:proofErr w:type="spellStart"/>
            <w:r w:rsidRPr="00091C89">
              <w:t>Поздоровкина</w:t>
            </w:r>
            <w:proofErr w:type="spellEnd"/>
            <w:r w:rsidRPr="00091C89">
              <w:t xml:space="preserve"> Н.В.</w:t>
            </w:r>
          </w:p>
        </w:tc>
      </w:tr>
      <w:tr w:rsidR="00730EB6" w:rsidRPr="00121B7D" w:rsidTr="00091C89">
        <w:trPr>
          <w:trHeight w:val="276"/>
        </w:trPr>
        <w:tc>
          <w:tcPr>
            <w:tcW w:w="3636" w:type="dxa"/>
            <w:vAlign w:val="bottom"/>
          </w:tcPr>
          <w:p w:rsidR="00730EB6" w:rsidRPr="00121B7D" w:rsidRDefault="00066472" w:rsidP="00730EB6">
            <w:pPr>
              <w:pStyle w:val="af6"/>
              <w:snapToGrid w:val="0"/>
            </w:pPr>
            <w:r>
              <w:t>Главный</w:t>
            </w:r>
            <w:r w:rsidR="00730EB6" w:rsidRPr="00121B7D">
              <w:t xml:space="preserve"> специалист отдела проектирования </w:t>
            </w:r>
          </w:p>
        </w:tc>
        <w:tc>
          <w:tcPr>
            <w:tcW w:w="3960" w:type="dxa"/>
          </w:tcPr>
          <w:p w:rsidR="00730EB6" w:rsidRPr="00121B7D" w:rsidRDefault="00730EB6" w:rsidP="00730EB6">
            <w:pPr>
              <w:pStyle w:val="af6"/>
            </w:pPr>
          </w:p>
          <w:p w:rsidR="00730EB6" w:rsidRPr="00121B7D" w:rsidRDefault="00730EB6" w:rsidP="00730EB6">
            <w:pPr>
              <w:pStyle w:val="af6"/>
            </w:pPr>
            <w:r w:rsidRPr="00121B7D">
              <w:t>_______________________________</w:t>
            </w:r>
          </w:p>
        </w:tc>
        <w:tc>
          <w:tcPr>
            <w:tcW w:w="2185" w:type="dxa"/>
            <w:vAlign w:val="bottom"/>
          </w:tcPr>
          <w:p w:rsidR="00730EB6" w:rsidRPr="00121B7D" w:rsidRDefault="00091C89" w:rsidP="00730EB6">
            <w:pPr>
              <w:pStyle w:val="af6"/>
              <w:snapToGrid w:val="0"/>
            </w:pPr>
            <w:r>
              <w:t>Малыгина Т.Н.</w:t>
            </w:r>
          </w:p>
        </w:tc>
      </w:tr>
      <w:tr w:rsidR="00730EB6" w:rsidRPr="00121B7D" w:rsidTr="00091C89">
        <w:trPr>
          <w:trHeight w:val="351"/>
        </w:trPr>
        <w:tc>
          <w:tcPr>
            <w:tcW w:w="3636" w:type="dxa"/>
            <w:vAlign w:val="bottom"/>
          </w:tcPr>
          <w:p w:rsidR="00730EB6" w:rsidRPr="00121B7D" w:rsidRDefault="00730EB6" w:rsidP="00730EB6">
            <w:pPr>
              <w:pStyle w:val="af6"/>
              <w:snapToGrid w:val="0"/>
            </w:pPr>
            <w:r>
              <w:t>С</w:t>
            </w:r>
            <w:r w:rsidRPr="00121B7D">
              <w:t>пециалист отдела проектирования</w:t>
            </w:r>
          </w:p>
        </w:tc>
        <w:tc>
          <w:tcPr>
            <w:tcW w:w="3960" w:type="dxa"/>
          </w:tcPr>
          <w:p w:rsidR="00730EB6" w:rsidRPr="00121B7D" w:rsidRDefault="00730EB6" w:rsidP="00730EB6">
            <w:pPr>
              <w:pStyle w:val="af6"/>
            </w:pPr>
          </w:p>
          <w:p w:rsidR="00730EB6" w:rsidRPr="00121B7D" w:rsidRDefault="00730EB6" w:rsidP="00730EB6">
            <w:pPr>
              <w:pStyle w:val="af6"/>
            </w:pPr>
            <w:r w:rsidRPr="00121B7D">
              <w:t>_______________________________</w:t>
            </w:r>
          </w:p>
        </w:tc>
        <w:tc>
          <w:tcPr>
            <w:tcW w:w="2185" w:type="dxa"/>
            <w:vAlign w:val="bottom"/>
          </w:tcPr>
          <w:p w:rsidR="00730EB6" w:rsidRPr="00091C89" w:rsidRDefault="00091C89" w:rsidP="00730EB6">
            <w:pPr>
              <w:pStyle w:val="af6"/>
              <w:snapToGrid w:val="0"/>
            </w:pPr>
            <w:proofErr w:type="spellStart"/>
            <w:r w:rsidRPr="00091C89">
              <w:t>Кострюкова</w:t>
            </w:r>
            <w:proofErr w:type="spellEnd"/>
            <w:r w:rsidRPr="00091C89">
              <w:t xml:space="preserve"> В.К.</w:t>
            </w:r>
          </w:p>
        </w:tc>
      </w:tr>
    </w:tbl>
    <w:p w:rsidR="00F1017C" w:rsidRDefault="00F1017C" w:rsidP="00730EB6">
      <w:pPr>
        <w:jc w:val="both"/>
        <w:rPr>
          <w:rFonts w:eastAsia="Times New Roman" w:cs="Arial"/>
          <w:iCs/>
        </w:rPr>
      </w:pPr>
    </w:p>
    <w:p w:rsidR="00F1017C" w:rsidRDefault="00F1017C">
      <w:pPr>
        <w:ind w:firstLine="720"/>
        <w:jc w:val="both"/>
        <w:rPr>
          <w:rFonts w:eastAsia="Times New Roman" w:cs="Arial"/>
          <w:iCs/>
        </w:rPr>
      </w:pPr>
    </w:p>
    <w:p w:rsidR="00F1017C" w:rsidRDefault="00F1017C">
      <w:pPr>
        <w:ind w:firstLine="720"/>
        <w:jc w:val="both"/>
        <w:rPr>
          <w:rFonts w:eastAsia="Times New Roman" w:cs="Arial"/>
          <w:iCs/>
        </w:rPr>
      </w:pPr>
    </w:p>
    <w:p w:rsidR="00F1017C" w:rsidRDefault="00F1017C">
      <w:pPr>
        <w:ind w:firstLine="720"/>
        <w:jc w:val="both"/>
        <w:rPr>
          <w:rFonts w:eastAsia="Times New Roman" w:cs="Arial"/>
          <w:iCs/>
        </w:rPr>
      </w:pPr>
    </w:p>
    <w:p w:rsidR="00F1017C" w:rsidRDefault="00F1017C">
      <w:pPr>
        <w:ind w:firstLine="720"/>
        <w:jc w:val="both"/>
        <w:rPr>
          <w:rFonts w:eastAsia="Times New Roman" w:cs="Arial"/>
          <w:iCs/>
        </w:rPr>
      </w:pPr>
    </w:p>
    <w:p w:rsidR="00F1017C" w:rsidRDefault="00F1017C">
      <w:pPr>
        <w:ind w:firstLine="720"/>
        <w:jc w:val="both"/>
        <w:rPr>
          <w:rFonts w:eastAsia="Times New Roman" w:cs="Arial"/>
          <w:iCs/>
        </w:rPr>
      </w:pPr>
    </w:p>
    <w:p w:rsidR="00F1017C" w:rsidRDefault="00F1017C">
      <w:pPr>
        <w:ind w:firstLine="720"/>
        <w:jc w:val="both"/>
        <w:rPr>
          <w:rFonts w:eastAsia="Times New Roman" w:cs="Arial"/>
          <w:iCs/>
        </w:rPr>
      </w:pPr>
    </w:p>
    <w:p w:rsidR="00730EB6" w:rsidRDefault="00730EB6">
      <w:pPr>
        <w:ind w:firstLine="720"/>
        <w:jc w:val="both"/>
        <w:rPr>
          <w:rFonts w:eastAsia="Times New Roman" w:cs="Arial"/>
          <w:iCs/>
        </w:rPr>
      </w:pPr>
    </w:p>
    <w:p w:rsidR="00730EB6" w:rsidRDefault="00730EB6">
      <w:pPr>
        <w:ind w:firstLine="720"/>
        <w:jc w:val="both"/>
        <w:rPr>
          <w:rFonts w:eastAsia="Times New Roman" w:cs="Arial"/>
          <w:iCs/>
        </w:rPr>
      </w:pPr>
    </w:p>
    <w:p w:rsidR="00730EB6" w:rsidRDefault="00730EB6">
      <w:pPr>
        <w:ind w:firstLine="720"/>
        <w:jc w:val="both"/>
        <w:rPr>
          <w:rFonts w:eastAsia="Times New Roman" w:cs="Arial"/>
          <w:iCs/>
        </w:rPr>
      </w:pPr>
    </w:p>
    <w:p w:rsidR="00730EB6" w:rsidRDefault="00730EB6">
      <w:pPr>
        <w:ind w:firstLine="720"/>
        <w:jc w:val="both"/>
        <w:rPr>
          <w:rFonts w:eastAsia="Times New Roman" w:cs="Arial"/>
          <w:iCs/>
        </w:rPr>
      </w:pPr>
    </w:p>
    <w:p w:rsidR="00730EB6" w:rsidRDefault="00730EB6">
      <w:pPr>
        <w:ind w:firstLine="720"/>
        <w:jc w:val="both"/>
        <w:rPr>
          <w:rFonts w:eastAsia="Times New Roman" w:cs="Arial"/>
          <w:iCs/>
        </w:rPr>
      </w:pPr>
    </w:p>
    <w:p w:rsidR="008273B8" w:rsidRDefault="008273B8">
      <w:pPr>
        <w:ind w:firstLine="720"/>
        <w:jc w:val="both"/>
        <w:rPr>
          <w:rFonts w:eastAsia="Times New Roman" w:cs="Arial"/>
          <w:iCs/>
        </w:rPr>
      </w:pPr>
    </w:p>
    <w:p w:rsidR="008273B8" w:rsidRDefault="008273B8">
      <w:pPr>
        <w:ind w:firstLine="720"/>
        <w:jc w:val="both"/>
        <w:rPr>
          <w:rFonts w:eastAsia="Times New Roman" w:cs="Arial"/>
          <w:iCs/>
        </w:rPr>
      </w:pPr>
    </w:p>
    <w:p w:rsidR="008273B8" w:rsidRDefault="008273B8">
      <w:pPr>
        <w:ind w:firstLine="720"/>
        <w:jc w:val="both"/>
        <w:rPr>
          <w:rFonts w:eastAsia="Times New Roman" w:cs="Arial"/>
          <w:iCs/>
        </w:rPr>
      </w:pPr>
    </w:p>
    <w:p w:rsidR="008273B8" w:rsidRDefault="008273B8">
      <w:pPr>
        <w:ind w:firstLine="720"/>
        <w:jc w:val="both"/>
        <w:rPr>
          <w:rFonts w:eastAsia="Times New Roman" w:cs="Arial"/>
          <w:iCs/>
        </w:rPr>
      </w:pPr>
    </w:p>
    <w:p w:rsidR="008273B8" w:rsidRDefault="008273B8">
      <w:pPr>
        <w:ind w:firstLine="720"/>
        <w:jc w:val="both"/>
        <w:rPr>
          <w:rFonts w:eastAsia="Times New Roman" w:cs="Arial"/>
          <w:iCs/>
        </w:rPr>
      </w:pPr>
    </w:p>
    <w:p w:rsidR="008273B8" w:rsidRDefault="008273B8">
      <w:pPr>
        <w:ind w:firstLine="720"/>
        <w:jc w:val="both"/>
        <w:rPr>
          <w:rFonts w:eastAsia="Times New Roman" w:cs="Arial"/>
          <w:iCs/>
        </w:rPr>
      </w:pPr>
    </w:p>
    <w:p w:rsidR="008273B8" w:rsidRDefault="008273B8">
      <w:pPr>
        <w:ind w:firstLine="720"/>
        <w:jc w:val="both"/>
        <w:rPr>
          <w:rFonts w:eastAsia="Times New Roman" w:cs="Arial"/>
          <w:iCs/>
        </w:rPr>
      </w:pPr>
    </w:p>
    <w:p w:rsidR="008273B8" w:rsidRDefault="008273B8">
      <w:pPr>
        <w:ind w:firstLine="720"/>
        <w:jc w:val="both"/>
        <w:rPr>
          <w:rFonts w:eastAsia="Times New Roman" w:cs="Arial"/>
          <w:iCs/>
        </w:rPr>
      </w:pPr>
    </w:p>
    <w:p w:rsidR="008273B8" w:rsidRDefault="008273B8">
      <w:pPr>
        <w:ind w:firstLine="720"/>
        <w:jc w:val="both"/>
        <w:rPr>
          <w:rFonts w:eastAsia="Times New Roman" w:cs="Arial"/>
          <w:iCs/>
        </w:rPr>
      </w:pPr>
    </w:p>
    <w:p w:rsidR="008273B8" w:rsidRDefault="008273B8">
      <w:pPr>
        <w:ind w:firstLine="720"/>
        <w:jc w:val="both"/>
        <w:rPr>
          <w:rFonts w:eastAsia="Times New Roman" w:cs="Arial"/>
          <w:iCs/>
        </w:rPr>
      </w:pPr>
    </w:p>
    <w:p w:rsidR="00246BEC" w:rsidRDefault="00246BEC">
      <w:pPr>
        <w:ind w:firstLine="720"/>
        <w:jc w:val="both"/>
        <w:rPr>
          <w:rFonts w:eastAsia="Times New Roman" w:cs="Arial"/>
          <w:iCs/>
        </w:rPr>
      </w:pPr>
    </w:p>
    <w:p w:rsidR="00246BEC" w:rsidRDefault="00246BEC">
      <w:pPr>
        <w:ind w:firstLine="720"/>
        <w:jc w:val="both"/>
        <w:rPr>
          <w:rFonts w:eastAsia="Times New Roman" w:cs="Arial"/>
          <w:iCs/>
        </w:rPr>
      </w:pPr>
    </w:p>
    <w:p w:rsidR="00246BEC" w:rsidRDefault="00246BEC">
      <w:pPr>
        <w:ind w:firstLine="720"/>
        <w:jc w:val="both"/>
        <w:rPr>
          <w:rFonts w:eastAsia="Times New Roman" w:cs="Arial"/>
          <w:iCs/>
        </w:rPr>
      </w:pPr>
    </w:p>
    <w:p w:rsidR="00246BEC" w:rsidRDefault="00246BEC">
      <w:pPr>
        <w:ind w:firstLine="720"/>
        <w:jc w:val="both"/>
        <w:rPr>
          <w:rFonts w:eastAsia="Times New Roman" w:cs="Arial"/>
          <w:iCs/>
        </w:rPr>
      </w:pPr>
    </w:p>
    <w:p w:rsidR="00246BEC" w:rsidRDefault="00246BEC">
      <w:pPr>
        <w:ind w:firstLine="720"/>
        <w:jc w:val="both"/>
        <w:rPr>
          <w:rFonts w:eastAsia="Times New Roman" w:cs="Arial"/>
          <w:iCs/>
        </w:rPr>
      </w:pPr>
    </w:p>
    <w:p w:rsidR="00730EB6" w:rsidRDefault="00730EB6">
      <w:pPr>
        <w:ind w:firstLine="720"/>
        <w:jc w:val="both"/>
        <w:rPr>
          <w:rFonts w:eastAsia="Times New Roman" w:cs="Arial"/>
          <w:iCs/>
        </w:rPr>
      </w:pPr>
    </w:p>
    <w:p w:rsidR="00730EB6" w:rsidRDefault="00730EB6">
      <w:pPr>
        <w:ind w:firstLine="720"/>
        <w:jc w:val="both"/>
        <w:rPr>
          <w:rFonts w:eastAsia="Times New Roman" w:cs="Arial"/>
          <w:iCs/>
        </w:rPr>
      </w:pPr>
    </w:p>
    <w:tbl>
      <w:tblPr>
        <w:tblW w:w="9774" w:type="dxa"/>
        <w:tblInd w:w="-44" w:type="dxa"/>
        <w:tblLayout w:type="fixed"/>
        <w:tblCellMar>
          <w:left w:w="0" w:type="dxa"/>
          <w:right w:w="0" w:type="dxa"/>
        </w:tblCellMar>
        <w:tblLook w:val="0000"/>
      </w:tblPr>
      <w:tblGrid>
        <w:gridCol w:w="487"/>
        <w:gridCol w:w="858"/>
        <w:gridCol w:w="8371"/>
        <w:gridCol w:w="58"/>
      </w:tblGrid>
      <w:tr w:rsidR="00F1017C" w:rsidTr="000A180A">
        <w:trPr>
          <w:trHeight w:val="420"/>
        </w:trPr>
        <w:tc>
          <w:tcPr>
            <w:tcW w:w="9716" w:type="dxa"/>
            <w:gridSpan w:val="3"/>
            <w:vMerge w:val="restart"/>
          </w:tcPr>
          <w:p w:rsidR="00F1017C" w:rsidRDefault="00F1017C">
            <w:pPr>
              <w:pStyle w:val="a1"/>
              <w:snapToGrid w:val="0"/>
              <w:jc w:val="center"/>
              <w:rPr>
                <w:rFonts w:cs="Arial"/>
                <w:b/>
                <w:bCs/>
              </w:rPr>
            </w:pPr>
            <w:r>
              <w:rPr>
                <w:rFonts w:cs="Arial"/>
                <w:b/>
                <w:bCs/>
              </w:rPr>
              <w:lastRenderedPageBreak/>
              <w:t>ТОМ II.</w:t>
            </w:r>
          </w:p>
          <w:p w:rsidR="00F1017C" w:rsidRDefault="00F1017C">
            <w:pPr>
              <w:pStyle w:val="a1"/>
              <w:snapToGrid w:val="0"/>
              <w:jc w:val="center"/>
              <w:rPr>
                <w:rFonts w:cs="Arial"/>
                <w:b/>
                <w:bCs/>
              </w:rPr>
            </w:pPr>
            <w:r>
              <w:rPr>
                <w:rFonts w:cs="Arial"/>
                <w:b/>
                <w:bCs/>
              </w:rPr>
              <w:t xml:space="preserve">  М</w:t>
            </w:r>
            <w:r w:rsidR="00216A30">
              <w:rPr>
                <w:rFonts w:cs="Arial"/>
                <w:b/>
                <w:bCs/>
              </w:rPr>
              <w:t xml:space="preserve">АТЕРИАЛЫ ПО ОБОСНОВАНИЮ </w:t>
            </w:r>
            <w:r>
              <w:rPr>
                <w:rFonts w:cs="Arial"/>
                <w:b/>
                <w:bCs/>
              </w:rPr>
              <w:t>ГЕНЕРАЛЬНОГО ПЛАНА</w:t>
            </w:r>
          </w:p>
          <w:p w:rsidR="00F1017C" w:rsidRDefault="00E64ADE">
            <w:pPr>
              <w:pStyle w:val="a1"/>
              <w:snapToGrid w:val="0"/>
              <w:jc w:val="center"/>
              <w:rPr>
                <w:rFonts w:cs="Arial"/>
                <w:b/>
                <w:bCs/>
              </w:rPr>
            </w:pPr>
            <w:r>
              <w:rPr>
                <w:rFonts w:cs="Arial"/>
                <w:b/>
                <w:bCs/>
              </w:rPr>
              <w:t>ДЕРЕЗОВСКОГО</w:t>
            </w:r>
            <w:r w:rsidR="00F41379">
              <w:rPr>
                <w:rFonts w:cs="Arial"/>
                <w:b/>
                <w:bCs/>
              </w:rPr>
              <w:t xml:space="preserve"> </w:t>
            </w:r>
            <w:r w:rsidR="00F1017C">
              <w:rPr>
                <w:rFonts w:cs="Arial"/>
                <w:b/>
                <w:bCs/>
              </w:rPr>
              <w:t>СЕЛЬСКОГО ПОСЕЛЕНИЯ</w:t>
            </w:r>
          </w:p>
          <w:p w:rsidR="00F1017C" w:rsidRDefault="00F1017C">
            <w:pPr>
              <w:pStyle w:val="a1"/>
              <w:snapToGrid w:val="0"/>
              <w:jc w:val="center"/>
              <w:rPr>
                <w:rFonts w:cs="Tahoma"/>
                <w:b/>
                <w:bCs/>
              </w:rPr>
            </w:pPr>
            <w:r>
              <w:rPr>
                <w:rFonts w:cs="Arial"/>
                <w:b/>
                <w:bCs/>
              </w:rPr>
              <w:t xml:space="preserve"> (пояснительная </w:t>
            </w:r>
            <w:r>
              <w:rPr>
                <w:rFonts w:cs="Tahoma"/>
                <w:b/>
                <w:bCs/>
              </w:rPr>
              <w:t>записка)</w:t>
            </w:r>
          </w:p>
          <w:p w:rsidR="00F1017C" w:rsidRDefault="00F1017C">
            <w:pPr>
              <w:pStyle w:val="a1"/>
              <w:snapToGrid w:val="0"/>
              <w:jc w:val="center"/>
              <w:rPr>
                <w:rFonts w:cs="Tahoma"/>
                <w:b/>
                <w:bCs/>
              </w:rPr>
            </w:pPr>
          </w:p>
          <w:p w:rsidR="00F1017C" w:rsidRDefault="00F1017C">
            <w:pPr>
              <w:snapToGrid w:val="0"/>
              <w:spacing w:after="144"/>
              <w:jc w:val="center"/>
              <w:rPr>
                <w:rFonts w:cs="Arial"/>
                <w:b/>
              </w:rPr>
            </w:pPr>
            <w:r>
              <w:rPr>
                <w:rFonts w:cs="Arial"/>
                <w:b/>
              </w:rPr>
              <w:t>СОДЕРЖАНИЕ</w:t>
            </w:r>
          </w:p>
        </w:tc>
        <w:tc>
          <w:tcPr>
            <w:tcW w:w="58" w:type="dxa"/>
            <w:vMerge w:val="restart"/>
          </w:tcPr>
          <w:p w:rsidR="00F1017C" w:rsidRDefault="00F1017C">
            <w:pPr>
              <w:snapToGrid w:val="0"/>
              <w:rPr>
                <w:rFonts w:cs="Arial"/>
                <w:b/>
              </w:rPr>
            </w:pPr>
          </w:p>
        </w:tc>
      </w:tr>
      <w:tr w:rsidR="00F1017C" w:rsidTr="000A180A">
        <w:trPr>
          <w:trHeight w:val="420"/>
        </w:trPr>
        <w:tc>
          <w:tcPr>
            <w:tcW w:w="487" w:type="dxa"/>
            <w:vMerge w:val="restart"/>
          </w:tcPr>
          <w:p w:rsidR="00F1017C" w:rsidRDefault="00F1017C">
            <w:pPr>
              <w:snapToGrid w:val="0"/>
              <w:spacing w:after="144"/>
              <w:jc w:val="right"/>
              <w:rPr>
                <w:rFonts w:cs="Arial"/>
                <w:b/>
              </w:rPr>
            </w:pPr>
          </w:p>
        </w:tc>
        <w:tc>
          <w:tcPr>
            <w:tcW w:w="9229" w:type="dxa"/>
            <w:gridSpan w:val="2"/>
            <w:vMerge w:val="restart"/>
          </w:tcPr>
          <w:p w:rsidR="00F1017C" w:rsidRDefault="00F1017C">
            <w:pPr>
              <w:snapToGrid w:val="0"/>
              <w:spacing w:after="144"/>
              <w:jc w:val="both"/>
              <w:rPr>
                <w:rFonts w:cs="Arial"/>
                <w:b/>
              </w:rPr>
            </w:pPr>
            <w:r>
              <w:rPr>
                <w:rFonts w:cs="Arial"/>
                <w:b/>
              </w:rPr>
              <w:t>ВВЕДЕНИЕ</w:t>
            </w:r>
          </w:p>
        </w:tc>
        <w:tc>
          <w:tcPr>
            <w:tcW w:w="58" w:type="dxa"/>
            <w:vMerge w:val="restart"/>
          </w:tcPr>
          <w:p w:rsidR="00F1017C" w:rsidRDefault="00F1017C">
            <w:pPr>
              <w:snapToGrid w:val="0"/>
              <w:rPr>
                <w:rFonts w:cs="Arial"/>
                <w:b/>
              </w:rPr>
            </w:pPr>
          </w:p>
        </w:tc>
      </w:tr>
      <w:tr w:rsidR="00F1017C" w:rsidTr="000A180A">
        <w:trPr>
          <w:trHeight w:val="310"/>
        </w:trPr>
        <w:tc>
          <w:tcPr>
            <w:tcW w:w="487" w:type="dxa"/>
            <w:vMerge w:val="restart"/>
          </w:tcPr>
          <w:p w:rsidR="00F1017C" w:rsidRDefault="00F1017C">
            <w:pPr>
              <w:snapToGrid w:val="0"/>
              <w:jc w:val="right"/>
              <w:rPr>
                <w:rFonts w:cs="Arial"/>
                <w:b/>
              </w:rPr>
            </w:pPr>
            <w:r>
              <w:rPr>
                <w:rFonts w:cs="Arial"/>
                <w:b/>
              </w:rPr>
              <w:t>1.</w:t>
            </w:r>
          </w:p>
        </w:tc>
        <w:tc>
          <w:tcPr>
            <w:tcW w:w="9229" w:type="dxa"/>
            <w:gridSpan w:val="2"/>
            <w:vMerge w:val="restart"/>
          </w:tcPr>
          <w:p w:rsidR="00F1017C" w:rsidRDefault="00F1017C">
            <w:pPr>
              <w:pStyle w:val="ConsPlusNormal"/>
              <w:widowControl/>
              <w:snapToGrid w:val="0"/>
              <w:spacing w:after="120"/>
              <w:ind w:firstLine="0"/>
              <w:jc w:val="both"/>
              <w:rPr>
                <w:rFonts w:ascii="Times New Roman" w:eastAsia="Times New Roman" w:hAnsi="Times New Roman"/>
                <w:b/>
                <w:bCs/>
                <w:sz w:val="24"/>
                <w:szCs w:val="24"/>
              </w:rPr>
            </w:pPr>
            <w:r>
              <w:rPr>
                <w:rFonts w:ascii="Times New Roman" w:eastAsia="Times New Roman" w:hAnsi="Times New Roman"/>
                <w:b/>
                <w:bCs/>
                <w:sz w:val="24"/>
                <w:szCs w:val="24"/>
              </w:rPr>
              <w:t xml:space="preserve">АНАЛИЗ СОСТОЯНИЯ ТЕРРИТОРИИ </w:t>
            </w:r>
            <w:r w:rsidR="00E64ADE">
              <w:rPr>
                <w:rFonts w:ascii="Times New Roman" w:eastAsia="Times New Roman" w:hAnsi="Times New Roman"/>
                <w:b/>
                <w:bCs/>
                <w:sz w:val="24"/>
                <w:szCs w:val="24"/>
              </w:rPr>
              <w:t>ДЕРЕЗОВСКОГО</w:t>
            </w:r>
            <w:r w:rsidR="00F41379">
              <w:rPr>
                <w:rFonts w:ascii="Times New Roman" w:eastAsia="Times New Roman" w:hAnsi="Times New Roman"/>
                <w:b/>
                <w:bCs/>
                <w:sz w:val="24"/>
                <w:szCs w:val="24"/>
              </w:rPr>
              <w:t xml:space="preserve"> </w:t>
            </w:r>
            <w:r>
              <w:rPr>
                <w:rFonts w:ascii="Times New Roman" w:eastAsia="Times New Roman" w:hAnsi="Times New Roman"/>
                <w:b/>
                <w:bCs/>
                <w:sz w:val="24"/>
                <w:szCs w:val="24"/>
              </w:rPr>
              <w:t>СЕЛЬСКОГО ПОСЕЛЕНИЯ, ПРОБЛЕМ И НАПРАВЛЕНИЙ ЕЕ КОМПЛЕКСНОГО РАЗВИТИЯ</w:t>
            </w:r>
          </w:p>
        </w:tc>
        <w:tc>
          <w:tcPr>
            <w:tcW w:w="58" w:type="dxa"/>
            <w:vMerge w:val="restart"/>
          </w:tcPr>
          <w:p w:rsidR="00F1017C" w:rsidRDefault="00F1017C">
            <w:pPr>
              <w:snapToGrid w:val="0"/>
              <w:rPr>
                <w:rFonts w:cs="Arial"/>
                <w:b/>
              </w:rPr>
            </w:pPr>
          </w:p>
        </w:tc>
      </w:tr>
      <w:tr w:rsidR="00F1017C" w:rsidTr="000A180A">
        <w:trPr>
          <w:trHeight w:val="276"/>
        </w:trPr>
        <w:tc>
          <w:tcPr>
            <w:tcW w:w="487" w:type="dxa"/>
            <w:vMerge w:val="restart"/>
          </w:tcPr>
          <w:p w:rsidR="00F1017C" w:rsidRDefault="00F1017C">
            <w:pPr>
              <w:snapToGrid w:val="0"/>
              <w:jc w:val="right"/>
              <w:rPr>
                <w:rFonts w:cs="Arial"/>
                <w:b/>
              </w:rPr>
            </w:pPr>
          </w:p>
        </w:tc>
        <w:tc>
          <w:tcPr>
            <w:tcW w:w="858" w:type="dxa"/>
            <w:vMerge w:val="restart"/>
          </w:tcPr>
          <w:p w:rsidR="00F1017C" w:rsidRDefault="00F1017C">
            <w:pPr>
              <w:pStyle w:val="af7"/>
              <w:widowControl/>
              <w:snapToGrid w:val="0"/>
              <w:ind w:left="0"/>
              <w:jc w:val="center"/>
              <w:rPr>
                <w:rFonts w:eastAsia="Times New Roman" w:cs="Arial"/>
                <w:b/>
                <w:bCs/>
              </w:rPr>
            </w:pPr>
            <w:r>
              <w:rPr>
                <w:rFonts w:eastAsia="Times New Roman" w:cs="Arial"/>
                <w:b/>
                <w:bCs/>
              </w:rPr>
              <w:t>1.1.</w:t>
            </w:r>
          </w:p>
        </w:tc>
        <w:tc>
          <w:tcPr>
            <w:tcW w:w="8371" w:type="dxa"/>
            <w:vMerge w:val="restart"/>
          </w:tcPr>
          <w:p w:rsidR="00F1017C" w:rsidRDefault="00F1017C">
            <w:pPr>
              <w:tabs>
                <w:tab w:val="left" w:pos="720"/>
              </w:tabs>
              <w:snapToGrid w:val="0"/>
              <w:jc w:val="both"/>
              <w:rPr>
                <w:rFonts w:cs="Arial"/>
                <w:b/>
                <w:bCs/>
              </w:rPr>
            </w:pPr>
            <w:r>
              <w:rPr>
                <w:rFonts w:cs="Arial"/>
                <w:b/>
                <w:bCs/>
              </w:rPr>
              <w:t>Экономико-географическое положение и факторы развития.</w:t>
            </w:r>
            <w:r w:rsidR="00CA301B">
              <w:rPr>
                <w:rFonts w:cs="Arial"/>
                <w:b/>
                <w:bCs/>
              </w:rPr>
              <w:t xml:space="preserve">              </w:t>
            </w:r>
            <w:r w:rsidR="00F90424">
              <w:rPr>
                <w:rFonts w:cs="Arial"/>
                <w:b/>
                <w:bCs/>
              </w:rPr>
              <w:t xml:space="preserve">       14.</w:t>
            </w:r>
          </w:p>
        </w:tc>
        <w:tc>
          <w:tcPr>
            <w:tcW w:w="58" w:type="dxa"/>
            <w:vMerge w:val="restart"/>
          </w:tcPr>
          <w:p w:rsidR="00F1017C" w:rsidRDefault="00F1017C">
            <w:pPr>
              <w:snapToGrid w:val="0"/>
              <w:jc w:val="both"/>
              <w:rPr>
                <w:rFonts w:cs="Arial"/>
                <w:b/>
              </w:rPr>
            </w:pPr>
          </w:p>
        </w:tc>
      </w:tr>
      <w:tr w:rsidR="00F1017C" w:rsidTr="000A180A">
        <w:trPr>
          <w:trHeight w:val="276"/>
        </w:trPr>
        <w:tc>
          <w:tcPr>
            <w:tcW w:w="487" w:type="dxa"/>
            <w:vMerge w:val="restart"/>
          </w:tcPr>
          <w:p w:rsidR="00F1017C" w:rsidRDefault="00F1017C">
            <w:pPr>
              <w:snapToGrid w:val="0"/>
              <w:jc w:val="right"/>
              <w:rPr>
                <w:rFonts w:cs="Arial"/>
                <w:b/>
              </w:rPr>
            </w:pPr>
          </w:p>
        </w:tc>
        <w:tc>
          <w:tcPr>
            <w:tcW w:w="858" w:type="dxa"/>
            <w:vMerge w:val="restart"/>
          </w:tcPr>
          <w:p w:rsidR="00F1017C" w:rsidRDefault="00F1017C">
            <w:pPr>
              <w:pStyle w:val="af7"/>
              <w:widowControl/>
              <w:snapToGrid w:val="0"/>
              <w:ind w:left="0"/>
              <w:jc w:val="center"/>
              <w:rPr>
                <w:rFonts w:eastAsia="Times New Roman" w:cs="Arial"/>
                <w:b/>
                <w:bCs/>
              </w:rPr>
            </w:pPr>
            <w:r>
              <w:rPr>
                <w:rFonts w:eastAsia="Times New Roman" w:cs="Arial"/>
                <w:b/>
                <w:bCs/>
              </w:rPr>
              <w:t>1.2.</w:t>
            </w:r>
          </w:p>
        </w:tc>
        <w:tc>
          <w:tcPr>
            <w:tcW w:w="8371" w:type="dxa"/>
            <w:vMerge w:val="restart"/>
          </w:tcPr>
          <w:p w:rsidR="00F1017C" w:rsidRDefault="00F1017C" w:rsidP="00481F20">
            <w:pPr>
              <w:pStyle w:val="ConsPlusNormal"/>
              <w:widowControl/>
              <w:snapToGrid w:val="0"/>
              <w:spacing w:after="12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Административно-территориальное устройство сельского поселения. Границы.</w:t>
            </w:r>
            <w:r w:rsidR="00F90424">
              <w:rPr>
                <w:rFonts w:ascii="Times New Roman" w:eastAsia="Times New Roman" w:hAnsi="Times New Roman" w:cs="Times New Roman"/>
                <w:b/>
                <w:bCs/>
                <w:sz w:val="24"/>
                <w:szCs w:val="24"/>
              </w:rPr>
              <w:t xml:space="preserve">                                                                                                                  1</w:t>
            </w:r>
            <w:r w:rsidR="00481F20">
              <w:rPr>
                <w:rFonts w:ascii="Times New Roman" w:eastAsia="Times New Roman" w:hAnsi="Times New Roman" w:cs="Times New Roman"/>
                <w:b/>
                <w:bCs/>
                <w:sz w:val="24"/>
                <w:szCs w:val="24"/>
              </w:rPr>
              <w:t>6</w:t>
            </w:r>
            <w:r w:rsidR="00F90424">
              <w:rPr>
                <w:rFonts w:ascii="Times New Roman" w:eastAsia="Times New Roman" w:hAnsi="Times New Roman" w:cs="Times New Roman"/>
                <w:b/>
                <w:bCs/>
                <w:sz w:val="24"/>
                <w:szCs w:val="24"/>
              </w:rPr>
              <w:t xml:space="preserve">.           </w:t>
            </w:r>
          </w:p>
        </w:tc>
        <w:tc>
          <w:tcPr>
            <w:tcW w:w="58" w:type="dxa"/>
            <w:vMerge w:val="restart"/>
          </w:tcPr>
          <w:p w:rsidR="00F1017C" w:rsidRDefault="00F1017C">
            <w:pPr>
              <w:snapToGrid w:val="0"/>
              <w:jc w:val="both"/>
              <w:rPr>
                <w:rFonts w:cs="Arial"/>
                <w:b/>
              </w:rPr>
            </w:pPr>
          </w:p>
        </w:tc>
      </w:tr>
      <w:tr w:rsidR="00F1017C" w:rsidTr="000A180A">
        <w:trPr>
          <w:trHeight w:val="276"/>
        </w:trPr>
        <w:tc>
          <w:tcPr>
            <w:tcW w:w="487" w:type="dxa"/>
            <w:vMerge w:val="restart"/>
          </w:tcPr>
          <w:p w:rsidR="00F1017C" w:rsidRDefault="00F1017C">
            <w:pPr>
              <w:snapToGrid w:val="0"/>
              <w:jc w:val="right"/>
              <w:rPr>
                <w:rFonts w:cs="Arial"/>
                <w:b/>
              </w:rPr>
            </w:pPr>
          </w:p>
        </w:tc>
        <w:tc>
          <w:tcPr>
            <w:tcW w:w="858" w:type="dxa"/>
            <w:vMerge w:val="restart"/>
          </w:tcPr>
          <w:p w:rsidR="00F1017C" w:rsidRDefault="00F1017C">
            <w:pPr>
              <w:pStyle w:val="af7"/>
              <w:widowControl/>
              <w:snapToGrid w:val="0"/>
              <w:ind w:left="0"/>
              <w:jc w:val="center"/>
              <w:rPr>
                <w:rFonts w:eastAsia="Times New Roman" w:cs="Arial"/>
              </w:rPr>
            </w:pPr>
            <w:r>
              <w:rPr>
                <w:rFonts w:eastAsia="Times New Roman" w:cs="Arial"/>
              </w:rPr>
              <w:t>1.3.</w:t>
            </w:r>
          </w:p>
        </w:tc>
        <w:tc>
          <w:tcPr>
            <w:tcW w:w="8371" w:type="dxa"/>
            <w:vMerge w:val="restart"/>
          </w:tcPr>
          <w:p w:rsidR="00F1017C" w:rsidRDefault="00F1017C">
            <w:pPr>
              <w:tabs>
                <w:tab w:val="left" w:pos="720"/>
              </w:tabs>
              <w:snapToGrid w:val="0"/>
              <w:jc w:val="both"/>
              <w:rPr>
                <w:rFonts w:cs="Arial"/>
                <w:b/>
                <w:bCs/>
              </w:rPr>
            </w:pPr>
            <w:r>
              <w:rPr>
                <w:rFonts w:cs="Arial"/>
                <w:b/>
                <w:bCs/>
              </w:rPr>
              <w:t>Историко-градостроительный анализ территории  сельского поселения.</w:t>
            </w:r>
          </w:p>
          <w:p w:rsidR="00F1017C" w:rsidRDefault="00F1017C">
            <w:pPr>
              <w:tabs>
                <w:tab w:val="left" w:pos="720"/>
              </w:tabs>
              <w:snapToGrid w:val="0"/>
              <w:jc w:val="both"/>
              <w:rPr>
                <w:rFonts w:cs="Arial"/>
                <w:i/>
                <w:iCs/>
              </w:rPr>
            </w:pPr>
            <w:r>
              <w:rPr>
                <w:rFonts w:cs="Arial"/>
                <w:i/>
                <w:iCs/>
              </w:rPr>
              <w:t xml:space="preserve">1.3.1. Краткая характеристика поселения </w:t>
            </w:r>
            <w:r w:rsidR="00F90424">
              <w:rPr>
                <w:rFonts w:cs="Arial"/>
                <w:i/>
                <w:iCs/>
              </w:rPr>
              <w:t xml:space="preserve">                                                         </w:t>
            </w:r>
            <w:r w:rsidR="00F90424" w:rsidRPr="00F90424">
              <w:rPr>
                <w:rFonts w:cs="Arial"/>
                <w:b/>
                <w:iCs/>
              </w:rPr>
              <w:t>1</w:t>
            </w:r>
            <w:r w:rsidR="00481F20">
              <w:rPr>
                <w:rFonts w:cs="Arial"/>
                <w:b/>
                <w:iCs/>
              </w:rPr>
              <w:t>8</w:t>
            </w:r>
            <w:r w:rsidR="00F90424" w:rsidRPr="00F90424">
              <w:rPr>
                <w:rFonts w:cs="Arial"/>
                <w:b/>
                <w:iCs/>
              </w:rPr>
              <w:t>.</w:t>
            </w:r>
          </w:p>
          <w:p w:rsidR="00F1017C" w:rsidRDefault="00F1017C" w:rsidP="00824E42">
            <w:pPr>
              <w:tabs>
                <w:tab w:val="left" w:pos="720"/>
              </w:tabs>
              <w:snapToGrid w:val="0"/>
              <w:jc w:val="both"/>
              <w:rPr>
                <w:rFonts w:cs="Arial"/>
                <w:i/>
                <w:iCs/>
              </w:rPr>
            </w:pPr>
            <w:r>
              <w:rPr>
                <w:rFonts w:cs="Arial"/>
                <w:i/>
                <w:iCs/>
              </w:rPr>
              <w:t>1.3.</w:t>
            </w:r>
            <w:r w:rsidR="00824E42">
              <w:rPr>
                <w:rFonts w:cs="Arial"/>
                <w:i/>
                <w:iCs/>
              </w:rPr>
              <w:t>2</w:t>
            </w:r>
            <w:r>
              <w:rPr>
                <w:rFonts w:cs="Arial"/>
                <w:i/>
                <w:iCs/>
              </w:rPr>
              <w:t>. Объекты культурного наследия</w:t>
            </w:r>
            <w:r w:rsidR="00F90424">
              <w:rPr>
                <w:rFonts w:cs="Arial"/>
                <w:i/>
                <w:iCs/>
              </w:rPr>
              <w:t xml:space="preserve">                                                                  </w:t>
            </w:r>
            <w:r w:rsidR="00F90424" w:rsidRPr="00F90424">
              <w:rPr>
                <w:rFonts w:cs="Arial"/>
                <w:b/>
                <w:iCs/>
              </w:rPr>
              <w:t>18.</w:t>
            </w:r>
          </w:p>
        </w:tc>
        <w:tc>
          <w:tcPr>
            <w:tcW w:w="58" w:type="dxa"/>
            <w:vMerge w:val="restart"/>
          </w:tcPr>
          <w:p w:rsidR="00F1017C" w:rsidRDefault="00F1017C">
            <w:pPr>
              <w:snapToGrid w:val="0"/>
              <w:jc w:val="both"/>
              <w:rPr>
                <w:rFonts w:cs="Arial"/>
                <w:b/>
              </w:rPr>
            </w:pPr>
          </w:p>
        </w:tc>
      </w:tr>
      <w:tr w:rsidR="00F1017C" w:rsidTr="000A180A">
        <w:trPr>
          <w:trHeight w:val="276"/>
        </w:trPr>
        <w:tc>
          <w:tcPr>
            <w:tcW w:w="487" w:type="dxa"/>
            <w:vMerge w:val="restart"/>
          </w:tcPr>
          <w:p w:rsidR="00F1017C" w:rsidRDefault="00F1017C">
            <w:pPr>
              <w:snapToGrid w:val="0"/>
              <w:jc w:val="right"/>
              <w:rPr>
                <w:rFonts w:cs="Arial"/>
                <w:b/>
              </w:rPr>
            </w:pPr>
          </w:p>
        </w:tc>
        <w:tc>
          <w:tcPr>
            <w:tcW w:w="858" w:type="dxa"/>
            <w:vMerge w:val="restart"/>
          </w:tcPr>
          <w:p w:rsidR="00F1017C" w:rsidRDefault="00F1017C">
            <w:pPr>
              <w:pStyle w:val="af7"/>
              <w:widowControl/>
              <w:snapToGrid w:val="0"/>
              <w:ind w:left="0"/>
              <w:jc w:val="center"/>
              <w:rPr>
                <w:rFonts w:eastAsia="Times New Roman" w:cs="Arial"/>
              </w:rPr>
            </w:pPr>
            <w:r>
              <w:rPr>
                <w:rFonts w:eastAsia="Times New Roman" w:cs="Arial"/>
              </w:rPr>
              <w:t>1.4.</w:t>
            </w:r>
          </w:p>
        </w:tc>
        <w:tc>
          <w:tcPr>
            <w:tcW w:w="8371" w:type="dxa"/>
            <w:vMerge w:val="restart"/>
          </w:tcPr>
          <w:p w:rsidR="00F1017C" w:rsidRDefault="00F1017C">
            <w:pPr>
              <w:snapToGrid w:val="0"/>
              <w:jc w:val="both"/>
              <w:rPr>
                <w:rFonts w:cs="Arial"/>
                <w:b/>
                <w:bCs/>
              </w:rPr>
            </w:pPr>
            <w:r>
              <w:rPr>
                <w:rFonts w:cs="Arial"/>
                <w:b/>
                <w:bCs/>
              </w:rPr>
              <w:t>Природно-ресурсный потенциал сельского поселения.</w:t>
            </w:r>
          </w:p>
          <w:p w:rsidR="00F1017C" w:rsidRDefault="00F1017C">
            <w:pPr>
              <w:snapToGrid w:val="0"/>
              <w:jc w:val="both"/>
              <w:rPr>
                <w:rFonts w:cs="Arial"/>
                <w:i/>
                <w:iCs/>
              </w:rPr>
            </w:pPr>
            <w:r>
              <w:rPr>
                <w:rFonts w:cs="Arial"/>
                <w:i/>
                <w:iCs/>
              </w:rPr>
              <w:t>1.4.1. Климат и агроклиматический потенциал</w:t>
            </w:r>
            <w:r w:rsidR="00F90424">
              <w:rPr>
                <w:rFonts w:cs="Arial"/>
                <w:i/>
                <w:iCs/>
              </w:rPr>
              <w:t xml:space="preserve">                                                  </w:t>
            </w:r>
            <w:r w:rsidR="00F90424" w:rsidRPr="00F90424">
              <w:rPr>
                <w:rFonts w:cs="Arial"/>
                <w:b/>
                <w:iCs/>
              </w:rPr>
              <w:t>2</w:t>
            </w:r>
            <w:r w:rsidR="00481F20">
              <w:rPr>
                <w:rFonts w:cs="Arial"/>
                <w:b/>
                <w:iCs/>
              </w:rPr>
              <w:t>3</w:t>
            </w:r>
            <w:r w:rsidR="00F90424" w:rsidRPr="00F90424">
              <w:rPr>
                <w:rFonts w:cs="Arial"/>
                <w:b/>
                <w:iCs/>
              </w:rPr>
              <w:t>.</w:t>
            </w:r>
            <w:r w:rsidR="00F90424">
              <w:rPr>
                <w:rFonts w:cs="Arial"/>
                <w:i/>
                <w:iCs/>
              </w:rPr>
              <w:t xml:space="preserve">                        </w:t>
            </w:r>
          </w:p>
          <w:p w:rsidR="00F1017C" w:rsidRDefault="00F1017C">
            <w:pPr>
              <w:snapToGrid w:val="0"/>
              <w:jc w:val="both"/>
              <w:rPr>
                <w:rFonts w:cs="Arial"/>
                <w:i/>
                <w:iCs/>
              </w:rPr>
            </w:pPr>
            <w:r>
              <w:rPr>
                <w:rFonts w:cs="Arial"/>
                <w:i/>
                <w:iCs/>
              </w:rPr>
              <w:t xml:space="preserve">1.4.2. </w:t>
            </w:r>
            <w:r w:rsidR="00824E42">
              <w:rPr>
                <w:rFonts w:cs="Arial"/>
                <w:i/>
                <w:iCs/>
              </w:rPr>
              <w:t>Геологическое строение</w:t>
            </w:r>
            <w:r w:rsidR="00F90424">
              <w:rPr>
                <w:rFonts w:cs="Arial"/>
                <w:i/>
                <w:iCs/>
              </w:rPr>
              <w:t xml:space="preserve">                                                                                </w:t>
            </w:r>
            <w:r w:rsidR="00F90424" w:rsidRPr="00F90424">
              <w:rPr>
                <w:rFonts w:cs="Arial"/>
                <w:b/>
                <w:iCs/>
              </w:rPr>
              <w:t>2</w:t>
            </w:r>
            <w:r w:rsidR="00481F20">
              <w:rPr>
                <w:rFonts w:cs="Arial"/>
                <w:b/>
                <w:iCs/>
              </w:rPr>
              <w:t>4</w:t>
            </w:r>
            <w:r w:rsidR="00F90424" w:rsidRPr="00F90424">
              <w:rPr>
                <w:rFonts w:cs="Arial"/>
                <w:b/>
                <w:iCs/>
              </w:rPr>
              <w:t>.</w:t>
            </w:r>
          </w:p>
          <w:p w:rsidR="00F1017C" w:rsidRDefault="00F1017C">
            <w:pPr>
              <w:snapToGrid w:val="0"/>
              <w:jc w:val="both"/>
              <w:rPr>
                <w:rFonts w:cs="Arial"/>
                <w:i/>
                <w:iCs/>
              </w:rPr>
            </w:pPr>
            <w:r>
              <w:rPr>
                <w:rFonts w:cs="Arial"/>
                <w:i/>
                <w:iCs/>
              </w:rPr>
              <w:t xml:space="preserve">1.4.3. </w:t>
            </w:r>
            <w:r w:rsidR="00824E42">
              <w:rPr>
                <w:rFonts w:cs="Arial"/>
                <w:i/>
                <w:iCs/>
              </w:rPr>
              <w:t>Водные ресурсы</w:t>
            </w:r>
            <w:r w:rsidR="00F90424">
              <w:rPr>
                <w:rFonts w:cs="Arial"/>
                <w:i/>
                <w:iCs/>
              </w:rPr>
              <w:t xml:space="preserve">                                                                                              </w:t>
            </w:r>
            <w:r w:rsidR="00F90424" w:rsidRPr="00F90424">
              <w:rPr>
                <w:rFonts w:cs="Arial"/>
                <w:b/>
                <w:iCs/>
              </w:rPr>
              <w:t>2</w:t>
            </w:r>
            <w:r w:rsidR="00481F20">
              <w:rPr>
                <w:rFonts w:cs="Arial"/>
                <w:b/>
                <w:iCs/>
              </w:rPr>
              <w:t>4</w:t>
            </w:r>
            <w:r w:rsidR="00F90424" w:rsidRPr="00F90424">
              <w:rPr>
                <w:rFonts w:cs="Arial"/>
                <w:b/>
                <w:iCs/>
              </w:rPr>
              <w:t>.</w:t>
            </w:r>
            <w:r w:rsidR="00F90424">
              <w:rPr>
                <w:rFonts w:cs="Arial"/>
                <w:i/>
                <w:iCs/>
              </w:rPr>
              <w:t xml:space="preserve">                   </w:t>
            </w:r>
          </w:p>
          <w:p w:rsidR="00F1017C" w:rsidRDefault="00F1017C">
            <w:pPr>
              <w:snapToGrid w:val="0"/>
              <w:jc w:val="both"/>
              <w:rPr>
                <w:rFonts w:cs="Arial"/>
                <w:i/>
                <w:iCs/>
              </w:rPr>
            </w:pPr>
            <w:r>
              <w:rPr>
                <w:rFonts w:cs="Arial"/>
                <w:i/>
                <w:iCs/>
              </w:rPr>
              <w:t xml:space="preserve">1.4.4. </w:t>
            </w:r>
            <w:r w:rsidR="00824E42">
              <w:rPr>
                <w:rFonts w:cs="Arial"/>
                <w:i/>
                <w:iCs/>
              </w:rPr>
              <w:t>Почвенные</w:t>
            </w:r>
            <w:r>
              <w:rPr>
                <w:rFonts w:cs="Arial"/>
                <w:i/>
                <w:iCs/>
              </w:rPr>
              <w:t xml:space="preserve"> ресурсы</w:t>
            </w:r>
            <w:r w:rsidR="00F90424">
              <w:rPr>
                <w:rFonts w:cs="Arial"/>
                <w:i/>
                <w:iCs/>
              </w:rPr>
              <w:t xml:space="preserve">                                                                                        </w:t>
            </w:r>
            <w:r w:rsidR="00F90424" w:rsidRPr="00F90424">
              <w:rPr>
                <w:rFonts w:cs="Arial"/>
                <w:b/>
                <w:iCs/>
              </w:rPr>
              <w:t>2</w:t>
            </w:r>
            <w:r w:rsidR="00481F20">
              <w:rPr>
                <w:rFonts w:cs="Arial"/>
                <w:b/>
                <w:iCs/>
              </w:rPr>
              <w:t>5</w:t>
            </w:r>
            <w:r w:rsidR="00F90424" w:rsidRPr="00F90424">
              <w:rPr>
                <w:rFonts w:cs="Arial"/>
                <w:b/>
                <w:iCs/>
              </w:rPr>
              <w:t>.</w:t>
            </w:r>
          </w:p>
          <w:p w:rsidR="00824E42" w:rsidRPr="00F90424" w:rsidRDefault="00824E42">
            <w:pPr>
              <w:snapToGrid w:val="0"/>
              <w:jc w:val="both"/>
              <w:rPr>
                <w:rFonts w:cs="Arial"/>
                <w:b/>
                <w:iCs/>
              </w:rPr>
            </w:pPr>
            <w:r>
              <w:rPr>
                <w:rFonts w:cs="Arial"/>
                <w:i/>
                <w:iCs/>
              </w:rPr>
              <w:t xml:space="preserve">1.4.5. </w:t>
            </w:r>
            <w:r w:rsidR="00DC2B59">
              <w:rPr>
                <w:rFonts w:cs="Arial"/>
                <w:i/>
                <w:iCs/>
              </w:rPr>
              <w:t>Растительные</w:t>
            </w:r>
            <w:r>
              <w:rPr>
                <w:rFonts w:cs="Arial"/>
                <w:i/>
                <w:iCs/>
              </w:rPr>
              <w:t xml:space="preserve"> ресурсы</w:t>
            </w:r>
            <w:r w:rsidR="00F90424">
              <w:rPr>
                <w:rFonts w:cs="Arial"/>
                <w:i/>
                <w:iCs/>
              </w:rPr>
              <w:t xml:space="preserve">                                                                                 </w:t>
            </w:r>
            <w:r w:rsidR="00F90424" w:rsidRPr="00F90424">
              <w:rPr>
                <w:rFonts w:cs="Arial"/>
                <w:b/>
                <w:iCs/>
              </w:rPr>
              <w:t>2</w:t>
            </w:r>
            <w:r w:rsidR="00481F20">
              <w:rPr>
                <w:rFonts w:cs="Arial"/>
                <w:b/>
                <w:iCs/>
              </w:rPr>
              <w:t>5</w:t>
            </w:r>
            <w:r w:rsidR="00F90424" w:rsidRPr="00F90424">
              <w:rPr>
                <w:rFonts w:cs="Arial"/>
                <w:b/>
                <w:iCs/>
              </w:rPr>
              <w:t xml:space="preserve">.        </w:t>
            </w:r>
          </w:p>
          <w:p w:rsidR="00F1017C" w:rsidRDefault="00F1017C">
            <w:pPr>
              <w:snapToGrid w:val="0"/>
              <w:jc w:val="both"/>
              <w:rPr>
                <w:rFonts w:cs="Arial"/>
                <w:i/>
                <w:iCs/>
              </w:rPr>
            </w:pPr>
            <w:r>
              <w:rPr>
                <w:rFonts w:cs="Arial"/>
                <w:i/>
                <w:iCs/>
              </w:rPr>
              <w:t>1.4.</w:t>
            </w:r>
            <w:r w:rsidR="00824E42">
              <w:rPr>
                <w:rFonts w:cs="Arial"/>
                <w:i/>
                <w:iCs/>
              </w:rPr>
              <w:t>6</w:t>
            </w:r>
            <w:r>
              <w:rPr>
                <w:rFonts w:cs="Arial"/>
                <w:i/>
                <w:iCs/>
              </w:rPr>
              <w:t>. Система особо охраняемых природных территорий</w:t>
            </w:r>
            <w:r w:rsidR="00F90424">
              <w:rPr>
                <w:rFonts w:cs="Arial"/>
                <w:i/>
                <w:iCs/>
              </w:rPr>
              <w:t xml:space="preserve">                                </w:t>
            </w:r>
            <w:r w:rsidR="00F90424" w:rsidRPr="00F90424">
              <w:rPr>
                <w:rFonts w:cs="Arial"/>
                <w:b/>
                <w:iCs/>
              </w:rPr>
              <w:t>2</w:t>
            </w:r>
            <w:r w:rsidR="00481F20">
              <w:rPr>
                <w:rFonts w:cs="Arial"/>
                <w:b/>
                <w:iCs/>
              </w:rPr>
              <w:t>6</w:t>
            </w:r>
            <w:r w:rsidR="00F90424" w:rsidRPr="00F90424">
              <w:rPr>
                <w:rFonts w:cs="Arial"/>
                <w:b/>
                <w:iCs/>
              </w:rPr>
              <w:t>.</w:t>
            </w:r>
            <w:r w:rsidR="00F90424">
              <w:rPr>
                <w:rFonts w:cs="Arial"/>
                <w:i/>
                <w:iCs/>
              </w:rPr>
              <w:t xml:space="preserve">          </w:t>
            </w:r>
          </w:p>
          <w:p w:rsidR="00F1017C" w:rsidRDefault="00F1017C" w:rsidP="00481F20">
            <w:pPr>
              <w:snapToGrid w:val="0"/>
              <w:jc w:val="both"/>
              <w:rPr>
                <w:rFonts w:cs="Arial"/>
                <w:i/>
                <w:iCs/>
              </w:rPr>
            </w:pPr>
            <w:r>
              <w:rPr>
                <w:rFonts w:cs="Arial"/>
                <w:i/>
                <w:iCs/>
              </w:rPr>
              <w:t>1.4.</w:t>
            </w:r>
            <w:r w:rsidR="00824E42">
              <w:rPr>
                <w:rFonts w:cs="Arial"/>
                <w:i/>
                <w:iCs/>
              </w:rPr>
              <w:t>7</w:t>
            </w:r>
            <w:r>
              <w:rPr>
                <w:rFonts w:cs="Arial"/>
                <w:i/>
                <w:iCs/>
              </w:rPr>
              <w:t>. Ландшафтно-рекреационный потенциал</w:t>
            </w:r>
            <w:r w:rsidR="00F90424">
              <w:rPr>
                <w:rFonts w:cs="Arial"/>
                <w:i/>
                <w:iCs/>
              </w:rPr>
              <w:t xml:space="preserve">                                                   </w:t>
            </w:r>
            <w:r w:rsidR="00F90424" w:rsidRPr="00F90424">
              <w:rPr>
                <w:rFonts w:cs="Arial"/>
                <w:b/>
                <w:iCs/>
              </w:rPr>
              <w:t>2</w:t>
            </w:r>
            <w:r w:rsidR="00481F20">
              <w:rPr>
                <w:rFonts w:cs="Arial"/>
                <w:b/>
                <w:iCs/>
              </w:rPr>
              <w:t>6</w:t>
            </w:r>
            <w:r w:rsidR="00F90424" w:rsidRPr="00F90424">
              <w:rPr>
                <w:rFonts w:cs="Arial"/>
                <w:b/>
                <w:iCs/>
              </w:rPr>
              <w:t>.</w:t>
            </w:r>
          </w:p>
        </w:tc>
        <w:tc>
          <w:tcPr>
            <w:tcW w:w="58" w:type="dxa"/>
            <w:vMerge w:val="restart"/>
          </w:tcPr>
          <w:p w:rsidR="00F1017C" w:rsidRDefault="00F1017C">
            <w:pPr>
              <w:snapToGrid w:val="0"/>
              <w:jc w:val="both"/>
              <w:rPr>
                <w:rFonts w:cs="Arial"/>
                <w:b/>
              </w:rPr>
            </w:pPr>
          </w:p>
        </w:tc>
      </w:tr>
      <w:tr w:rsidR="00F1017C" w:rsidTr="000A180A">
        <w:trPr>
          <w:trHeight w:val="276"/>
        </w:trPr>
        <w:tc>
          <w:tcPr>
            <w:tcW w:w="487" w:type="dxa"/>
            <w:vMerge w:val="restart"/>
          </w:tcPr>
          <w:p w:rsidR="00F1017C" w:rsidRDefault="00F1017C">
            <w:pPr>
              <w:snapToGrid w:val="0"/>
              <w:jc w:val="right"/>
              <w:rPr>
                <w:rFonts w:cs="Arial"/>
                <w:b/>
              </w:rPr>
            </w:pPr>
          </w:p>
        </w:tc>
        <w:tc>
          <w:tcPr>
            <w:tcW w:w="858" w:type="dxa"/>
            <w:vMerge w:val="restart"/>
          </w:tcPr>
          <w:p w:rsidR="00F1017C" w:rsidRDefault="00F1017C">
            <w:pPr>
              <w:pStyle w:val="af7"/>
              <w:widowControl/>
              <w:snapToGrid w:val="0"/>
              <w:ind w:left="0"/>
              <w:jc w:val="center"/>
              <w:rPr>
                <w:rFonts w:eastAsia="Times New Roman" w:cs="Arial"/>
                <w:b/>
                <w:bCs/>
              </w:rPr>
            </w:pPr>
          </w:p>
        </w:tc>
        <w:tc>
          <w:tcPr>
            <w:tcW w:w="8371" w:type="dxa"/>
            <w:vMerge w:val="restart"/>
          </w:tcPr>
          <w:p w:rsidR="00F1017C" w:rsidRDefault="00F1017C">
            <w:pPr>
              <w:snapToGrid w:val="0"/>
              <w:jc w:val="both"/>
              <w:rPr>
                <w:rFonts w:cs="Arial"/>
                <w:b/>
                <w:bCs/>
              </w:rPr>
            </w:pPr>
          </w:p>
        </w:tc>
        <w:tc>
          <w:tcPr>
            <w:tcW w:w="58" w:type="dxa"/>
            <w:vMerge w:val="restart"/>
          </w:tcPr>
          <w:p w:rsidR="00F1017C" w:rsidRDefault="00F1017C">
            <w:pPr>
              <w:snapToGrid w:val="0"/>
              <w:jc w:val="both"/>
              <w:rPr>
                <w:rFonts w:cs="Arial"/>
                <w:b/>
                <w:bCs/>
              </w:rPr>
            </w:pP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af7"/>
              <w:widowControl/>
              <w:snapToGrid w:val="0"/>
              <w:ind w:left="0"/>
              <w:jc w:val="center"/>
              <w:rPr>
                <w:rFonts w:eastAsia="Times New Roman" w:cs="Arial"/>
                <w:b/>
                <w:bCs/>
              </w:rPr>
            </w:pPr>
            <w:r>
              <w:rPr>
                <w:rFonts w:eastAsia="Times New Roman" w:cs="Arial"/>
                <w:b/>
                <w:bCs/>
              </w:rPr>
              <w:t>1.6.</w:t>
            </w:r>
          </w:p>
        </w:tc>
        <w:tc>
          <w:tcPr>
            <w:tcW w:w="8371" w:type="dxa"/>
            <w:vMerge w:val="restart"/>
          </w:tcPr>
          <w:p w:rsidR="00F1017C" w:rsidRDefault="00F1017C" w:rsidP="00481F20">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Население и демография сельского поселения.</w:t>
            </w:r>
            <w:r w:rsidR="009D08CB">
              <w:rPr>
                <w:rFonts w:ascii="Times New Roman" w:hAnsi="Times New Roman" w:cs="Times New Roman"/>
                <w:b/>
                <w:bCs/>
                <w:sz w:val="24"/>
                <w:szCs w:val="24"/>
              </w:rPr>
              <w:t xml:space="preserve">                                               2</w:t>
            </w:r>
            <w:r w:rsidR="00481F20">
              <w:rPr>
                <w:rFonts w:ascii="Times New Roman" w:hAnsi="Times New Roman" w:cs="Times New Roman"/>
                <w:b/>
                <w:bCs/>
                <w:sz w:val="24"/>
                <w:szCs w:val="24"/>
              </w:rPr>
              <w:t>8</w:t>
            </w:r>
            <w:r w:rsidR="009D08CB">
              <w:rPr>
                <w:rFonts w:ascii="Times New Roman" w:hAnsi="Times New Roman" w:cs="Times New Roman"/>
                <w:b/>
                <w:bCs/>
                <w:sz w:val="24"/>
                <w:szCs w:val="24"/>
              </w:rPr>
              <w:t xml:space="preserve">.                             </w:t>
            </w:r>
          </w:p>
        </w:tc>
        <w:tc>
          <w:tcPr>
            <w:tcW w:w="58" w:type="dxa"/>
            <w:vMerge w:val="restart"/>
          </w:tcPr>
          <w:p w:rsidR="00F1017C" w:rsidRDefault="00F1017C">
            <w:pPr>
              <w:snapToGrid w:val="0"/>
              <w:jc w:val="both"/>
              <w:rPr>
                <w:rFonts w:cs="Arial"/>
              </w:rPr>
            </w:pP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af7"/>
              <w:widowControl/>
              <w:snapToGrid w:val="0"/>
              <w:ind w:left="0"/>
              <w:jc w:val="center"/>
              <w:rPr>
                <w:rFonts w:eastAsia="Times New Roman" w:cs="Arial"/>
                <w:b/>
                <w:bCs/>
              </w:rPr>
            </w:pPr>
            <w:r>
              <w:rPr>
                <w:rFonts w:eastAsia="Times New Roman" w:cs="Arial"/>
                <w:b/>
                <w:bCs/>
              </w:rPr>
              <w:t>1.7.</w:t>
            </w:r>
          </w:p>
        </w:tc>
        <w:tc>
          <w:tcPr>
            <w:tcW w:w="8371" w:type="dxa"/>
            <w:vMerge w:val="restart"/>
          </w:tcPr>
          <w:p w:rsidR="00F1017C" w:rsidRDefault="00F1017C" w:rsidP="00481F20">
            <w:pPr>
              <w:pStyle w:val="af7"/>
              <w:widowControl/>
              <w:snapToGrid w:val="0"/>
              <w:ind w:left="0"/>
              <w:jc w:val="both"/>
              <w:rPr>
                <w:rFonts w:eastAsia="Times New Roman" w:cs="Arial"/>
                <w:b/>
                <w:bCs/>
              </w:rPr>
            </w:pPr>
            <w:r>
              <w:rPr>
                <w:rFonts w:eastAsia="Times New Roman" w:cs="Arial"/>
                <w:b/>
                <w:bCs/>
              </w:rPr>
              <w:t>Экономическая база и анализ бюджета.</w:t>
            </w:r>
            <w:r w:rsidR="009D08CB">
              <w:rPr>
                <w:rFonts w:eastAsia="Times New Roman" w:cs="Arial"/>
                <w:b/>
                <w:bCs/>
              </w:rPr>
              <w:t xml:space="preserve">                                                            3</w:t>
            </w:r>
            <w:r w:rsidR="00481F20">
              <w:rPr>
                <w:rFonts w:eastAsia="Times New Roman" w:cs="Arial"/>
                <w:b/>
                <w:bCs/>
              </w:rPr>
              <w:t>5</w:t>
            </w:r>
            <w:r w:rsidR="009D08CB">
              <w:rPr>
                <w:rFonts w:eastAsia="Times New Roman" w:cs="Arial"/>
                <w:b/>
                <w:bCs/>
              </w:rPr>
              <w:t>.</w:t>
            </w:r>
          </w:p>
        </w:tc>
        <w:tc>
          <w:tcPr>
            <w:tcW w:w="58" w:type="dxa"/>
            <w:vMerge w:val="restart"/>
          </w:tcPr>
          <w:p w:rsidR="00F1017C" w:rsidRDefault="00F1017C">
            <w:pPr>
              <w:snapToGrid w:val="0"/>
              <w:jc w:val="both"/>
              <w:rPr>
                <w:rFonts w:cs="Arial"/>
              </w:rPr>
            </w:pP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af7"/>
              <w:widowControl/>
              <w:snapToGrid w:val="0"/>
              <w:ind w:left="0"/>
              <w:jc w:val="center"/>
              <w:rPr>
                <w:rFonts w:eastAsia="Times New Roman" w:cs="Arial"/>
                <w:b/>
                <w:bCs/>
              </w:rPr>
            </w:pPr>
            <w:r>
              <w:rPr>
                <w:rFonts w:eastAsia="Times New Roman" w:cs="Arial"/>
                <w:b/>
                <w:bCs/>
              </w:rPr>
              <w:t>1.8.</w:t>
            </w:r>
          </w:p>
        </w:tc>
        <w:tc>
          <w:tcPr>
            <w:tcW w:w="8371" w:type="dxa"/>
            <w:vMerge w:val="restart"/>
          </w:tcPr>
          <w:p w:rsidR="00F1017C" w:rsidRDefault="00F1017C">
            <w:pPr>
              <w:jc w:val="both"/>
            </w:pPr>
            <w:r>
              <w:rPr>
                <w:b/>
                <w:bCs/>
              </w:rPr>
              <w:t>Земельный фонд сельского поселения и категории земель. Кадастровая оценка</w:t>
            </w:r>
            <w:r>
              <w:t>.</w:t>
            </w:r>
          </w:p>
          <w:p w:rsidR="00F1017C" w:rsidRDefault="00F1017C">
            <w:pPr>
              <w:jc w:val="both"/>
              <w:rPr>
                <w:i/>
                <w:iCs/>
              </w:rPr>
            </w:pPr>
            <w:r>
              <w:rPr>
                <w:i/>
                <w:iCs/>
              </w:rPr>
              <w:t>1.8.1. Земли сельскохозяйственного назначения.</w:t>
            </w:r>
            <w:r w:rsidR="009D08CB">
              <w:rPr>
                <w:i/>
                <w:iCs/>
              </w:rPr>
              <w:t xml:space="preserve">                                                   </w:t>
            </w:r>
            <w:r w:rsidR="00481F20">
              <w:rPr>
                <w:b/>
                <w:iCs/>
              </w:rPr>
              <w:t>40</w:t>
            </w:r>
            <w:r w:rsidR="009D08CB" w:rsidRPr="009D08CB">
              <w:rPr>
                <w:b/>
                <w:iCs/>
              </w:rPr>
              <w:t>.</w:t>
            </w:r>
          </w:p>
          <w:p w:rsidR="00F1017C" w:rsidRPr="009D08CB" w:rsidRDefault="00F1017C">
            <w:pPr>
              <w:jc w:val="both"/>
              <w:rPr>
                <w:b/>
                <w:iCs/>
              </w:rPr>
            </w:pPr>
            <w:r>
              <w:rPr>
                <w:i/>
                <w:iCs/>
              </w:rPr>
              <w:t>1.8.2. Земли населенных пунктов.</w:t>
            </w:r>
            <w:r w:rsidR="009D08CB">
              <w:rPr>
                <w:i/>
                <w:iCs/>
              </w:rPr>
              <w:t xml:space="preserve">                                                                           </w:t>
            </w:r>
            <w:r w:rsidR="00481F20">
              <w:rPr>
                <w:b/>
                <w:iCs/>
              </w:rPr>
              <w:t>41</w:t>
            </w:r>
            <w:r w:rsidR="009D08CB" w:rsidRPr="009D08CB">
              <w:rPr>
                <w:b/>
                <w:iCs/>
              </w:rPr>
              <w:t>.</w:t>
            </w:r>
          </w:p>
          <w:p w:rsidR="00F1017C" w:rsidRPr="009D08CB" w:rsidRDefault="00F1017C">
            <w:pPr>
              <w:jc w:val="both"/>
              <w:rPr>
                <w:b/>
                <w:iCs/>
              </w:rPr>
            </w:pPr>
            <w:r>
              <w:rPr>
                <w:i/>
                <w:iCs/>
              </w:rPr>
              <w:t xml:space="preserve">1.8.3. </w:t>
            </w:r>
            <w:proofErr w:type="gramStart"/>
            <w:r>
              <w:rPr>
                <w:i/>
                <w:iC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9D08CB">
              <w:rPr>
                <w:i/>
                <w:iCs/>
              </w:rPr>
              <w:t xml:space="preserve">             </w:t>
            </w:r>
            <w:r w:rsidR="00481F20">
              <w:rPr>
                <w:b/>
                <w:iCs/>
              </w:rPr>
              <w:t>42</w:t>
            </w:r>
            <w:r w:rsidR="009D08CB" w:rsidRPr="009D08CB">
              <w:rPr>
                <w:b/>
                <w:iCs/>
              </w:rPr>
              <w:t>.</w:t>
            </w:r>
            <w:proofErr w:type="gramEnd"/>
          </w:p>
          <w:p w:rsidR="00F1017C" w:rsidRDefault="00F1017C">
            <w:pPr>
              <w:jc w:val="both"/>
              <w:rPr>
                <w:i/>
                <w:iCs/>
              </w:rPr>
            </w:pPr>
            <w:r>
              <w:rPr>
                <w:i/>
                <w:iCs/>
              </w:rPr>
              <w:t>1.8.4. Земли особо охраняемых территорий.</w:t>
            </w:r>
            <w:r w:rsidR="009D08CB">
              <w:rPr>
                <w:i/>
                <w:iCs/>
              </w:rPr>
              <w:t xml:space="preserve">                                                         </w:t>
            </w:r>
            <w:r w:rsidR="00481F20">
              <w:rPr>
                <w:b/>
                <w:iCs/>
              </w:rPr>
              <w:t>42</w:t>
            </w:r>
            <w:r w:rsidR="009D08CB" w:rsidRPr="009D08CB">
              <w:rPr>
                <w:b/>
                <w:iCs/>
              </w:rPr>
              <w:t>.</w:t>
            </w:r>
          </w:p>
          <w:p w:rsidR="00F1017C" w:rsidRDefault="00F1017C">
            <w:pPr>
              <w:jc w:val="both"/>
              <w:rPr>
                <w:i/>
                <w:iCs/>
              </w:rPr>
            </w:pPr>
            <w:r>
              <w:rPr>
                <w:i/>
                <w:iCs/>
              </w:rPr>
              <w:t xml:space="preserve">1.8.5. Земли лесного фонда. </w:t>
            </w:r>
            <w:r w:rsidR="009D08CB">
              <w:rPr>
                <w:i/>
                <w:iCs/>
              </w:rPr>
              <w:t xml:space="preserve">                                                                                     </w:t>
            </w:r>
            <w:r w:rsidR="00481F20">
              <w:rPr>
                <w:b/>
                <w:iCs/>
              </w:rPr>
              <w:t>43</w:t>
            </w:r>
            <w:r w:rsidR="009D08CB" w:rsidRPr="009D08CB">
              <w:rPr>
                <w:b/>
                <w:iCs/>
              </w:rPr>
              <w:t>.</w:t>
            </w:r>
          </w:p>
          <w:p w:rsidR="00F1017C" w:rsidRDefault="00F1017C">
            <w:pPr>
              <w:jc w:val="both"/>
              <w:rPr>
                <w:i/>
                <w:iCs/>
              </w:rPr>
            </w:pPr>
            <w:r>
              <w:rPr>
                <w:i/>
                <w:iCs/>
              </w:rPr>
              <w:t>1.8.6. Земли водного фонда.</w:t>
            </w:r>
            <w:r w:rsidR="009D08CB">
              <w:rPr>
                <w:i/>
                <w:iCs/>
              </w:rPr>
              <w:t xml:space="preserve">                                                                                     </w:t>
            </w:r>
            <w:r w:rsidR="009D08CB" w:rsidRPr="009D08CB">
              <w:rPr>
                <w:b/>
                <w:iCs/>
              </w:rPr>
              <w:t>4</w:t>
            </w:r>
            <w:r w:rsidR="00481F20">
              <w:rPr>
                <w:b/>
                <w:iCs/>
              </w:rPr>
              <w:t>4</w:t>
            </w:r>
            <w:r w:rsidR="009D08CB" w:rsidRPr="009D08CB">
              <w:rPr>
                <w:b/>
                <w:iCs/>
              </w:rPr>
              <w:t>.</w:t>
            </w:r>
          </w:p>
          <w:p w:rsidR="00F1017C" w:rsidRDefault="00F1017C">
            <w:pPr>
              <w:jc w:val="both"/>
              <w:rPr>
                <w:i/>
                <w:iCs/>
              </w:rPr>
            </w:pPr>
            <w:r>
              <w:rPr>
                <w:i/>
                <w:iCs/>
              </w:rPr>
              <w:t>1.8.7. Земли запаса.</w:t>
            </w:r>
            <w:r w:rsidR="009D08CB">
              <w:rPr>
                <w:i/>
                <w:iCs/>
              </w:rPr>
              <w:t xml:space="preserve">                                                                                                   </w:t>
            </w:r>
            <w:r w:rsidR="009D08CB" w:rsidRPr="009D08CB">
              <w:rPr>
                <w:b/>
                <w:iCs/>
              </w:rPr>
              <w:t>4</w:t>
            </w:r>
            <w:r w:rsidR="00481F20">
              <w:rPr>
                <w:b/>
                <w:iCs/>
              </w:rPr>
              <w:t>4</w:t>
            </w:r>
            <w:r w:rsidR="009D08CB" w:rsidRPr="009D08CB">
              <w:rPr>
                <w:b/>
                <w:iCs/>
              </w:rPr>
              <w:t>.</w:t>
            </w:r>
          </w:p>
          <w:p w:rsidR="00F1017C" w:rsidRDefault="00F1017C" w:rsidP="00481F20">
            <w:pPr>
              <w:jc w:val="both"/>
              <w:rPr>
                <w:i/>
                <w:iCs/>
              </w:rPr>
            </w:pPr>
            <w:r>
              <w:rPr>
                <w:i/>
                <w:iCs/>
              </w:rPr>
              <w:t>1.8.8. Кадастровая оценка земель.</w:t>
            </w:r>
            <w:r w:rsidR="009D08CB">
              <w:rPr>
                <w:i/>
                <w:iCs/>
              </w:rPr>
              <w:t xml:space="preserve">                                                                          </w:t>
            </w:r>
            <w:r w:rsidR="009D08CB" w:rsidRPr="009D08CB">
              <w:rPr>
                <w:b/>
                <w:iCs/>
              </w:rPr>
              <w:t>4</w:t>
            </w:r>
            <w:r w:rsidR="00481F20">
              <w:rPr>
                <w:b/>
                <w:iCs/>
              </w:rPr>
              <w:t>4</w:t>
            </w:r>
            <w:r w:rsidR="009D08CB" w:rsidRPr="009D08CB">
              <w:rPr>
                <w:b/>
                <w:iCs/>
              </w:rPr>
              <w:t>.</w:t>
            </w:r>
          </w:p>
        </w:tc>
        <w:tc>
          <w:tcPr>
            <w:tcW w:w="58" w:type="dxa"/>
            <w:vMerge w:val="restart"/>
          </w:tcPr>
          <w:p w:rsidR="00F1017C" w:rsidRDefault="00F1017C">
            <w:pPr>
              <w:snapToGrid w:val="0"/>
              <w:jc w:val="both"/>
              <w:rPr>
                <w:rFonts w:cs="Arial"/>
              </w:rPr>
            </w:pP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af7"/>
              <w:widowControl/>
              <w:snapToGrid w:val="0"/>
              <w:ind w:left="0"/>
              <w:jc w:val="center"/>
              <w:rPr>
                <w:rFonts w:eastAsia="Times New Roman" w:cs="Arial"/>
                <w:b/>
                <w:bCs/>
              </w:rPr>
            </w:pPr>
            <w:r>
              <w:rPr>
                <w:rFonts w:eastAsia="Times New Roman" w:cs="Arial"/>
                <w:b/>
                <w:bCs/>
              </w:rPr>
              <w:t>1.9.</w:t>
            </w:r>
          </w:p>
        </w:tc>
        <w:tc>
          <w:tcPr>
            <w:tcW w:w="8371" w:type="dxa"/>
            <w:vMerge w:val="restart"/>
          </w:tcPr>
          <w:p w:rsidR="00F1017C" w:rsidRDefault="00F1017C">
            <w:pPr>
              <w:widowControl/>
              <w:tabs>
                <w:tab w:val="left" w:pos="700"/>
              </w:tabs>
              <w:snapToGrid w:val="0"/>
              <w:jc w:val="both"/>
              <w:rPr>
                <w:b/>
                <w:bCs/>
                <w:spacing w:val="-10"/>
              </w:rPr>
            </w:pPr>
            <w:r>
              <w:rPr>
                <w:b/>
                <w:bCs/>
                <w:spacing w:val="-10"/>
              </w:rPr>
              <w:t>Планировочная организация сельского поселения и функциональное зонирование населенных пунктов</w:t>
            </w:r>
          </w:p>
          <w:p w:rsidR="00F1017C" w:rsidRDefault="00F1017C">
            <w:pPr>
              <w:rPr>
                <w:i/>
                <w:iCs/>
              </w:rPr>
            </w:pPr>
            <w:r>
              <w:rPr>
                <w:i/>
                <w:iCs/>
              </w:rPr>
              <w:t xml:space="preserve">1.9.1. Планировочная организация территории </w:t>
            </w:r>
            <w:proofErr w:type="spellStart"/>
            <w:r w:rsidR="00E64ADE">
              <w:rPr>
                <w:i/>
                <w:iCs/>
              </w:rPr>
              <w:t>Дерезовского</w:t>
            </w:r>
            <w:proofErr w:type="spellEnd"/>
            <w:r>
              <w:rPr>
                <w:i/>
                <w:iCs/>
              </w:rPr>
              <w:t xml:space="preserve"> сельского поселения.</w:t>
            </w:r>
            <w:r w:rsidR="009D08CB">
              <w:rPr>
                <w:i/>
                <w:iCs/>
              </w:rPr>
              <w:t xml:space="preserve">                                                                                                                  </w:t>
            </w:r>
            <w:r w:rsidR="009D08CB" w:rsidRPr="009D08CB">
              <w:rPr>
                <w:b/>
                <w:iCs/>
              </w:rPr>
              <w:t>4</w:t>
            </w:r>
            <w:r w:rsidR="00481F20">
              <w:rPr>
                <w:b/>
                <w:iCs/>
              </w:rPr>
              <w:t>7</w:t>
            </w:r>
            <w:r w:rsidR="009D08CB" w:rsidRPr="009D08CB">
              <w:rPr>
                <w:b/>
                <w:iCs/>
              </w:rPr>
              <w:t>.</w:t>
            </w:r>
          </w:p>
          <w:p w:rsidR="00F1017C" w:rsidRDefault="00F1017C">
            <w:pPr>
              <w:rPr>
                <w:i/>
                <w:iCs/>
              </w:rPr>
            </w:pPr>
            <w:r>
              <w:rPr>
                <w:i/>
                <w:iCs/>
              </w:rPr>
              <w:t xml:space="preserve">1.9.2. Функциональное зонирование территории населенных пунктов </w:t>
            </w:r>
            <w:proofErr w:type="spellStart"/>
            <w:r w:rsidR="00E64ADE">
              <w:rPr>
                <w:i/>
                <w:iCs/>
              </w:rPr>
              <w:t>Дерезовского</w:t>
            </w:r>
            <w:proofErr w:type="spellEnd"/>
            <w:r>
              <w:rPr>
                <w:i/>
                <w:iCs/>
              </w:rPr>
              <w:t xml:space="preserve"> сельского поселения.</w:t>
            </w:r>
            <w:r w:rsidR="009D08CB">
              <w:rPr>
                <w:i/>
                <w:iCs/>
              </w:rPr>
              <w:t xml:space="preserve">                                                                          </w:t>
            </w:r>
            <w:r w:rsidR="009D08CB" w:rsidRPr="009D08CB">
              <w:rPr>
                <w:b/>
                <w:iCs/>
              </w:rPr>
              <w:t>4</w:t>
            </w:r>
            <w:r w:rsidR="00CD160A">
              <w:rPr>
                <w:b/>
                <w:iCs/>
              </w:rPr>
              <w:t>8</w:t>
            </w:r>
            <w:r w:rsidR="009D08CB" w:rsidRPr="009D08CB">
              <w:rPr>
                <w:b/>
                <w:iCs/>
              </w:rPr>
              <w:t>.</w:t>
            </w:r>
          </w:p>
          <w:p w:rsidR="009D08CB" w:rsidRDefault="00F1017C">
            <w:pPr>
              <w:rPr>
                <w:i/>
                <w:iCs/>
              </w:rPr>
            </w:pPr>
            <w:r>
              <w:rPr>
                <w:i/>
                <w:iCs/>
              </w:rPr>
              <w:t>1.9.3. Зоны ограничений и зоны с особыми условиями</w:t>
            </w:r>
          </w:p>
          <w:p w:rsidR="00F1017C" w:rsidRDefault="00F1017C">
            <w:pPr>
              <w:rPr>
                <w:b/>
                <w:iCs/>
              </w:rPr>
            </w:pPr>
            <w:r>
              <w:rPr>
                <w:i/>
                <w:iCs/>
              </w:rPr>
              <w:lastRenderedPageBreak/>
              <w:t xml:space="preserve"> использования территории.</w:t>
            </w:r>
            <w:r w:rsidR="009D08CB">
              <w:rPr>
                <w:i/>
                <w:iCs/>
              </w:rPr>
              <w:t xml:space="preserve">                                                                                   </w:t>
            </w:r>
            <w:r w:rsidR="00481F20">
              <w:rPr>
                <w:b/>
                <w:iCs/>
              </w:rPr>
              <w:t>50</w:t>
            </w:r>
            <w:r w:rsidR="009D08CB" w:rsidRPr="009D08CB">
              <w:rPr>
                <w:b/>
                <w:iCs/>
              </w:rPr>
              <w:t>.</w:t>
            </w:r>
          </w:p>
          <w:p w:rsidR="008273B8" w:rsidRDefault="008273B8">
            <w:pPr>
              <w:rPr>
                <w:i/>
                <w:iCs/>
              </w:rPr>
            </w:pPr>
          </w:p>
        </w:tc>
        <w:tc>
          <w:tcPr>
            <w:tcW w:w="58" w:type="dxa"/>
            <w:vMerge w:val="restart"/>
          </w:tcPr>
          <w:p w:rsidR="00F1017C" w:rsidRDefault="00F1017C">
            <w:pPr>
              <w:snapToGrid w:val="0"/>
              <w:jc w:val="both"/>
              <w:rPr>
                <w:rFonts w:cs="Arial"/>
              </w:rPr>
            </w:pP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af7"/>
              <w:widowControl/>
              <w:snapToGrid w:val="0"/>
              <w:ind w:left="0"/>
              <w:jc w:val="center"/>
              <w:rPr>
                <w:rFonts w:eastAsia="Times New Roman" w:cs="Arial"/>
                <w:b/>
                <w:bCs/>
              </w:rPr>
            </w:pPr>
            <w:r>
              <w:rPr>
                <w:rFonts w:eastAsia="Times New Roman" w:cs="Arial"/>
                <w:b/>
                <w:bCs/>
              </w:rPr>
              <w:t>10.1.</w:t>
            </w:r>
          </w:p>
        </w:tc>
        <w:tc>
          <w:tcPr>
            <w:tcW w:w="8429" w:type="dxa"/>
            <w:gridSpan w:val="2"/>
            <w:vMerge w:val="restart"/>
          </w:tcPr>
          <w:p w:rsidR="00F1017C" w:rsidRDefault="00F1017C">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Объекты капитального строительства местного значения</w:t>
            </w:r>
          </w:p>
          <w:p w:rsidR="00F1017C" w:rsidRDefault="00F1017C">
            <w:pPr>
              <w:rPr>
                <w:i/>
                <w:iCs/>
              </w:rPr>
            </w:pPr>
            <w:r>
              <w:rPr>
                <w:i/>
                <w:iCs/>
              </w:rPr>
              <w:t>1.10.1. Инженерная инфраструктура</w:t>
            </w:r>
            <w:r w:rsidR="00B61B04">
              <w:rPr>
                <w:i/>
                <w:iCs/>
              </w:rPr>
              <w:t xml:space="preserve">                                                                    </w:t>
            </w:r>
            <w:r w:rsidR="00B61B04" w:rsidRPr="00B61B04">
              <w:rPr>
                <w:b/>
                <w:iCs/>
              </w:rPr>
              <w:t>5</w:t>
            </w:r>
            <w:r w:rsidR="00481F20">
              <w:rPr>
                <w:b/>
                <w:iCs/>
              </w:rPr>
              <w:t>5</w:t>
            </w:r>
            <w:r w:rsidR="00B61B04" w:rsidRPr="00B61B04">
              <w:rPr>
                <w:b/>
                <w:iCs/>
              </w:rPr>
              <w:t>.</w:t>
            </w:r>
          </w:p>
          <w:p w:rsidR="00F1017C" w:rsidRDefault="00F1017C">
            <w:pPr>
              <w:rPr>
                <w:i/>
                <w:iCs/>
              </w:rPr>
            </w:pPr>
            <w:r>
              <w:rPr>
                <w:i/>
                <w:iCs/>
              </w:rPr>
              <w:t>1.10.2. Транспортная инфраструктура</w:t>
            </w:r>
            <w:r w:rsidR="00B61B04">
              <w:rPr>
                <w:i/>
                <w:iCs/>
              </w:rPr>
              <w:t xml:space="preserve">                                                                 </w:t>
            </w:r>
            <w:r w:rsidR="00B61B04" w:rsidRPr="00B61B04">
              <w:rPr>
                <w:b/>
                <w:iCs/>
              </w:rPr>
              <w:t>6</w:t>
            </w:r>
            <w:r w:rsidR="00481F20">
              <w:rPr>
                <w:b/>
                <w:iCs/>
              </w:rPr>
              <w:t>7</w:t>
            </w:r>
            <w:r w:rsidR="00B61B04" w:rsidRPr="00B61B04">
              <w:rPr>
                <w:b/>
                <w:iCs/>
              </w:rPr>
              <w:t>.</w:t>
            </w:r>
          </w:p>
          <w:p w:rsidR="00F1017C" w:rsidRDefault="00F1017C">
            <w:pPr>
              <w:rPr>
                <w:i/>
                <w:iCs/>
              </w:rPr>
            </w:pPr>
            <w:r>
              <w:rPr>
                <w:i/>
                <w:iCs/>
              </w:rPr>
              <w:t>1.10.3. Объекты жилищного строительства</w:t>
            </w:r>
            <w:r w:rsidR="00B61B04">
              <w:rPr>
                <w:i/>
                <w:iCs/>
              </w:rPr>
              <w:t xml:space="preserve">                                                       </w:t>
            </w:r>
            <w:r w:rsidR="00B61B04" w:rsidRPr="00B61B04">
              <w:rPr>
                <w:b/>
                <w:iCs/>
              </w:rPr>
              <w:t>6</w:t>
            </w:r>
            <w:r w:rsidR="00481F20">
              <w:rPr>
                <w:b/>
                <w:iCs/>
              </w:rPr>
              <w:t>8</w:t>
            </w:r>
            <w:r w:rsidR="00B61B04" w:rsidRPr="00B61B04">
              <w:rPr>
                <w:b/>
                <w:iCs/>
              </w:rPr>
              <w:t>.</w:t>
            </w:r>
          </w:p>
          <w:p w:rsidR="00F1017C" w:rsidRDefault="00F1017C">
            <w:pPr>
              <w:rPr>
                <w:i/>
                <w:iCs/>
              </w:rPr>
            </w:pPr>
            <w:r>
              <w:rPr>
                <w:i/>
                <w:iCs/>
              </w:rPr>
              <w:t>1.10.4. Объекты социальной инфраструктуры сельского поселения.</w:t>
            </w:r>
            <w:r w:rsidR="00B61B04">
              <w:rPr>
                <w:i/>
                <w:iCs/>
              </w:rPr>
              <w:t xml:space="preserve">                 </w:t>
            </w:r>
            <w:r w:rsidR="00B61B04" w:rsidRPr="00B61B04">
              <w:rPr>
                <w:b/>
                <w:iCs/>
              </w:rPr>
              <w:t>6</w:t>
            </w:r>
            <w:r w:rsidR="00481F20">
              <w:rPr>
                <w:b/>
                <w:iCs/>
              </w:rPr>
              <w:t>9</w:t>
            </w:r>
            <w:r w:rsidR="00B61B04" w:rsidRPr="00B61B04">
              <w:rPr>
                <w:b/>
                <w:iCs/>
              </w:rPr>
              <w:t>.</w:t>
            </w:r>
          </w:p>
          <w:p w:rsidR="00F1017C" w:rsidRPr="00B61B04" w:rsidRDefault="00F1017C">
            <w:pPr>
              <w:rPr>
                <w:b/>
                <w:iCs/>
              </w:rPr>
            </w:pPr>
            <w:r>
              <w:rPr>
                <w:i/>
                <w:iCs/>
              </w:rPr>
              <w:t xml:space="preserve">1.10.5. Сохранение, использование и популяризация объектов культурного </w:t>
            </w:r>
            <w:r w:rsidR="00B61B04">
              <w:rPr>
                <w:i/>
                <w:iCs/>
              </w:rPr>
              <w:t xml:space="preserve">  </w:t>
            </w:r>
            <w:r>
              <w:rPr>
                <w:i/>
                <w:iCs/>
              </w:rPr>
              <w:t xml:space="preserve">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r w:rsidR="00B61B04">
              <w:rPr>
                <w:i/>
                <w:iCs/>
              </w:rPr>
              <w:t xml:space="preserve">                                                                                                                  </w:t>
            </w:r>
            <w:r w:rsidR="00481F20">
              <w:rPr>
                <w:b/>
                <w:iCs/>
              </w:rPr>
              <w:t>75</w:t>
            </w:r>
            <w:r w:rsidR="00B61B04" w:rsidRPr="00B61B04">
              <w:rPr>
                <w:b/>
                <w:iCs/>
              </w:rPr>
              <w:t>.</w:t>
            </w:r>
          </w:p>
          <w:p w:rsidR="00F1017C" w:rsidRDefault="00F1017C">
            <w:pPr>
              <w:rPr>
                <w:i/>
                <w:iCs/>
              </w:rPr>
            </w:pPr>
            <w:r>
              <w:rPr>
                <w:i/>
                <w:iCs/>
              </w:rPr>
              <w:t>1.10.6. Объекты массового отдыха жителей поселения. Благоустройство и озеленение территории поселения.</w:t>
            </w:r>
            <w:r w:rsidR="00B61B04">
              <w:rPr>
                <w:i/>
                <w:iCs/>
              </w:rPr>
              <w:t xml:space="preserve">                                                                         </w:t>
            </w:r>
            <w:r w:rsidR="006D02A2">
              <w:rPr>
                <w:b/>
                <w:iCs/>
              </w:rPr>
              <w:t>7</w:t>
            </w:r>
            <w:r w:rsidR="00CD160A">
              <w:rPr>
                <w:b/>
                <w:iCs/>
              </w:rPr>
              <w:t>7</w:t>
            </w:r>
            <w:r w:rsidR="00B61B04" w:rsidRPr="00B61B04">
              <w:rPr>
                <w:b/>
                <w:iCs/>
              </w:rPr>
              <w:t>.</w:t>
            </w:r>
          </w:p>
          <w:p w:rsidR="00F1017C" w:rsidRDefault="00F1017C" w:rsidP="00CD160A">
            <w:pPr>
              <w:rPr>
                <w:i/>
                <w:iCs/>
              </w:rPr>
            </w:pPr>
            <w:r>
              <w:rPr>
                <w:i/>
                <w:iCs/>
              </w:rPr>
              <w:t xml:space="preserve">1.10.7. </w:t>
            </w:r>
            <w:r>
              <w:rPr>
                <w:rFonts w:eastAsia="TimesNewRomanPSMT" w:cs="TimesNewRomanPSMT"/>
                <w:i/>
                <w:iCs/>
              </w:rPr>
              <w:t>О</w:t>
            </w:r>
            <w:r w:rsidR="00B61B04">
              <w:rPr>
                <w:rFonts w:eastAsia="TimesNewRomanPSMT" w:cs="TimesNewRomanPSMT"/>
                <w:i/>
                <w:iCs/>
              </w:rPr>
              <w:t>бъекты специального назначения.</w:t>
            </w:r>
            <w:r w:rsidR="003141C8">
              <w:rPr>
                <w:rFonts w:eastAsia="TimesNewRomanPSMT" w:cs="TimesNewRomanPSMT"/>
                <w:i/>
                <w:iCs/>
              </w:rPr>
              <w:t xml:space="preserve"> </w:t>
            </w:r>
            <w:r>
              <w:rPr>
                <w:rFonts w:eastAsia="TimesNewRomanPSMT" w:cs="TimesNewRomanPSMT"/>
                <w:i/>
                <w:iCs/>
              </w:rPr>
              <w:t>Обеспечение территории</w:t>
            </w:r>
            <w:r w:rsidR="00B61B04">
              <w:rPr>
                <w:rFonts w:eastAsia="TimesNewRomanPSMT" w:cs="TimesNewRomanPSMT"/>
                <w:i/>
                <w:iCs/>
              </w:rPr>
              <w:t xml:space="preserve"> </w:t>
            </w:r>
            <w:r>
              <w:rPr>
                <w:i/>
                <w:iCs/>
              </w:rPr>
              <w:t>сельского поселения местами сбора бытовых отходов и местами захоронения.</w:t>
            </w:r>
            <w:r w:rsidR="00B61B04">
              <w:rPr>
                <w:i/>
                <w:iCs/>
              </w:rPr>
              <w:t xml:space="preserve">              </w:t>
            </w:r>
            <w:r w:rsidR="00B61B04" w:rsidRPr="00B61B04">
              <w:rPr>
                <w:b/>
                <w:iCs/>
              </w:rPr>
              <w:t>7</w:t>
            </w:r>
            <w:r w:rsidR="00CD160A">
              <w:rPr>
                <w:b/>
                <w:iCs/>
              </w:rPr>
              <w:t>8</w:t>
            </w:r>
            <w:r w:rsidR="00B61B04" w:rsidRPr="00B61B04">
              <w:rPr>
                <w:b/>
                <w:iCs/>
              </w:rPr>
              <w:t>.</w:t>
            </w: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widowControl/>
              <w:snapToGrid w:val="0"/>
              <w:spacing w:after="120"/>
              <w:jc w:val="center"/>
              <w:rPr>
                <w:rFonts w:eastAsia="Times New Roman" w:cs="Arial"/>
                <w:b/>
                <w:bCs/>
              </w:rPr>
            </w:pPr>
            <w:r>
              <w:rPr>
                <w:rFonts w:eastAsia="Times New Roman" w:cs="Arial"/>
                <w:b/>
                <w:bCs/>
              </w:rPr>
              <w:t>11.1</w:t>
            </w:r>
          </w:p>
        </w:tc>
        <w:tc>
          <w:tcPr>
            <w:tcW w:w="8429" w:type="dxa"/>
            <w:gridSpan w:val="2"/>
            <w:vMerge w:val="restart"/>
          </w:tcPr>
          <w:p w:rsidR="00F1017C" w:rsidRDefault="00F1017C">
            <w:pPr>
              <w:jc w:val="both"/>
              <w:rPr>
                <w:b/>
                <w:bCs/>
              </w:rPr>
            </w:pPr>
            <w:r>
              <w:rPr>
                <w:b/>
                <w:bCs/>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 значения.</w:t>
            </w:r>
            <w:r w:rsidR="00B61B04">
              <w:rPr>
                <w:b/>
                <w:bCs/>
              </w:rPr>
              <w:t xml:space="preserve">                                                                                                 7</w:t>
            </w:r>
            <w:r w:rsidR="00481F20">
              <w:rPr>
                <w:b/>
                <w:bCs/>
              </w:rPr>
              <w:t>9</w:t>
            </w:r>
            <w:r w:rsidR="00B61B04">
              <w:rPr>
                <w:b/>
                <w:bCs/>
              </w:rPr>
              <w:t>.</w:t>
            </w:r>
          </w:p>
          <w:p w:rsidR="00F1017C" w:rsidRDefault="00F1017C">
            <w:pPr>
              <w:jc w:val="both"/>
              <w:rPr>
                <w:i/>
                <w:iCs/>
              </w:rPr>
            </w:pPr>
          </w:p>
        </w:tc>
      </w:tr>
      <w:tr w:rsidR="00F1017C" w:rsidTr="000A180A">
        <w:trPr>
          <w:trHeight w:val="276"/>
        </w:trPr>
        <w:tc>
          <w:tcPr>
            <w:tcW w:w="487" w:type="dxa"/>
            <w:vMerge w:val="restart"/>
          </w:tcPr>
          <w:p w:rsidR="00F1017C" w:rsidRDefault="00F1017C">
            <w:pPr>
              <w:snapToGrid w:val="0"/>
              <w:jc w:val="right"/>
              <w:rPr>
                <w:rFonts w:cs="Arial"/>
              </w:rPr>
            </w:pPr>
            <w:r w:rsidRPr="00B61B04">
              <w:rPr>
                <w:rFonts w:cs="Arial"/>
                <w:b/>
              </w:rPr>
              <w:t>2</w:t>
            </w:r>
            <w:r>
              <w:rPr>
                <w:rFonts w:cs="Arial"/>
              </w:rPr>
              <w:t>.</w:t>
            </w:r>
          </w:p>
        </w:tc>
        <w:tc>
          <w:tcPr>
            <w:tcW w:w="9287" w:type="dxa"/>
            <w:gridSpan w:val="3"/>
            <w:vMerge w:val="restart"/>
          </w:tcPr>
          <w:p w:rsidR="00F1017C" w:rsidRDefault="00F1017C">
            <w:pPr>
              <w:pStyle w:val="ConsPlusNormal"/>
              <w:widowControl/>
              <w:tabs>
                <w:tab w:val="left" w:pos="720"/>
              </w:tabs>
              <w:snapToGrid w:val="0"/>
              <w:spacing w:after="12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ЗАДАЧИ ТЕРРИТОРИАЛЬНОГО ПЛАНИРОВАНИЯ, ВАРИАНТЫ ИХ РЕШЕНИЯ,  ОБОСНОВАНИЕ ПРЕДЛОЖЕНИЙ и ПЕРЕЧЕНЬ МЕРОПРИЯТИЙ ПО ТЕРРИТОРИАЛЬНОМУ ПЛАНИРОВАНИЮ</w:t>
            </w: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ConsPlusNormal"/>
              <w:widowControl/>
              <w:tabs>
                <w:tab w:val="left" w:pos="720"/>
              </w:tabs>
              <w:snapToGrid w:val="0"/>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8429" w:type="dxa"/>
            <w:gridSpan w:val="2"/>
            <w:vMerge w:val="restart"/>
          </w:tcPr>
          <w:p w:rsidR="00F1017C" w:rsidRDefault="00F1017C">
            <w:pPr>
              <w:rPr>
                <w:b/>
                <w:bCs/>
              </w:rPr>
            </w:pPr>
            <w:r>
              <w:rPr>
                <w:b/>
                <w:bCs/>
              </w:rPr>
              <w:t>Задачи и предложения по оптимизации административно-территориального</w:t>
            </w:r>
          </w:p>
          <w:p w:rsidR="00F1017C" w:rsidRDefault="00F1017C" w:rsidP="00CD160A">
            <w:pPr>
              <w:rPr>
                <w:rFonts w:eastAsia="Times New Roman"/>
                <w:b/>
                <w:bCs/>
              </w:rPr>
            </w:pPr>
            <w:r>
              <w:rPr>
                <w:b/>
                <w:bCs/>
              </w:rPr>
              <w:t>устройства</w:t>
            </w:r>
            <w:r>
              <w:rPr>
                <w:rFonts w:eastAsia="Times New Roman"/>
                <w:b/>
                <w:bCs/>
              </w:rPr>
              <w:t xml:space="preserve"> </w:t>
            </w:r>
            <w:proofErr w:type="spellStart"/>
            <w:r w:rsidR="00E64ADE">
              <w:rPr>
                <w:rFonts w:eastAsia="Times New Roman"/>
                <w:b/>
                <w:bCs/>
              </w:rPr>
              <w:t>Дерезовского</w:t>
            </w:r>
            <w:proofErr w:type="spellEnd"/>
            <w:r w:rsidR="00533C8A">
              <w:rPr>
                <w:rFonts w:eastAsia="Times New Roman"/>
                <w:b/>
                <w:bCs/>
              </w:rPr>
              <w:t xml:space="preserve"> </w:t>
            </w:r>
            <w:r>
              <w:rPr>
                <w:rFonts w:eastAsia="Times New Roman"/>
                <w:b/>
                <w:bCs/>
              </w:rPr>
              <w:t>сельского поселения</w:t>
            </w:r>
            <w:r w:rsidR="00B61B04">
              <w:rPr>
                <w:rFonts w:eastAsia="Times New Roman"/>
                <w:b/>
                <w:bCs/>
              </w:rPr>
              <w:t xml:space="preserve">.                                                 </w:t>
            </w:r>
            <w:r w:rsidR="00481F20">
              <w:rPr>
                <w:rFonts w:eastAsia="Times New Roman"/>
                <w:b/>
                <w:bCs/>
              </w:rPr>
              <w:t>8</w:t>
            </w:r>
            <w:r w:rsidR="00CD160A">
              <w:rPr>
                <w:rFonts w:eastAsia="Times New Roman"/>
                <w:b/>
                <w:bCs/>
              </w:rPr>
              <w:t>1</w:t>
            </w:r>
            <w:r w:rsidR="00B61B04">
              <w:rPr>
                <w:rFonts w:eastAsia="Times New Roman"/>
                <w:b/>
                <w:bCs/>
              </w:rPr>
              <w:t xml:space="preserve">.                           </w:t>
            </w: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ConsPlusNormal"/>
              <w:widowControl/>
              <w:snapToGrid w:val="0"/>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8429" w:type="dxa"/>
            <w:gridSpan w:val="2"/>
            <w:vMerge w:val="restart"/>
          </w:tcPr>
          <w:p w:rsidR="00F1017C" w:rsidRDefault="00F1017C" w:rsidP="00CD160A">
            <w:pPr>
              <w:pStyle w:val="ConsPlusNormal"/>
              <w:widowControl/>
              <w:tabs>
                <w:tab w:val="left" w:pos="720"/>
              </w:tabs>
              <w:snapToGrid w:val="0"/>
              <w:spacing w:after="12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Базовый прогноз численности населения </w:t>
            </w:r>
            <w:proofErr w:type="spellStart"/>
            <w:r w:rsidR="00E64ADE">
              <w:rPr>
                <w:rFonts w:ascii="Times New Roman" w:eastAsia="Times New Roman" w:hAnsi="Times New Roman" w:cs="Times New Roman"/>
                <w:b/>
                <w:bCs/>
                <w:sz w:val="24"/>
                <w:szCs w:val="24"/>
              </w:rPr>
              <w:t>Дерезовского</w:t>
            </w:r>
            <w:proofErr w:type="spellEnd"/>
            <w:r w:rsidR="00533C8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поселения</w:t>
            </w:r>
            <w:r w:rsidR="00B61B04">
              <w:rPr>
                <w:rFonts w:ascii="Times New Roman" w:eastAsia="Times New Roman" w:hAnsi="Times New Roman" w:cs="Times New Roman"/>
                <w:b/>
                <w:bCs/>
                <w:sz w:val="24"/>
                <w:szCs w:val="24"/>
              </w:rPr>
              <w:t xml:space="preserve">.             </w:t>
            </w:r>
            <w:r w:rsidR="00481F20">
              <w:rPr>
                <w:rFonts w:ascii="Times New Roman" w:eastAsia="Times New Roman" w:hAnsi="Times New Roman" w:cs="Times New Roman"/>
                <w:b/>
                <w:bCs/>
                <w:sz w:val="24"/>
                <w:szCs w:val="24"/>
              </w:rPr>
              <w:t>8</w:t>
            </w:r>
            <w:r w:rsidR="00CD160A">
              <w:rPr>
                <w:rFonts w:ascii="Times New Roman" w:eastAsia="Times New Roman" w:hAnsi="Times New Roman" w:cs="Times New Roman"/>
                <w:b/>
                <w:bCs/>
                <w:sz w:val="24"/>
                <w:szCs w:val="24"/>
              </w:rPr>
              <w:t>2</w:t>
            </w:r>
            <w:r w:rsidR="00B61B04">
              <w:rPr>
                <w:rFonts w:ascii="Times New Roman" w:eastAsia="Times New Roman" w:hAnsi="Times New Roman" w:cs="Times New Roman"/>
                <w:b/>
                <w:bCs/>
                <w:sz w:val="24"/>
                <w:szCs w:val="24"/>
              </w:rPr>
              <w:t xml:space="preserve">.       </w:t>
            </w: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ConsPlusNormal"/>
              <w:widowControl/>
              <w:snapToGrid w:val="0"/>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8429" w:type="dxa"/>
            <w:gridSpan w:val="2"/>
            <w:vMerge w:val="restart"/>
          </w:tcPr>
          <w:p w:rsidR="00F1017C" w:rsidRDefault="00F1017C">
            <w:pPr>
              <w:pStyle w:val="ConsPlusNormal"/>
              <w:widowControl/>
              <w:snapToGrid w:val="0"/>
              <w:spacing w:after="12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Предложения по усовершенствованию и развитию планировочной структуры сельского поселения, функциональное и градостроительное зонирование</w:t>
            </w:r>
            <w:r w:rsidR="00B61B04">
              <w:rPr>
                <w:rFonts w:ascii="Times New Roman" w:eastAsia="Times New Roman" w:hAnsi="Times New Roman" w:cs="Times New Roman"/>
                <w:b/>
                <w:bCs/>
                <w:sz w:val="24"/>
                <w:szCs w:val="24"/>
              </w:rPr>
              <w:t xml:space="preserve">. </w:t>
            </w:r>
          </w:p>
          <w:p w:rsidR="00F1017C" w:rsidRDefault="00F1017C">
            <w:pPr>
              <w:widowControl/>
              <w:snapToGrid w:val="0"/>
              <w:spacing w:after="120"/>
              <w:jc w:val="both"/>
              <w:rPr>
                <w:rFonts w:eastAsia="Times New Roman"/>
                <w:i/>
                <w:iCs/>
              </w:rPr>
            </w:pPr>
            <w:r>
              <w:rPr>
                <w:rFonts w:eastAsia="Times New Roman"/>
                <w:i/>
                <w:iCs/>
              </w:rPr>
              <w:t>2.3.1. Функциональное зонирование</w:t>
            </w:r>
            <w:r w:rsidR="00B61B04">
              <w:rPr>
                <w:rFonts w:eastAsia="Times New Roman"/>
                <w:i/>
                <w:iCs/>
              </w:rPr>
              <w:t xml:space="preserve">.                                                                         </w:t>
            </w:r>
            <w:r w:rsidR="00481F20">
              <w:rPr>
                <w:rFonts w:eastAsia="Times New Roman"/>
                <w:b/>
                <w:iCs/>
              </w:rPr>
              <w:t>8</w:t>
            </w:r>
            <w:r w:rsidR="00CD160A">
              <w:rPr>
                <w:rFonts w:eastAsia="Times New Roman"/>
                <w:b/>
                <w:iCs/>
              </w:rPr>
              <w:t>5</w:t>
            </w:r>
            <w:r w:rsidR="00B61B04" w:rsidRPr="00B61B04">
              <w:rPr>
                <w:rFonts w:eastAsia="Times New Roman"/>
                <w:b/>
                <w:iCs/>
              </w:rPr>
              <w:t>.</w:t>
            </w:r>
            <w:r w:rsidR="00B61B04">
              <w:rPr>
                <w:rFonts w:eastAsia="Times New Roman"/>
                <w:i/>
                <w:iCs/>
              </w:rPr>
              <w:t xml:space="preserve">                         </w:t>
            </w:r>
          </w:p>
          <w:p w:rsidR="00F1017C" w:rsidRDefault="00F1017C">
            <w:pPr>
              <w:widowControl/>
              <w:snapToGrid w:val="0"/>
              <w:spacing w:after="120"/>
              <w:jc w:val="both"/>
              <w:rPr>
                <w:rFonts w:eastAsia="Times New Roman"/>
                <w:i/>
                <w:iCs/>
              </w:rPr>
            </w:pPr>
            <w:r>
              <w:rPr>
                <w:rFonts w:eastAsia="Times New Roman"/>
                <w:i/>
                <w:iCs/>
              </w:rPr>
              <w:t>2.3.2. Градостроительное зонирование</w:t>
            </w:r>
            <w:r w:rsidR="00B61B04">
              <w:rPr>
                <w:rFonts w:eastAsia="Times New Roman"/>
                <w:i/>
                <w:iCs/>
              </w:rPr>
              <w:t xml:space="preserve">.                                                                  </w:t>
            </w:r>
            <w:r w:rsidR="00481F20">
              <w:rPr>
                <w:rFonts w:eastAsia="Times New Roman"/>
                <w:b/>
                <w:iCs/>
              </w:rPr>
              <w:t>8</w:t>
            </w:r>
            <w:r w:rsidR="00CD160A">
              <w:rPr>
                <w:rFonts w:eastAsia="Times New Roman"/>
                <w:b/>
                <w:iCs/>
              </w:rPr>
              <w:t>6</w:t>
            </w:r>
            <w:r w:rsidR="00B61B04" w:rsidRPr="00B61B04">
              <w:rPr>
                <w:rFonts w:eastAsia="Times New Roman"/>
                <w:b/>
                <w:iCs/>
              </w:rPr>
              <w:t>.</w:t>
            </w:r>
          </w:p>
          <w:p w:rsidR="00F1017C" w:rsidRDefault="00F1017C" w:rsidP="00CD160A">
            <w:pPr>
              <w:widowControl/>
              <w:snapToGrid w:val="0"/>
              <w:spacing w:after="120"/>
              <w:jc w:val="both"/>
              <w:rPr>
                <w:rFonts w:eastAsia="Times New Roman"/>
                <w:i/>
                <w:iCs/>
              </w:rPr>
            </w:pPr>
            <w:r>
              <w:rPr>
                <w:rFonts w:eastAsia="Times New Roman"/>
                <w:i/>
                <w:iCs/>
              </w:rPr>
              <w:t>2.3.3 Архитектурно-планировочное освоение</w:t>
            </w:r>
            <w:r w:rsidR="00B61B04">
              <w:rPr>
                <w:rFonts w:eastAsia="Times New Roman"/>
                <w:i/>
                <w:iCs/>
              </w:rPr>
              <w:t xml:space="preserve">.                                                       </w:t>
            </w:r>
            <w:r w:rsidR="00B61B04" w:rsidRPr="00B61B04">
              <w:rPr>
                <w:rFonts w:eastAsia="Times New Roman"/>
                <w:b/>
                <w:iCs/>
              </w:rPr>
              <w:t xml:space="preserve"> 8</w:t>
            </w:r>
            <w:r w:rsidR="00CD160A">
              <w:rPr>
                <w:rFonts w:eastAsia="Times New Roman"/>
                <w:b/>
                <w:iCs/>
              </w:rPr>
              <w:t>7</w:t>
            </w:r>
            <w:r w:rsidR="00B61B04" w:rsidRPr="00B61B04">
              <w:rPr>
                <w:rFonts w:eastAsia="Times New Roman"/>
                <w:b/>
                <w:iCs/>
              </w:rPr>
              <w:t xml:space="preserve">.           </w:t>
            </w: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ConsPlusNormal"/>
              <w:widowControl/>
              <w:snapToGrid w:val="0"/>
              <w:spacing w:after="120"/>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8429" w:type="dxa"/>
            <w:gridSpan w:val="2"/>
            <w:vMerge w:val="restart"/>
          </w:tcPr>
          <w:p w:rsidR="00F1017C" w:rsidRDefault="00F1017C" w:rsidP="00CD160A">
            <w:pPr>
              <w:widowControl/>
              <w:suppressAutoHyphens w:val="0"/>
              <w:snapToGrid w:val="0"/>
              <w:spacing w:after="120"/>
              <w:jc w:val="both"/>
              <w:rPr>
                <w:rFonts w:eastAsia="Lucida Sans Unicode" w:cs="Tahoma"/>
                <w:b/>
                <w:bCs/>
                <w:color w:val="000000"/>
              </w:rPr>
            </w:pPr>
            <w:r>
              <w:rPr>
                <w:rFonts w:eastAsia="Lucida Sans Unicode" w:cs="Tahoma"/>
                <w:b/>
                <w:bCs/>
                <w:color w:val="000000"/>
              </w:rPr>
              <w:t xml:space="preserve">Предложения по сохранению, использованию и популяризации объектов культурного наследия местного значения на территории </w:t>
            </w:r>
            <w:proofErr w:type="spellStart"/>
            <w:r w:rsidR="00E64ADE">
              <w:rPr>
                <w:rFonts w:eastAsia="Lucida Sans Unicode" w:cs="Tahoma"/>
                <w:b/>
                <w:bCs/>
                <w:color w:val="000000"/>
              </w:rPr>
              <w:t>Дерезовского</w:t>
            </w:r>
            <w:proofErr w:type="spellEnd"/>
            <w:r w:rsidR="00533C8A">
              <w:rPr>
                <w:rFonts w:eastAsia="Lucida Sans Unicode" w:cs="Tahoma"/>
                <w:b/>
                <w:bCs/>
                <w:color w:val="000000"/>
              </w:rPr>
              <w:t xml:space="preserve"> </w:t>
            </w:r>
            <w:r>
              <w:rPr>
                <w:rFonts w:eastAsia="Lucida Sans Unicode" w:cs="Tahoma"/>
                <w:b/>
                <w:bCs/>
                <w:color w:val="000000"/>
              </w:rPr>
              <w:t>сельского поселения.</w:t>
            </w:r>
            <w:r w:rsidR="00B61B04">
              <w:rPr>
                <w:rFonts w:eastAsia="Lucida Sans Unicode" w:cs="Tahoma"/>
                <w:b/>
                <w:bCs/>
                <w:color w:val="000000"/>
              </w:rPr>
              <w:t xml:space="preserve">                                                                                                8</w:t>
            </w:r>
            <w:r w:rsidR="00CD160A">
              <w:rPr>
                <w:rFonts w:eastAsia="Lucida Sans Unicode" w:cs="Tahoma"/>
                <w:b/>
                <w:bCs/>
                <w:color w:val="000000"/>
              </w:rPr>
              <w:t>9</w:t>
            </w:r>
            <w:r w:rsidR="00B61B04">
              <w:rPr>
                <w:rFonts w:eastAsia="Lucida Sans Unicode" w:cs="Tahoma"/>
                <w:b/>
                <w:bCs/>
                <w:color w:val="000000"/>
              </w:rPr>
              <w:t>.</w:t>
            </w:r>
          </w:p>
        </w:tc>
      </w:tr>
      <w:tr w:rsidR="00F1017C" w:rsidTr="000A180A">
        <w:trPr>
          <w:trHeight w:val="276"/>
        </w:trPr>
        <w:tc>
          <w:tcPr>
            <w:tcW w:w="487" w:type="dxa"/>
            <w:vMerge w:val="restart"/>
          </w:tcPr>
          <w:p w:rsidR="00F1017C" w:rsidRDefault="00F1017C">
            <w:pPr>
              <w:snapToGrid w:val="0"/>
              <w:jc w:val="right"/>
              <w:rPr>
                <w:rFonts w:cs="Arial"/>
              </w:rPr>
            </w:pPr>
          </w:p>
        </w:tc>
        <w:tc>
          <w:tcPr>
            <w:tcW w:w="858" w:type="dxa"/>
            <w:vMerge w:val="restart"/>
          </w:tcPr>
          <w:p w:rsidR="00F1017C" w:rsidRDefault="00F1017C">
            <w:pPr>
              <w:pStyle w:val="af7"/>
              <w:widowControl/>
              <w:snapToGrid w:val="0"/>
              <w:ind w:left="0"/>
              <w:jc w:val="center"/>
              <w:rPr>
                <w:rFonts w:eastAsia="Times New Roman" w:cs="Arial"/>
                <w:b/>
                <w:bCs/>
              </w:rPr>
            </w:pPr>
            <w:r>
              <w:rPr>
                <w:rFonts w:eastAsia="Times New Roman" w:cs="Arial"/>
                <w:b/>
                <w:bCs/>
              </w:rPr>
              <w:t>2.5.</w:t>
            </w:r>
          </w:p>
        </w:tc>
        <w:tc>
          <w:tcPr>
            <w:tcW w:w="8429" w:type="dxa"/>
            <w:gridSpan w:val="2"/>
            <w:vMerge w:val="restart"/>
          </w:tcPr>
          <w:p w:rsidR="00F1017C" w:rsidRDefault="00F1017C">
            <w:pPr>
              <w:pStyle w:val="ConsPlusNormal"/>
              <w:widowControl/>
              <w:snapToGrid w:val="0"/>
              <w:spacing w:after="12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Предложения по размещению на территории </w:t>
            </w:r>
            <w:proofErr w:type="spellStart"/>
            <w:r w:rsidR="00E64ADE">
              <w:rPr>
                <w:rFonts w:ascii="Times New Roman" w:eastAsia="Times New Roman" w:hAnsi="Times New Roman" w:cs="Times New Roman"/>
                <w:b/>
                <w:bCs/>
                <w:sz w:val="24"/>
                <w:szCs w:val="24"/>
              </w:rPr>
              <w:t>Дерезовского</w:t>
            </w:r>
            <w:proofErr w:type="spellEnd"/>
            <w:r w:rsidR="00533C8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сельского поселения объектов капитального строительства местного значения</w:t>
            </w:r>
            <w:r w:rsidR="00B61B04">
              <w:rPr>
                <w:rFonts w:ascii="Times New Roman" w:eastAsia="Times New Roman" w:hAnsi="Times New Roman" w:cs="Times New Roman"/>
                <w:b/>
                <w:bCs/>
                <w:sz w:val="24"/>
                <w:szCs w:val="24"/>
              </w:rPr>
              <w:t xml:space="preserve">.         </w:t>
            </w:r>
          </w:p>
          <w:p w:rsidR="00F1017C" w:rsidRDefault="00F1017C">
            <w:pPr>
              <w:widowControl/>
              <w:snapToGrid w:val="0"/>
              <w:spacing w:after="120"/>
              <w:jc w:val="both"/>
              <w:rPr>
                <w:rFonts w:eastAsia="Times New Roman"/>
                <w:i/>
                <w:iCs/>
              </w:rPr>
            </w:pPr>
            <w:r>
              <w:rPr>
                <w:rFonts w:eastAsia="Times New Roman"/>
                <w:i/>
                <w:iCs/>
              </w:rPr>
              <w:t>2.5.1. Предложения по обеспечению территории сельского поселения объектами инженерной инфраструктуры</w:t>
            </w:r>
            <w:r w:rsidR="00B61B04">
              <w:rPr>
                <w:rFonts w:eastAsia="Times New Roman"/>
                <w:i/>
                <w:iCs/>
              </w:rPr>
              <w:t xml:space="preserve">.                                                                                 </w:t>
            </w:r>
            <w:r w:rsidR="00CD160A">
              <w:rPr>
                <w:rFonts w:eastAsia="Times New Roman"/>
                <w:b/>
                <w:iCs/>
              </w:rPr>
              <w:t>90</w:t>
            </w:r>
            <w:r w:rsidR="00B61B04" w:rsidRPr="00B61B04">
              <w:rPr>
                <w:rFonts w:eastAsia="Times New Roman"/>
                <w:b/>
                <w:iCs/>
              </w:rPr>
              <w:t>.</w:t>
            </w:r>
            <w:r w:rsidR="00B61B04">
              <w:rPr>
                <w:rFonts w:eastAsia="Times New Roman"/>
                <w:i/>
                <w:iCs/>
              </w:rPr>
              <w:t xml:space="preserve">     </w:t>
            </w:r>
          </w:p>
          <w:p w:rsidR="00F1017C" w:rsidRDefault="00F1017C">
            <w:pPr>
              <w:widowControl/>
              <w:snapToGrid w:val="0"/>
              <w:spacing w:after="120"/>
              <w:jc w:val="both"/>
              <w:rPr>
                <w:rFonts w:eastAsia="Times New Roman"/>
                <w:i/>
                <w:iCs/>
              </w:rPr>
            </w:pPr>
            <w:r>
              <w:rPr>
                <w:rFonts w:eastAsia="Times New Roman"/>
                <w:i/>
                <w:iCs/>
              </w:rPr>
              <w:t>2.5.2. Предложения по обеспечению территории сельского поселения объектами транспортной инфраструктуры</w:t>
            </w:r>
            <w:r w:rsidR="00B61B04">
              <w:rPr>
                <w:rFonts w:eastAsia="Times New Roman"/>
                <w:i/>
                <w:iCs/>
              </w:rPr>
              <w:t xml:space="preserve">.                                            </w:t>
            </w:r>
            <w:r w:rsidR="00521964">
              <w:rPr>
                <w:rFonts w:eastAsia="Times New Roman"/>
                <w:i/>
                <w:iCs/>
              </w:rPr>
              <w:t xml:space="preserve">                               </w:t>
            </w:r>
            <w:r w:rsidR="00B61B04">
              <w:rPr>
                <w:rFonts w:eastAsia="Times New Roman"/>
                <w:i/>
                <w:iCs/>
              </w:rPr>
              <w:t xml:space="preserve"> </w:t>
            </w:r>
            <w:r w:rsidR="00B61B04" w:rsidRPr="00521964">
              <w:rPr>
                <w:rFonts w:eastAsia="Times New Roman"/>
                <w:b/>
                <w:iCs/>
              </w:rPr>
              <w:t>9</w:t>
            </w:r>
            <w:r w:rsidR="00CD160A">
              <w:rPr>
                <w:rFonts w:eastAsia="Times New Roman"/>
                <w:b/>
                <w:iCs/>
              </w:rPr>
              <w:t>7</w:t>
            </w:r>
            <w:r w:rsidR="00B61B04" w:rsidRPr="00521964">
              <w:rPr>
                <w:rFonts w:eastAsia="Times New Roman"/>
                <w:b/>
                <w:iCs/>
              </w:rPr>
              <w:t>.</w:t>
            </w:r>
          </w:p>
          <w:p w:rsidR="00F1017C" w:rsidRDefault="00F1017C">
            <w:pPr>
              <w:widowControl/>
              <w:snapToGrid w:val="0"/>
              <w:spacing w:after="120"/>
              <w:jc w:val="both"/>
              <w:rPr>
                <w:rFonts w:eastAsia="Times New Roman"/>
                <w:i/>
                <w:iCs/>
              </w:rPr>
            </w:pPr>
            <w:r>
              <w:rPr>
                <w:rFonts w:eastAsia="Times New Roman"/>
                <w:i/>
                <w:iCs/>
              </w:rPr>
              <w:t xml:space="preserve">2.5.3. Строительство и модернизация жилищного фонда, создание условий </w:t>
            </w:r>
            <w:proofErr w:type="gramStart"/>
            <w:r>
              <w:rPr>
                <w:rFonts w:eastAsia="Times New Roman"/>
                <w:i/>
                <w:iCs/>
              </w:rPr>
              <w:t>для</w:t>
            </w:r>
            <w:proofErr w:type="gramEnd"/>
            <w:r>
              <w:rPr>
                <w:rFonts w:eastAsia="Times New Roman"/>
                <w:i/>
                <w:iCs/>
              </w:rPr>
              <w:t xml:space="preserve"> жилищного строительство.</w:t>
            </w:r>
            <w:r w:rsidR="00B61B04">
              <w:rPr>
                <w:rFonts w:eastAsia="Times New Roman"/>
                <w:i/>
                <w:iCs/>
              </w:rPr>
              <w:t xml:space="preserve">                                                      </w:t>
            </w:r>
            <w:r w:rsidR="00521964">
              <w:rPr>
                <w:rFonts w:eastAsia="Times New Roman"/>
                <w:i/>
                <w:iCs/>
              </w:rPr>
              <w:t xml:space="preserve">                               </w:t>
            </w:r>
            <w:r w:rsidR="00B61B04" w:rsidRPr="00521964">
              <w:rPr>
                <w:rFonts w:eastAsia="Times New Roman"/>
                <w:b/>
                <w:iCs/>
              </w:rPr>
              <w:t>9</w:t>
            </w:r>
            <w:r w:rsidR="00CD160A">
              <w:rPr>
                <w:rFonts w:eastAsia="Times New Roman"/>
                <w:b/>
                <w:iCs/>
              </w:rPr>
              <w:t>8</w:t>
            </w:r>
            <w:r w:rsidR="00B61B04">
              <w:rPr>
                <w:rFonts w:eastAsia="Times New Roman"/>
                <w:i/>
                <w:iCs/>
              </w:rPr>
              <w:t>.</w:t>
            </w:r>
          </w:p>
          <w:p w:rsidR="00F1017C" w:rsidRDefault="00F1017C">
            <w:pPr>
              <w:widowControl/>
              <w:snapToGrid w:val="0"/>
              <w:spacing w:after="120"/>
              <w:jc w:val="both"/>
              <w:rPr>
                <w:rFonts w:eastAsia="Times New Roman"/>
                <w:i/>
                <w:iCs/>
              </w:rPr>
            </w:pPr>
            <w:r>
              <w:rPr>
                <w:rFonts w:eastAsia="Times New Roman"/>
                <w:i/>
                <w:iCs/>
              </w:rPr>
              <w:t xml:space="preserve">2.5.4. Предложения по обеспечению территории сельского поселения объектами </w:t>
            </w:r>
            <w:r>
              <w:rPr>
                <w:rFonts w:eastAsia="Times New Roman"/>
                <w:i/>
                <w:iCs/>
              </w:rPr>
              <w:lastRenderedPageBreak/>
              <w:t>социальной инфраструктуры.</w:t>
            </w:r>
            <w:r w:rsidR="00B61B04">
              <w:rPr>
                <w:rFonts w:eastAsia="Times New Roman"/>
                <w:i/>
                <w:iCs/>
              </w:rPr>
              <w:t xml:space="preserve">                                                                                   </w:t>
            </w:r>
            <w:r w:rsidR="00B61B04" w:rsidRPr="00521964">
              <w:rPr>
                <w:rFonts w:eastAsia="Times New Roman"/>
                <w:b/>
                <w:iCs/>
              </w:rPr>
              <w:t>9</w:t>
            </w:r>
            <w:r w:rsidR="00CD160A">
              <w:rPr>
                <w:rFonts w:eastAsia="Times New Roman"/>
                <w:b/>
                <w:iCs/>
              </w:rPr>
              <w:t>9</w:t>
            </w:r>
            <w:r w:rsidR="00B61B04" w:rsidRPr="00521964">
              <w:rPr>
                <w:rFonts w:eastAsia="Times New Roman"/>
                <w:b/>
                <w:iCs/>
              </w:rPr>
              <w:t>.</w:t>
            </w:r>
          </w:p>
          <w:p w:rsidR="00F1017C" w:rsidRDefault="00F1017C">
            <w:pPr>
              <w:jc w:val="both"/>
              <w:rPr>
                <w:i/>
                <w:iCs/>
              </w:rPr>
            </w:pPr>
            <w:r>
              <w:rPr>
                <w:i/>
                <w:iCs/>
              </w:rPr>
              <w:t>2.5.5. Предложения по обеспечению территории сельского поселения объектами массового отдыха жителей поселения, благоустройства и озеленения</w:t>
            </w:r>
            <w:r w:rsidR="00B61B04">
              <w:rPr>
                <w:i/>
                <w:iCs/>
              </w:rPr>
              <w:t xml:space="preserve">.           </w:t>
            </w:r>
            <w:r w:rsidR="00CD160A">
              <w:rPr>
                <w:b/>
                <w:iCs/>
              </w:rPr>
              <w:t>100</w:t>
            </w:r>
            <w:r w:rsidR="00B61B04">
              <w:rPr>
                <w:i/>
                <w:iCs/>
              </w:rPr>
              <w:t>.</w:t>
            </w:r>
          </w:p>
          <w:p w:rsidR="00F1017C" w:rsidRDefault="00F1017C">
            <w:pPr>
              <w:jc w:val="both"/>
              <w:rPr>
                <w:i/>
                <w:iCs/>
              </w:rPr>
            </w:pPr>
            <w:r>
              <w:rPr>
                <w:i/>
                <w:iCs/>
              </w:rPr>
              <w:t>2.5.6.  Развитие сельскохозяйственного производства, создание условий для развития малого и среднего предпринимательства.</w:t>
            </w:r>
            <w:r w:rsidR="00B61B04">
              <w:rPr>
                <w:i/>
                <w:iCs/>
              </w:rPr>
              <w:t xml:space="preserve">                                           </w:t>
            </w:r>
            <w:r w:rsidR="006D02A2">
              <w:rPr>
                <w:i/>
                <w:iCs/>
              </w:rPr>
              <w:t xml:space="preserve"> </w:t>
            </w:r>
            <w:r w:rsidR="00481F20">
              <w:rPr>
                <w:b/>
                <w:iCs/>
              </w:rPr>
              <w:t>10</w:t>
            </w:r>
            <w:r w:rsidR="00CD160A">
              <w:rPr>
                <w:b/>
                <w:iCs/>
              </w:rPr>
              <w:t>1</w:t>
            </w:r>
            <w:r w:rsidR="00B61B04" w:rsidRPr="006D02A2">
              <w:rPr>
                <w:b/>
                <w:iCs/>
              </w:rPr>
              <w:t>.</w:t>
            </w:r>
          </w:p>
          <w:p w:rsidR="00F1017C" w:rsidRDefault="00F1017C">
            <w:pPr>
              <w:jc w:val="both"/>
              <w:rPr>
                <w:i/>
                <w:iCs/>
              </w:rPr>
            </w:pPr>
            <w:r>
              <w:rPr>
                <w:i/>
                <w:iCs/>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r w:rsidR="00B61B04">
              <w:rPr>
                <w:i/>
                <w:iCs/>
              </w:rPr>
              <w:t xml:space="preserve">                                                                                                               </w:t>
            </w:r>
            <w:r w:rsidR="00481F20">
              <w:rPr>
                <w:b/>
                <w:iCs/>
              </w:rPr>
              <w:t>10</w:t>
            </w:r>
            <w:r w:rsidR="00CD160A">
              <w:rPr>
                <w:b/>
                <w:iCs/>
              </w:rPr>
              <w:t>1</w:t>
            </w:r>
            <w:r w:rsidR="00B61B04">
              <w:rPr>
                <w:i/>
                <w:iCs/>
              </w:rPr>
              <w:t>.</w:t>
            </w:r>
          </w:p>
          <w:p w:rsidR="00F1017C" w:rsidRDefault="00F1017C" w:rsidP="00CD160A">
            <w:pPr>
              <w:jc w:val="both"/>
              <w:rPr>
                <w:rFonts w:eastAsia="Times New Roman"/>
                <w:i/>
                <w:iCs/>
              </w:rPr>
            </w:pPr>
            <w:r>
              <w:rPr>
                <w:rFonts w:eastAsia="Times New Roman"/>
                <w:i/>
                <w:iCs/>
              </w:rPr>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r w:rsidR="00B61B04">
              <w:rPr>
                <w:rFonts w:eastAsia="Times New Roman"/>
                <w:i/>
                <w:iCs/>
              </w:rPr>
              <w:t xml:space="preserve">.               </w:t>
            </w:r>
            <w:r w:rsidR="006D02A2">
              <w:rPr>
                <w:rFonts w:eastAsia="Times New Roman"/>
                <w:i/>
                <w:iCs/>
              </w:rPr>
              <w:t xml:space="preserve"> </w:t>
            </w:r>
            <w:r w:rsidR="00B61B04">
              <w:rPr>
                <w:rFonts w:eastAsia="Times New Roman"/>
                <w:i/>
                <w:iCs/>
              </w:rPr>
              <w:t xml:space="preserve"> </w:t>
            </w:r>
            <w:r w:rsidR="00481F20">
              <w:rPr>
                <w:rFonts w:eastAsia="Times New Roman"/>
                <w:b/>
                <w:iCs/>
              </w:rPr>
              <w:t>10</w:t>
            </w:r>
            <w:r w:rsidR="00CD160A">
              <w:rPr>
                <w:rFonts w:eastAsia="Times New Roman"/>
                <w:b/>
                <w:iCs/>
              </w:rPr>
              <w:t>2</w:t>
            </w:r>
            <w:r w:rsidR="00B61B04" w:rsidRPr="00521964">
              <w:rPr>
                <w:rFonts w:eastAsia="Times New Roman"/>
                <w:b/>
                <w:iCs/>
              </w:rPr>
              <w:t>.</w:t>
            </w:r>
          </w:p>
        </w:tc>
      </w:tr>
      <w:tr w:rsidR="00F1017C" w:rsidTr="000A180A">
        <w:trPr>
          <w:trHeight w:val="276"/>
        </w:trPr>
        <w:tc>
          <w:tcPr>
            <w:tcW w:w="487" w:type="dxa"/>
            <w:vMerge w:val="restart"/>
          </w:tcPr>
          <w:p w:rsidR="00F1017C" w:rsidRDefault="00F1017C">
            <w:pPr>
              <w:snapToGrid w:val="0"/>
              <w:jc w:val="right"/>
              <w:rPr>
                <w:rFonts w:cs="Arial"/>
                <w:b/>
                <w:bCs/>
              </w:rPr>
            </w:pPr>
            <w:r>
              <w:rPr>
                <w:rFonts w:cs="Arial"/>
                <w:b/>
                <w:bCs/>
              </w:rPr>
              <w:lastRenderedPageBreak/>
              <w:t>3.</w:t>
            </w:r>
          </w:p>
        </w:tc>
        <w:tc>
          <w:tcPr>
            <w:tcW w:w="9287" w:type="dxa"/>
            <w:gridSpan w:val="3"/>
            <w:vMerge w:val="restart"/>
          </w:tcPr>
          <w:p w:rsidR="00F1017C" w:rsidRDefault="00F1017C" w:rsidP="00CD160A">
            <w:pPr>
              <w:widowControl/>
              <w:snapToGrid w:val="0"/>
              <w:spacing w:after="120"/>
              <w:jc w:val="both"/>
              <w:rPr>
                <w:rFonts w:cs="Arial"/>
                <w:b/>
                <w:bCs/>
                <w:spacing w:val="-10"/>
              </w:rPr>
            </w:pPr>
            <w:r>
              <w:rPr>
                <w:rFonts w:cs="Arial"/>
                <w:b/>
                <w:bCs/>
                <w:spacing w:val="-10"/>
              </w:rPr>
              <w:t>ЭКОЛОГИЧЕСКИЕ ПРОБЛЕМЫ И ПУТИ ИХ РЕШЕНИЯ. ПРИРОДООХРАННЫЕ МЕРОПРИЯТИЯ</w:t>
            </w:r>
            <w:r w:rsidR="00B61B04">
              <w:rPr>
                <w:rFonts w:cs="Arial"/>
                <w:b/>
                <w:bCs/>
                <w:spacing w:val="-10"/>
              </w:rPr>
              <w:t xml:space="preserve">.                                                                                                       </w:t>
            </w:r>
            <w:r w:rsidR="00481F20">
              <w:rPr>
                <w:rFonts w:cs="Arial"/>
                <w:b/>
                <w:bCs/>
                <w:spacing w:val="-10"/>
              </w:rPr>
              <w:t xml:space="preserve">                               </w:t>
            </w:r>
            <w:r w:rsidR="00B61B04">
              <w:rPr>
                <w:rFonts w:cs="Arial"/>
                <w:b/>
                <w:bCs/>
                <w:spacing w:val="-10"/>
              </w:rPr>
              <w:t xml:space="preserve">    </w:t>
            </w:r>
            <w:r w:rsidR="006D02A2">
              <w:rPr>
                <w:rFonts w:cs="Arial"/>
                <w:b/>
                <w:bCs/>
                <w:spacing w:val="-10"/>
              </w:rPr>
              <w:t xml:space="preserve">  </w:t>
            </w:r>
            <w:r w:rsidR="00481F20">
              <w:rPr>
                <w:rFonts w:cs="Arial"/>
                <w:b/>
                <w:bCs/>
                <w:spacing w:val="-10"/>
              </w:rPr>
              <w:t>10</w:t>
            </w:r>
            <w:r w:rsidR="00CD160A">
              <w:rPr>
                <w:rFonts w:cs="Arial"/>
                <w:b/>
                <w:bCs/>
                <w:spacing w:val="-10"/>
              </w:rPr>
              <w:t>4</w:t>
            </w:r>
            <w:r w:rsidR="00B61B04">
              <w:rPr>
                <w:rFonts w:cs="Arial"/>
                <w:b/>
                <w:bCs/>
                <w:spacing w:val="-10"/>
              </w:rPr>
              <w:t>.</w:t>
            </w:r>
          </w:p>
        </w:tc>
      </w:tr>
    </w:tbl>
    <w:p w:rsidR="00F1017C" w:rsidRDefault="00F1017C" w:rsidP="00A866EE">
      <w:pPr>
        <w:jc w:val="center"/>
      </w:pPr>
    </w:p>
    <w:p w:rsidR="00F1017C" w:rsidRDefault="00A866EE">
      <w:pPr>
        <w:rPr>
          <w:b/>
        </w:rPr>
      </w:pPr>
      <w:r>
        <w:rPr>
          <w:b/>
        </w:rPr>
        <w:t xml:space="preserve">   </w:t>
      </w:r>
      <w:r w:rsidRPr="00A866EE">
        <w:rPr>
          <w:b/>
        </w:rPr>
        <w:t xml:space="preserve">4. ИНЖЕНЕРНО-ТЕХНИЧЕСКИЕ МЕРОПРИЯТИЯ ПО ЧРЕЗВЫЧАЙНЫМ </w:t>
      </w:r>
      <w:r w:rsidR="00B61B04">
        <w:rPr>
          <w:b/>
        </w:rPr>
        <w:t xml:space="preserve">  </w:t>
      </w:r>
      <w:r w:rsidRPr="008273B8">
        <w:rPr>
          <w:b/>
        </w:rPr>
        <w:t>СИТУАЦИЯМ</w:t>
      </w:r>
      <w:r w:rsidR="008273B8" w:rsidRPr="008273B8">
        <w:rPr>
          <w:b/>
        </w:rPr>
        <w:t xml:space="preserve">.                           </w:t>
      </w:r>
      <w:r w:rsidR="00B61B04" w:rsidRPr="008273B8">
        <w:rPr>
          <w:b/>
        </w:rPr>
        <w:t xml:space="preserve">                        </w:t>
      </w:r>
      <w:r w:rsidR="00521964" w:rsidRPr="008273B8">
        <w:rPr>
          <w:b/>
        </w:rPr>
        <w:t xml:space="preserve">                              </w:t>
      </w:r>
      <w:r w:rsidR="00B61B04" w:rsidRPr="008273B8">
        <w:rPr>
          <w:b/>
        </w:rPr>
        <w:t xml:space="preserve">                                      </w:t>
      </w:r>
      <w:r w:rsidR="008273B8" w:rsidRPr="008273B8">
        <w:rPr>
          <w:b/>
        </w:rPr>
        <w:t xml:space="preserve"> </w:t>
      </w:r>
      <w:r w:rsidR="008273B8">
        <w:rPr>
          <w:b/>
        </w:rPr>
        <w:t xml:space="preserve">   </w:t>
      </w:r>
      <w:r w:rsidR="006D02A2">
        <w:rPr>
          <w:b/>
        </w:rPr>
        <w:t>1</w:t>
      </w:r>
      <w:r w:rsidR="00481F20">
        <w:rPr>
          <w:b/>
        </w:rPr>
        <w:t>1</w:t>
      </w:r>
      <w:r w:rsidR="00CD160A">
        <w:rPr>
          <w:b/>
        </w:rPr>
        <w:t>4</w:t>
      </w:r>
      <w:r w:rsidR="008273B8">
        <w:rPr>
          <w:b/>
        </w:rPr>
        <w:t>.</w:t>
      </w:r>
    </w:p>
    <w:p w:rsidR="004F7343" w:rsidRDefault="004F7343">
      <w:pPr>
        <w:rPr>
          <w:b/>
        </w:rPr>
      </w:pPr>
      <w:r>
        <w:rPr>
          <w:b/>
        </w:rPr>
        <w:t xml:space="preserve">  </w:t>
      </w:r>
    </w:p>
    <w:p w:rsidR="004F7343" w:rsidRPr="004F7343" w:rsidRDefault="004F7343">
      <w:r w:rsidRPr="004F7343">
        <w:rPr>
          <w:b/>
        </w:rPr>
        <w:t xml:space="preserve">   5. ОСНОВНЫЕ ТЕХНИКО-ЭКОНОМИЧЕСКИЕ ПОКАЗАТЕЛИ.      </w:t>
      </w:r>
      <w:r w:rsidRPr="004F7343">
        <w:t xml:space="preserve"> </w:t>
      </w:r>
      <w:r>
        <w:t xml:space="preserve">      </w:t>
      </w:r>
      <w:r w:rsidR="006D02A2">
        <w:t xml:space="preserve">              </w:t>
      </w:r>
      <w:r w:rsidR="006D02A2" w:rsidRPr="006D02A2">
        <w:rPr>
          <w:b/>
        </w:rPr>
        <w:t>13</w:t>
      </w:r>
      <w:r w:rsidR="00CD160A">
        <w:rPr>
          <w:b/>
        </w:rPr>
        <w:t>7</w:t>
      </w:r>
      <w:r w:rsidR="006D02A2" w:rsidRPr="006D02A2">
        <w:rPr>
          <w:b/>
        </w:rPr>
        <w:t>.</w:t>
      </w:r>
      <w:r>
        <w:t xml:space="preserve">                </w:t>
      </w:r>
    </w:p>
    <w:p w:rsidR="00F1017C" w:rsidRDefault="00F1017C"/>
    <w:p w:rsidR="00F1017C" w:rsidRDefault="00F1017C"/>
    <w:p w:rsidR="00F1017C" w:rsidRDefault="00F1017C"/>
    <w:p w:rsidR="00F1017C" w:rsidRDefault="00F1017C"/>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F1017C" w:rsidRDefault="00F1017C">
      <w:pPr>
        <w:jc w:val="center"/>
        <w:rPr>
          <w:b/>
          <w:bCs/>
        </w:rPr>
      </w:pPr>
    </w:p>
    <w:p w:rsidR="000A180A" w:rsidRDefault="000A180A">
      <w:pPr>
        <w:jc w:val="center"/>
        <w:rPr>
          <w:b/>
          <w:bCs/>
        </w:rPr>
      </w:pPr>
    </w:p>
    <w:p w:rsidR="000A180A" w:rsidRDefault="000A180A">
      <w:pPr>
        <w:jc w:val="center"/>
        <w:rPr>
          <w:b/>
          <w:bCs/>
        </w:rPr>
      </w:pPr>
    </w:p>
    <w:p w:rsidR="000A180A" w:rsidRDefault="000A180A">
      <w:pPr>
        <w:jc w:val="center"/>
        <w:rPr>
          <w:b/>
          <w:bCs/>
        </w:rPr>
      </w:pPr>
    </w:p>
    <w:p w:rsidR="000A180A" w:rsidRDefault="000A180A">
      <w:pPr>
        <w:jc w:val="center"/>
        <w:rPr>
          <w:b/>
          <w:bCs/>
        </w:rPr>
      </w:pPr>
    </w:p>
    <w:p w:rsidR="000A180A" w:rsidRDefault="000A180A">
      <w:pPr>
        <w:jc w:val="center"/>
        <w:rPr>
          <w:b/>
          <w:bCs/>
        </w:rPr>
      </w:pPr>
    </w:p>
    <w:p w:rsidR="000A180A" w:rsidRDefault="000A180A">
      <w:pPr>
        <w:jc w:val="center"/>
        <w:rPr>
          <w:b/>
          <w:bCs/>
        </w:rPr>
      </w:pPr>
    </w:p>
    <w:p w:rsidR="000A180A" w:rsidRDefault="000A180A">
      <w:pPr>
        <w:jc w:val="center"/>
        <w:rPr>
          <w:b/>
          <w:bCs/>
        </w:rPr>
      </w:pPr>
    </w:p>
    <w:p w:rsidR="00216A30" w:rsidRDefault="00216A30">
      <w:pPr>
        <w:jc w:val="center"/>
        <w:rPr>
          <w:b/>
          <w:bCs/>
        </w:rPr>
      </w:pPr>
    </w:p>
    <w:p w:rsidR="000A180A" w:rsidRDefault="000A180A">
      <w:pPr>
        <w:jc w:val="center"/>
        <w:rPr>
          <w:b/>
          <w:bCs/>
        </w:rPr>
      </w:pPr>
    </w:p>
    <w:p w:rsidR="000A180A" w:rsidRDefault="000A180A">
      <w:pPr>
        <w:jc w:val="center"/>
        <w:rPr>
          <w:b/>
          <w:bCs/>
        </w:rPr>
      </w:pPr>
    </w:p>
    <w:p w:rsidR="00F1017C" w:rsidRDefault="00F1017C">
      <w:pPr>
        <w:jc w:val="center"/>
        <w:rPr>
          <w:b/>
          <w:bCs/>
        </w:rPr>
      </w:pPr>
      <w:r>
        <w:rPr>
          <w:b/>
          <w:bCs/>
        </w:rPr>
        <w:lastRenderedPageBreak/>
        <w:t xml:space="preserve">СОСТАВ </w:t>
      </w:r>
      <w:r w:rsidR="00645B9B">
        <w:rPr>
          <w:b/>
          <w:bCs/>
        </w:rPr>
        <w:t>ГЕНЕРАЛЬНОГО ПЛАНА</w:t>
      </w:r>
    </w:p>
    <w:p w:rsidR="00F1017C" w:rsidRDefault="00F1017C">
      <w:pPr>
        <w:jc w:val="both"/>
        <w:rPr>
          <w:b/>
          <w:bC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146"/>
        <w:gridCol w:w="2078"/>
        <w:gridCol w:w="6429"/>
      </w:tblGrid>
      <w:tr w:rsidR="0010459F" w:rsidTr="002D411E">
        <w:trPr>
          <w:trHeight w:val="463"/>
        </w:trPr>
        <w:tc>
          <w:tcPr>
            <w:tcW w:w="1146" w:type="dxa"/>
            <w:shd w:val="clear" w:color="auto" w:fill="CCCCCC"/>
          </w:tcPr>
          <w:p w:rsidR="00F1017C" w:rsidRDefault="00F1017C">
            <w:pPr>
              <w:pStyle w:val="af6"/>
              <w:snapToGrid w:val="0"/>
              <w:jc w:val="center"/>
              <w:rPr>
                <w:b/>
                <w:bCs/>
              </w:rPr>
            </w:pPr>
            <w:r>
              <w:rPr>
                <w:b/>
                <w:bCs/>
              </w:rPr>
              <w:t>№ п/п</w:t>
            </w:r>
          </w:p>
        </w:tc>
        <w:tc>
          <w:tcPr>
            <w:tcW w:w="2078" w:type="dxa"/>
            <w:shd w:val="clear" w:color="auto" w:fill="CCCCCC"/>
          </w:tcPr>
          <w:p w:rsidR="00F1017C" w:rsidRDefault="00F1017C">
            <w:pPr>
              <w:pStyle w:val="af6"/>
              <w:snapToGrid w:val="0"/>
              <w:jc w:val="center"/>
              <w:rPr>
                <w:b/>
                <w:bCs/>
              </w:rPr>
            </w:pPr>
            <w:r>
              <w:rPr>
                <w:b/>
                <w:bCs/>
              </w:rPr>
              <w:t xml:space="preserve">    Обозначение</w:t>
            </w:r>
          </w:p>
        </w:tc>
        <w:tc>
          <w:tcPr>
            <w:tcW w:w="6429" w:type="dxa"/>
            <w:shd w:val="clear" w:color="auto" w:fill="CCCCCC"/>
          </w:tcPr>
          <w:p w:rsidR="00F1017C" w:rsidRDefault="00F1017C">
            <w:pPr>
              <w:pStyle w:val="af6"/>
              <w:snapToGrid w:val="0"/>
              <w:jc w:val="center"/>
              <w:rPr>
                <w:b/>
                <w:bCs/>
              </w:rPr>
            </w:pPr>
            <w:r>
              <w:rPr>
                <w:b/>
                <w:bCs/>
              </w:rPr>
              <w:t>Наименование</w:t>
            </w:r>
          </w:p>
        </w:tc>
      </w:tr>
      <w:tr w:rsidR="0010459F" w:rsidTr="002D411E">
        <w:trPr>
          <w:trHeight w:val="312"/>
        </w:trPr>
        <w:tc>
          <w:tcPr>
            <w:tcW w:w="9653" w:type="dxa"/>
            <w:gridSpan w:val="3"/>
          </w:tcPr>
          <w:p w:rsidR="00F1017C" w:rsidRDefault="00F1017C">
            <w:pPr>
              <w:pStyle w:val="af6"/>
              <w:snapToGrid w:val="0"/>
              <w:jc w:val="both"/>
              <w:rPr>
                <w:b/>
                <w:bCs/>
              </w:rPr>
            </w:pPr>
            <w:r>
              <w:rPr>
                <w:b/>
                <w:bCs/>
              </w:rPr>
              <w:t xml:space="preserve">                                                               Текстовая часть</w:t>
            </w:r>
          </w:p>
        </w:tc>
      </w:tr>
      <w:tr w:rsidR="0010459F" w:rsidTr="002D411E">
        <w:trPr>
          <w:trHeight w:val="276"/>
        </w:trPr>
        <w:tc>
          <w:tcPr>
            <w:tcW w:w="1146" w:type="dxa"/>
          </w:tcPr>
          <w:p w:rsidR="00F1017C" w:rsidRDefault="00F1017C">
            <w:pPr>
              <w:pStyle w:val="af6"/>
              <w:snapToGrid w:val="0"/>
              <w:jc w:val="center"/>
            </w:pPr>
            <w:r>
              <w:t>1.</w:t>
            </w:r>
          </w:p>
        </w:tc>
        <w:tc>
          <w:tcPr>
            <w:tcW w:w="2078" w:type="dxa"/>
          </w:tcPr>
          <w:p w:rsidR="00F1017C" w:rsidRDefault="00F1017C">
            <w:pPr>
              <w:pStyle w:val="af6"/>
              <w:snapToGrid w:val="0"/>
              <w:jc w:val="center"/>
              <w:rPr>
                <w:lang w:val="en-US"/>
              </w:rPr>
            </w:pPr>
            <w:r>
              <w:t xml:space="preserve">Том </w:t>
            </w:r>
            <w:r>
              <w:rPr>
                <w:lang w:val="en-US"/>
              </w:rPr>
              <w:t>I</w:t>
            </w:r>
          </w:p>
        </w:tc>
        <w:tc>
          <w:tcPr>
            <w:tcW w:w="6429" w:type="dxa"/>
          </w:tcPr>
          <w:p w:rsidR="00F1017C" w:rsidRDefault="00F1017C" w:rsidP="00FA7704">
            <w:pPr>
              <w:pStyle w:val="af6"/>
              <w:snapToGrid w:val="0"/>
              <w:jc w:val="both"/>
            </w:pPr>
            <w:r>
              <w:t xml:space="preserve">Положения о территориальном планировании  генерального плана </w:t>
            </w:r>
            <w:proofErr w:type="spellStart"/>
            <w:r w:rsidR="00E64ADE">
              <w:t>Дерезовского</w:t>
            </w:r>
            <w:proofErr w:type="spellEnd"/>
            <w:r w:rsidR="00533C8A">
              <w:t xml:space="preserve"> </w:t>
            </w:r>
            <w:r>
              <w:t xml:space="preserve">сельского поселения </w:t>
            </w:r>
            <w:proofErr w:type="spellStart"/>
            <w:r w:rsidR="001554BF">
              <w:t>Верхнемамонского</w:t>
            </w:r>
            <w:proofErr w:type="spellEnd"/>
            <w:r>
              <w:t xml:space="preserve"> района</w:t>
            </w:r>
          </w:p>
        </w:tc>
      </w:tr>
      <w:tr w:rsidR="0010459F" w:rsidTr="002D411E">
        <w:trPr>
          <w:trHeight w:val="276"/>
        </w:trPr>
        <w:tc>
          <w:tcPr>
            <w:tcW w:w="1146" w:type="dxa"/>
          </w:tcPr>
          <w:p w:rsidR="00F1017C" w:rsidRDefault="00F1017C">
            <w:pPr>
              <w:pStyle w:val="af6"/>
              <w:snapToGrid w:val="0"/>
              <w:jc w:val="center"/>
            </w:pPr>
            <w:r>
              <w:t>2.</w:t>
            </w:r>
          </w:p>
        </w:tc>
        <w:tc>
          <w:tcPr>
            <w:tcW w:w="2078" w:type="dxa"/>
          </w:tcPr>
          <w:p w:rsidR="00F1017C" w:rsidRDefault="00F1017C">
            <w:pPr>
              <w:pStyle w:val="af6"/>
              <w:snapToGrid w:val="0"/>
              <w:jc w:val="center"/>
              <w:rPr>
                <w:lang w:val="en-US"/>
              </w:rPr>
            </w:pPr>
            <w:r>
              <w:t xml:space="preserve">Том </w:t>
            </w:r>
            <w:r>
              <w:rPr>
                <w:lang w:val="en-US"/>
              </w:rPr>
              <w:t>II</w:t>
            </w:r>
          </w:p>
        </w:tc>
        <w:tc>
          <w:tcPr>
            <w:tcW w:w="6429" w:type="dxa"/>
          </w:tcPr>
          <w:p w:rsidR="00F1017C" w:rsidRDefault="00F1017C" w:rsidP="00FA7704">
            <w:pPr>
              <w:pStyle w:val="af6"/>
              <w:snapToGrid w:val="0"/>
              <w:jc w:val="both"/>
            </w:pPr>
            <w:r>
              <w:t xml:space="preserve">Материалы по обоснованию генерального плана </w:t>
            </w:r>
            <w:proofErr w:type="spellStart"/>
            <w:r w:rsidR="00E64ADE">
              <w:t>Дерезовского</w:t>
            </w:r>
            <w:proofErr w:type="spellEnd"/>
            <w:r w:rsidR="00533C8A">
              <w:t xml:space="preserve"> </w:t>
            </w:r>
            <w:r>
              <w:t>сельского поселения (пояснительная записка)</w:t>
            </w:r>
          </w:p>
        </w:tc>
      </w:tr>
      <w:tr w:rsidR="0010459F" w:rsidTr="002D411E">
        <w:trPr>
          <w:trHeight w:val="276"/>
        </w:trPr>
        <w:tc>
          <w:tcPr>
            <w:tcW w:w="1146" w:type="dxa"/>
          </w:tcPr>
          <w:p w:rsidR="00F1017C" w:rsidRDefault="00F1017C">
            <w:pPr>
              <w:pStyle w:val="af6"/>
              <w:snapToGrid w:val="0"/>
              <w:jc w:val="center"/>
            </w:pPr>
          </w:p>
        </w:tc>
        <w:tc>
          <w:tcPr>
            <w:tcW w:w="2078" w:type="dxa"/>
          </w:tcPr>
          <w:p w:rsidR="00F1017C" w:rsidRPr="007F1596" w:rsidRDefault="00F1017C">
            <w:pPr>
              <w:pStyle w:val="af6"/>
              <w:snapToGrid w:val="0"/>
              <w:jc w:val="center"/>
            </w:pPr>
          </w:p>
        </w:tc>
        <w:tc>
          <w:tcPr>
            <w:tcW w:w="6429" w:type="dxa"/>
          </w:tcPr>
          <w:p w:rsidR="00F1017C" w:rsidRDefault="00F1017C">
            <w:pPr>
              <w:pStyle w:val="a1"/>
              <w:snapToGrid w:val="0"/>
              <w:jc w:val="both"/>
            </w:pPr>
          </w:p>
        </w:tc>
      </w:tr>
      <w:tr w:rsidR="0010459F" w:rsidTr="002D411E">
        <w:trPr>
          <w:trHeight w:val="276"/>
        </w:trPr>
        <w:tc>
          <w:tcPr>
            <w:tcW w:w="9653" w:type="dxa"/>
            <w:gridSpan w:val="3"/>
          </w:tcPr>
          <w:p w:rsidR="00F1017C" w:rsidRDefault="00F1017C">
            <w:pPr>
              <w:pStyle w:val="af6"/>
              <w:snapToGrid w:val="0"/>
              <w:jc w:val="both"/>
              <w:rPr>
                <w:b/>
                <w:bCs/>
              </w:rPr>
            </w:pPr>
            <w:r>
              <w:rPr>
                <w:b/>
                <w:bCs/>
              </w:rPr>
              <w:t>Графическая часть</w:t>
            </w:r>
          </w:p>
        </w:tc>
      </w:tr>
      <w:tr w:rsidR="0010459F" w:rsidTr="002D411E">
        <w:trPr>
          <w:trHeight w:val="276"/>
        </w:trPr>
        <w:tc>
          <w:tcPr>
            <w:tcW w:w="1146" w:type="dxa"/>
          </w:tcPr>
          <w:p w:rsidR="00F1017C" w:rsidRDefault="00F1017C">
            <w:pPr>
              <w:pStyle w:val="af6"/>
              <w:snapToGrid w:val="0"/>
              <w:jc w:val="center"/>
            </w:pPr>
            <w:r>
              <w:t>1.</w:t>
            </w:r>
          </w:p>
        </w:tc>
        <w:tc>
          <w:tcPr>
            <w:tcW w:w="2078" w:type="dxa"/>
          </w:tcPr>
          <w:p w:rsidR="00F1017C" w:rsidRDefault="00F1017C">
            <w:pPr>
              <w:pStyle w:val="af6"/>
              <w:snapToGrid w:val="0"/>
              <w:jc w:val="center"/>
              <w:rPr>
                <w:lang w:val="en-US"/>
              </w:rPr>
            </w:pPr>
            <w:r>
              <w:t>1(</w:t>
            </w:r>
            <w:r>
              <w:rPr>
                <w:lang w:val="en-US"/>
              </w:rPr>
              <w:t>I)</w:t>
            </w:r>
          </w:p>
        </w:tc>
        <w:tc>
          <w:tcPr>
            <w:tcW w:w="6429" w:type="dxa"/>
          </w:tcPr>
          <w:p w:rsidR="00F1017C" w:rsidRDefault="00F1017C" w:rsidP="002F7CB7">
            <w:pPr>
              <w:pStyle w:val="af6"/>
              <w:snapToGrid w:val="0"/>
              <w:jc w:val="both"/>
            </w:pPr>
            <w:r>
              <w:t xml:space="preserve">Схема генерального плана </w:t>
            </w:r>
            <w:proofErr w:type="spellStart"/>
            <w:r w:rsidR="00E64ADE">
              <w:t>Дерезовского</w:t>
            </w:r>
            <w:proofErr w:type="spellEnd"/>
            <w:r w:rsidR="00533C8A">
              <w:t xml:space="preserve"> </w:t>
            </w:r>
            <w:r>
              <w:t>сельского поселения с отображением границ функциональных зон и зон планируемого размещения объектов капитального строительства</w:t>
            </w:r>
            <w:r w:rsidR="002F7CB7">
              <w:t>.</w:t>
            </w:r>
            <w:r>
              <w:t xml:space="preserve"> </w:t>
            </w:r>
          </w:p>
        </w:tc>
      </w:tr>
      <w:tr w:rsidR="002F7CB7" w:rsidTr="002D411E">
        <w:trPr>
          <w:trHeight w:val="276"/>
        </w:trPr>
        <w:tc>
          <w:tcPr>
            <w:tcW w:w="1146" w:type="dxa"/>
          </w:tcPr>
          <w:p w:rsidR="002F7CB7" w:rsidRDefault="002F7CB7">
            <w:pPr>
              <w:pStyle w:val="af6"/>
              <w:snapToGrid w:val="0"/>
              <w:jc w:val="center"/>
            </w:pPr>
            <w:r>
              <w:t>2.</w:t>
            </w:r>
          </w:p>
          <w:p w:rsidR="002F7CB7" w:rsidRDefault="002F7CB7">
            <w:pPr>
              <w:pStyle w:val="af6"/>
              <w:jc w:val="center"/>
            </w:pPr>
          </w:p>
          <w:p w:rsidR="002F7CB7" w:rsidRDefault="002F7CB7">
            <w:pPr>
              <w:pStyle w:val="af6"/>
              <w:jc w:val="center"/>
            </w:pPr>
          </w:p>
          <w:p w:rsidR="002F7CB7" w:rsidRDefault="002F7CB7">
            <w:pPr>
              <w:pStyle w:val="af6"/>
              <w:jc w:val="center"/>
            </w:pPr>
          </w:p>
          <w:p w:rsidR="002F7CB7" w:rsidRDefault="002F7CB7">
            <w:pPr>
              <w:pStyle w:val="af6"/>
              <w:jc w:val="center"/>
            </w:pPr>
          </w:p>
          <w:p w:rsidR="002F7CB7" w:rsidRDefault="002F7CB7">
            <w:pPr>
              <w:pStyle w:val="af6"/>
              <w:jc w:val="center"/>
            </w:pPr>
          </w:p>
        </w:tc>
        <w:tc>
          <w:tcPr>
            <w:tcW w:w="2078" w:type="dxa"/>
          </w:tcPr>
          <w:p w:rsidR="002F7CB7" w:rsidRDefault="002F7CB7">
            <w:pPr>
              <w:pStyle w:val="af6"/>
              <w:snapToGrid w:val="0"/>
              <w:jc w:val="center"/>
            </w:pPr>
            <w:r>
              <w:t>1(II)</w:t>
            </w:r>
          </w:p>
        </w:tc>
        <w:tc>
          <w:tcPr>
            <w:tcW w:w="6429" w:type="dxa"/>
          </w:tcPr>
          <w:p w:rsidR="002F7CB7" w:rsidRDefault="002F7CB7">
            <w:pPr>
              <w:pStyle w:val="af6"/>
              <w:snapToGrid w:val="0"/>
              <w:jc w:val="both"/>
            </w:pPr>
            <w:r>
              <w:t xml:space="preserve">Схема современного состояния территории </w:t>
            </w:r>
            <w:proofErr w:type="spellStart"/>
            <w:r>
              <w:t>Дерезовского</w:t>
            </w:r>
            <w:proofErr w:type="spellEnd"/>
            <w:r>
              <w:t xml:space="preserve"> сельского поселения с отображением распределения земель по категориям и размещения объектов промышленности, энергетики, транспорта, радиовещания.</w:t>
            </w:r>
          </w:p>
        </w:tc>
      </w:tr>
      <w:tr w:rsidR="002F7CB7" w:rsidTr="002D411E">
        <w:trPr>
          <w:trHeight w:val="276"/>
        </w:trPr>
        <w:tc>
          <w:tcPr>
            <w:tcW w:w="1146" w:type="dxa"/>
          </w:tcPr>
          <w:p w:rsidR="002F7CB7" w:rsidRDefault="002F7CB7"/>
        </w:tc>
        <w:tc>
          <w:tcPr>
            <w:tcW w:w="2078" w:type="dxa"/>
          </w:tcPr>
          <w:p w:rsidR="002F7CB7" w:rsidRDefault="002F7CB7">
            <w:pPr>
              <w:pStyle w:val="af6"/>
              <w:snapToGrid w:val="0"/>
              <w:jc w:val="center"/>
              <w:rPr>
                <w:lang w:val="en-US"/>
              </w:rPr>
            </w:pPr>
            <w:r>
              <w:rPr>
                <w:lang w:val="en-US"/>
              </w:rPr>
              <w:t>2(II)</w:t>
            </w:r>
          </w:p>
        </w:tc>
        <w:tc>
          <w:tcPr>
            <w:tcW w:w="6429" w:type="dxa"/>
          </w:tcPr>
          <w:p w:rsidR="002F7CB7" w:rsidRDefault="002F7CB7" w:rsidP="002F7CB7">
            <w:pPr>
              <w:pStyle w:val="af6"/>
              <w:snapToGrid w:val="0"/>
              <w:jc w:val="both"/>
            </w:pPr>
            <w:r>
              <w:t xml:space="preserve">Схема современного состояния территории </w:t>
            </w:r>
            <w:proofErr w:type="spellStart"/>
            <w:r>
              <w:t>Дерезовского</w:t>
            </w:r>
            <w:proofErr w:type="spellEnd"/>
            <w:r>
              <w:t xml:space="preserve"> сельского поселения с распределением земель сельскохозяйственного назначения по землепользователям.</w:t>
            </w:r>
          </w:p>
        </w:tc>
      </w:tr>
      <w:tr w:rsidR="002F7CB7" w:rsidTr="002D411E">
        <w:trPr>
          <w:trHeight w:val="276"/>
        </w:trPr>
        <w:tc>
          <w:tcPr>
            <w:tcW w:w="1146" w:type="dxa"/>
          </w:tcPr>
          <w:p w:rsidR="002F7CB7" w:rsidRDefault="002F7CB7"/>
        </w:tc>
        <w:tc>
          <w:tcPr>
            <w:tcW w:w="2078" w:type="dxa"/>
          </w:tcPr>
          <w:p w:rsidR="002F7CB7" w:rsidRDefault="002F7CB7">
            <w:pPr>
              <w:pStyle w:val="af6"/>
              <w:snapToGrid w:val="0"/>
              <w:jc w:val="center"/>
              <w:rPr>
                <w:lang w:val="en-US"/>
              </w:rPr>
            </w:pPr>
            <w:r>
              <w:t>3(</w:t>
            </w:r>
            <w:r>
              <w:rPr>
                <w:lang w:val="en-US"/>
              </w:rPr>
              <w:t>II)</w:t>
            </w:r>
          </w:p>
        </w:tc>
        <w:tc>
          <w:tcPr>
            <w:tcW w:w="6429" w:type="dxa"/>
          </w:tcPr>
          <w:p w:rsidR="002F7CB7" w:rsidRDefault="002F7CB7" w:rsidP="002F7CB7">
            <w:pPr>
              <w:pStyle w:val="af6"/>
              <w:snapToGrid w:val="0"/>
              <w:jc w:val="both"/>
            </w:pPr>
            <w:r>
              <w:t xml:space="preserve">Схема современного состояния территории </w:t>
            </w:r>
            <w:proofErr w:type="spellStart"/>
            <w:r>
              <w:t>Дерезовского</w:t>
            </w:r>
            <w:proofErr w:type="spellEnd"/>
            <w:r>
              <w:t xml:space="preserve"> сельского поселения с отображением границ функциональных зон и размещения объектов капитального строительства. </w:t>
            </w:r>
          </w:p>
        </w:tc>
      </w:tr>
      <w:tr w:rsidR="002F7CB7" w:rsidTr="002D411E">
        <w:trPr>
          <w:trHeight w:val="276"/>
        </w:trPr>
        <w:tc>
          <w:tcPr>
            <w:tcW w:w="1146" w:type="dxa"/>
          </w:tcPr>
          <w:p w:rsidR="002F7CB7" w:rsidRDefault="002F7CB7"/>
        </w:tc>
        <w:tc>
          <w:tcPr>
            <w:tcW w:w="2078" w:type="dxa"/>
          </w:tcPr>
          <w:p w:rsidR="002F7CB7" w:rsidRPr="002F7CB7" w:rsidRDefault="002F7CB7">
            <w:pPr>
              <w:pStyle w:val="af6"/>
              <w:snapToGrid w:val="0"/>
              <w:jc w:val="center"/>
            </w:pPr>
            <w:r w:rsidRPr="002F7CB7">
              <w:t>4(</w:t>
            </w:r>
            <w:r>
              <w:rPr>
                <w:lang w:val="en-US"/>
              </w:rPr>
              <w:t>II</w:t>
            </w:r>
            <w:r w:rsidRPr="002F7CB7">
              <w:t>)</w:t>
            </w:r>
          </w:p>
        </w:tc>
        <w:tc>
          <w:tcPr>
            <w:tcW w:w="6429" w:type="dxa"/>
          </w:tcPr>
          <w:p w:rsidR="002F7CB7" w:rsidRDefault="002F7CB7" w:rsidP="002F7CB7">
            <w:pPr>
              <w:pStyle w:val="af6"/>
              <w:snapToGrid w:val="0"/>
              <w:jc w:val="both"/>
            </w:pPr>
            <w:r>
              <w:t xml:space="preserve">Схема современного состояния территории </w:t>
            </w:r>
            <w:proofErr w:type="spellStart"/>
            <w:r>
              <w:t>Дерезовского</w:t>
            </w:r>
            <w:proofErr w:type="spellEnd"/>
            <w:r>
              <w:t xml:space="preserve"> сельского поселения с отображением результатов анализа комплексного развития и зон с </w:t>
            </w:r>
            <w:proofErr w:type="spellStart"/>
            <w:r>
              <w:t>особымиусловиями</w:t>
            </w:r>
            <w:proofErr w:type="spellEnd"/>
            <w:r>
              <w:t xml:space="preserve"> использования территории.</w:t>
            </w:r>
          </w:p>
        </w:tc>
      </w:tr>
      <w:tr w:rsidR="002F7CB7" w:rsidTr="002D411E">
        <w:trPr>
          <w:trHeight w:val="276"/>
        </w:trPr>
        <w:tc>
          <w:tcPr>
            <w:tcW w:w="1146" w:type="dxa"/>
          </w:tcPr>
          <w:p w:rsidR="002F7CB7" w:rsidRDefault="002F7CB7"/>
        </w:tc>
        <w:tc>
          <w:tcPr>
            <w:tcW w:w="2078" w:type="dxa"/>
          </w:tcPr>
          <w:p w:rsidR="002F7CB7" w:rsidRDefault="002F7CB7">
            <w:pPr>
              <w:pStyle w:val="af6"/>
              <w:snapToGrid w:val="0"/>
              <w:jc w:val="center"/>
              <w:rPr>
                <w:lang w:val="en-US"/>
              </w:rPr>
            </w:pPr>
            <w:r>
              <w:rPr>
                <w:lang w:val="en-US"/>
              </w:rPr>
              <w:t>5(II)</w:t>
            </w:r>
          </w:p>
        </w:tc>
        <w:tc>
          <w:tcPr>
            <w:tcW w:w="6429" w:type="dxa"/>
          </w:tcPr>
          <w:p w:rsidR="002F7CB7" w:rsidRDefault="002F7CB7" w:rsidP="002F7CB7">
            <w:pPr>
              <w:pStyle w:val="af6"/>
              <w:snapToGrid w:val="0"/>
              <w:jc w:val="both"/>
            </w:pPr>
            <w:r>
              <w:t xml:space="preserve">Схема территориальной доступности учреждений </w:t>
            </w:r>
            <w:proofErr w:type="spellStart"/>
            <w:r>
              <w:t>Дерезовского</w:t>
            </w:r>
            <w:proofErr w:type="spellEnd"/>
            <w:r>
              <w:t xml:space="preserve"> сельского поселения.</w:t>
            </w:r>
          </w:p>
        </w:tc>
      </w:tr>
      <w:tr w:rsidR="002F7CB7" w:rsidTr="002D411E">
        <w:trPr>
          <w:trHeight w:val="276"/>
        </w:trPr>
        <w:tc>
          <w:tcPr>
            <w:tcW w:w="1146" w:type="dxa"/>
          </w:tcPr>
          <w:p w:rsidR="002F7CB7" w:rsidRDefault="002F7CB7"/>
        </w:tc>
        <w:tc>
          <w:tcPr>
            <w:tcW w:w="2078" w:type="dxa"/>
          </w:tcPr>
          <w:p w:rsidR="002F7CB7" w:rsidRDefault="002F7CB7">
            <w:pPr>
              <w:pStyle w:val="af6"/>
              <w:snapToGrid w:val="0"/>
              <w:jc w:val="center"/>
              <w:rPr>
                <w:lang w:val="en-US"/>
              </w:rPr>
            </w:pPr>
            <w:r>
              <w:rPr>
                <w:lang w:val="en-US"/>
              </w:rPr>
              <w:t>6(II)</w:t>
            </w:r>
          </w:p>
        </w:tc>
        <w:tc>
          <w:tcPr>
            <w:tcW w:w="6429" w:type="dxa"/>
          </w:tcPr>
          <w:p w:rsidR="002F7CB7" w:rsidRDefault="002F7CB7" w:rsidP="002F7CB7">
            <w:pPr>
              <w:pStyle w:val="af6"/>
              <w:snapToGrid w:val="0"/>
              <w:jc w:val="both"/>
            </w:pPr>
            <w:r>
              <w:t xml:space="preserve">Схема развития транспортной инфраструктуры </w:t>
            </w:r>
            <w:proofErr w:type="spellStart"/>
            <w:r>
              <w:t>Дерезовского</w:t>
            </w:r>
            <w:proofErr w:type="spellEnd"/>
            <w:r>
              <w:t xml:space="preserve"> сельского поселения. </w:t>
            </w:r>
          </w:p>
        </w:tc>
      </w:tr>
      <w:tr w:rsidR="002F7CB7" w:rsidTr="002D411E">
        <w:trPr>
          <w:trHeight w:val="276"/>
        </w:trPr>
        <w:tc>
          <w:tcPr>
            <w:tcW w:w="1146" w:type="dxa"/>
          </w:tcPr>
          <w:p w:rsidR="002F7CB7" w:rsidRDefault="002F7CB7"/>
        </w:tc>
        <w:tc>
          <w:tcPr>
            <w:tcW w:w="2078" w:type="dxa"/>
          </w:tcPr>
          <w:p w:rsidR="002F7CB7" w:rsidRDefault="002F7CB7">
            <w:pPr>
              <w:pStyle w:val="af6"/>
              <w:snapToGrid w:val="0"/>
              <w:jc w:val="center"/>
              <w:rPr>
                <w:lang w:val="en-US"/>
              </w:rPr>
            </w:pPr>
            <w:r>
              <w:t>7</w:t>
            </w:r>
            <w:r>
              <w:rPr>
                <w:lang w:val="en-US"/>
              </w:rPr>
              <w:t>(II)</w:t>
            </w:r>
          </w:p>
        </w:tc>
        <w:tc>
          <w:tcPr>
            <w:tcW w:w="6429" w:type="dxa"/>
          </w:tcPr>
          <w:p w:rsidR="002F7CB7" w:rsidRDefault="002F7CB7" w:rsidP="002F7CB7">
            <w:pPr>
              <w:pStyle w:val="af6"/>
              <w:snapToGrid w:val="0"/>
              <w:jc w:val="both"/>
            </w:pPr>
            <w:r>
              <w:t xml:space="preserve">Схема развития инженерной инфраструктуры </w:t>
            </w:r>
            <w:proofErr w:type="spellStart"/>
            <w:r>
              <w:t>Дерезовского</w:t>
            </w:r>
            <w:proofErr w:type="spellEnd"/>
            <w:r>
              <w:t xml:space="preserve"> сельского поселения. Система водоснабжения и водоотведения.</w:t>
            </w:r>
          </w:p>
        </w:tc>
      </w:tr>
      <w:tr w:rsidR="002F7CB7" w:rsidTr="002D411E">
        <w:trPr>
          <w:trHeight w:val="276"/>
        </w:trPr>
        <w:tc>
          <w:tcPr>
            <w:tcW w:w="1146" w:type="dxa"/>
          </w:tcPr>
          <w:p w:rsidR="002F7CB7" w:rsidRDefault="002F7CB7"/>
        </w:tc>
        <w:tc>
          <w:tcPr>
            <w:tcW w:w="2078" w:type="dxa"/>
          </w:tcPr>
          <w:p w:rsidR="002F7CB7" w:rsidRDefault="002F7CB7">
            <w:pPr>
              <w:pStyle w:val="af6"/>
              <w:snapToGrid w:val="0"/>
              <w:jc w:val="center"/>
              <w:rPr>
                <w:lang w:val="en-US"/>
              </w:rPr>
            </w:pPr>
            <w:r>
              <w:t>8</w:t>
            </w:r>
            <w:r>
              <w:rPr>
                <w:lang w:val="en-US"/>
              </w:rPr>
              <w:t>(II)</w:t>
            </w:r>
          </w:p>
        </w:tc>
        <w:tc>
          <w:tcPr>
            <w:tcW w:w="6429" w:type="dxa"/>
          </w:tcPr>
          <w:p w:rsidR="002F7CB7" w:rsidRDefault="002F7CB7" w:rsidP="002F26B5">
            <w:pPr>
              <w:pStyle w:val="af6"/>
              <w:snapToGrid w:val="0"/>
              <w:jc w:val="both"/>
            </w:pPr>
            <w:r>
              <w:t xml:space="preserve">Схема развития инженерной инфраструктуры </w:t>
            </w:r>
            <w:proofErr w:type="spellStart"/>
            <w:r>
              <w:t>Дерезовского</w:t>
            </w:r>
            <w:proofErr w:type="spellEnd"/>
            <w:r>
              <w:t xml:space="preserve"> сельского поселения. Система газоснабжения и теплоснабжения</w:t>
            </w:r>
            <w:r w:rsidR="002F26B5">
              <w:t>.</w:t>
            </w:r>
            <w:r>
              <w:t xml:space="preserve"> </w:t>
            </w:r>
          </w:p>
        </w:tc>
      </w:tr>
      <w:tr w:rsidR="002F7CB7" w:rsidTr="002D411E">
        <w:trPr>
          <w:trHeight w:val="276"/>
        </w:trPr>
        <w:tc>
          <w:tcPr>
            <w:tcW w:w="1146" w:type="dxa"/>
          </w:tcPr>
          <w:p w:rsidR="002F7CB7" w:rsidRDefault="002F7CB7"/>
          <w:p w:rsidR="002F7CB7" w:rsidRDefault="002F7CB7" w:rsidP="002F26B5"/>
        </w:tc>
        <w:tc>
          <w:tcPr>
            <w:tcW w:w="2078" w:type="dxa"/>
          </w:tcPr>
          <w:p w:rsidR="002F7CB7" w:rsidRDefault="002F7CB7">
            <w:pPr>
              <w:pStyle w:val="af6"/>
              <w:snapToGrid w:val="0"/>
              <w:jc w:val="center"/>
              <w:rPr>
                <w:lang w:val="en-US"/>
              </w:rPr>
            </w:pPr>
            <w:r>
              <w:lastRenderedPageBreak/>
              <w:t>9</w:t>
            </w:r>
            <w:r>
              <w:rPr>
                <w:lang w:val="en-US"/>
              </w:rPr>
              <w:t>(II)</w:t>
            </w:r>
          </w:p>
        </w:tc>
        <w:tc>
          <w:tcPr>
            <w:tcW w:w="6429" w:type="dxa"/>
          </w:tcPr>
          <w:p w:rsidR="002F7CB7" w:rsidRDefault="002F7CB7">
            <w:pPr>
              <w:pStyle w:val="af6"/>
              <w:snapToGrid w:val="0"/>
              <w:jc w:val="both"/>
            </w:pPr>
            <w:r>
              <w:t xml:space="preserve">Схема развития инженерной инфраструктуры </w:t>
            </w:r>
            <w:proofErr w:type="spellStart"/>
            <w:r>
              <w:t>Дерезовского</w:t>
            </w:r>
            <w:proofErr w:type="spellEnd"/>
            <w:r>
              <w:t xml:space="preserve"> </w:t>
            </w:r>
            <w:r>
              <w:lastRenderedPageBreak/>
              <w:t>сельского поселения. Система электроснабжения.</w:t>
            </w:r>
          </w:p>
        </w:tc>
      </w:tr>
      <w:tr w:rsidR="002F7CB7" w:rsidTr="002D411E">
        <w:trPr>
          <w:trHeight w:val="276"/>
        </w:trPr>
        <w:tc>
          <w:tcPr>
            <w:tcW w:w="1146" w:type="dxa"/>
          </w:tcPr>
          <w:p w:rsidR="002F7CB7" w:rsidRDefault="002F7CB7"/>
        </w:tc>
        <w:tc>
          <w:tcPr>
            <w:tcW w:w="2078" w:type="dxa"/>
          </w:tcPr>
          <w:p w:rsidR="002F7CB7" w:rsidRDefault="002F7CB7">
            <w:pPr>
              <w:pStyle w:val="af6"/>
              <w:snapToGrid w:val="0"/>
              <w:jc w:val="center"/>
              <w:rPr>
                <w:lang w:val="en-US"/>
              </w:rPr>
            </w:pPr>
            <w:r>
              <w:rPr>
                <w:lang w:val="en-US"/>
              </w:rPr>
              <w:t>10(II)</w:t>
            </w:r>
          </w:p>
        </w:tc>
        <w:tc>
          <w:tcPr>
            <w:tcW w:w="6429" w:type="dxa"/>
          </w:tcPr>
          <w:p w:rsidR="002F7CB7" w:rsidRDefault="002F7CB7" w:rsidP="002F26B5">
            <w:pPr>
              <w:pStyle w:val="af6"/>
              <w:snapToGrid w:val="0"/>
              <w:jc w:val="both"/>
            </w:pPr>
            <w:r>
              <w:t xml:space="preserve">Схема развития инженерной инфраструктуры </w:t>
            </w:r>
            <w:proofErr w:type="spellStart"/>
            <w:r>
              <w:t>Дерезовского</w:t>
            </w:r>
            <w:proofErr w:type="spellEnd"/>
            <w:r>
              <w:t xml:space="preserve"> сельского поселения. Система</w:t>
            </w:r>
            <w:r w:rsidR="002F26B5">
              <w:t xml:space="preserve"> связи</w:t>
            </w:r>
            <w:r>
              <w:t>.</w:t>
            </w:r>
          </w:p>
        </w:tc>
      </w:tr>
      <w:tr w:rsidR="002F7CB7" w:rsidTr="002D411E">
        <w:trPr>
          <w:trHeight w:val="276"/>
        </w:trPr>
        <w:tc>
          <w:tcPr>
            <w:tcW w:w="1146" w:type="dxa"/>
            <w:vMerge w:val="restart"/>
          </w:tcPr>
          <w:p w:rsidR="002F7CB7" w:rsidRDefault="002F7CB7"/>
          <w:p w:rsidR="002F7CB7" w:rsidRDefault="002F7CB7"/>
        </w:tc>
        <w:tc>
          <w:tcPr>
            <w:tcW w:w="2078" w:type="dxa"/>
          </w:tcPr>
          <w:p w:rsidR="002F7CB7" w:rsidRDefault="002F7CB7">
            <w:pPr>
              <w:pStyle w:val="af6"/>
              <w:snapToGrid w:val="0"/>
              <w:jc w:val="center"/>
              <w:rPr>
                <w:lang w:val="en-US"/>
              </w:rPr>
            </w:pPr>
            <w:r>
              <w:rPr>
                <w:lang w:val="en-US"/>
              </w:rPr>
              <w:t>11(II)</w:t>
            </w:r>
          </w:p>
        </w:tc>
        <w:tc>
          <w:tcPr>
            <w:tcW w:w="6429" w:type="dxa"/>
          </w:tcPr>
          <w:p w:rsidR="002F7CB7" w:rsidRDefault="002F7CB7" w:rsidP="002F26B5">
            <w:pPr>
              <w:pStyle w:val="af6"/>
              <w:snapToGrid w:val="0"/>
              <w:jc w:val="both"/>
            </w:pPr>
            <w:r>
              <w:t xml:space="preserve">Схема развития инженерной инфраструктуры </w:t>
            </w:r>
            <w:proofErr w:type="spellStart"/>
            <w:r>
              <w:t>Дерезовского</w:t>
            </w:r>
            <w:proofErr w:type="spellEnd"/>
            <w:r>
              <w:t xml:space="preserve"> сельского поселения</w:t>
            </w:r>
            <w:r w:rsidR="002F26B5">
              <w:t xml:space="preserve"> (сводная схема).</w:t>
            </w:r>
          </w:p>
        </w:tc>
      </w:tr>
      <w:tr w:rsidR="002F7CB7" w:rsidTr="002D411E">
        <w:trPr>
          <w:trHeight w:val="276"/>
        </w:trPr>
        <w:tc>
          <w:tcPr>
            <w:tcW w:w="1146" w:type="dxa"/>
            <w:vMerge/>
          </w:tcPr>
          <w:p w:rsidR="002F7CB7" w:rsidRDefault="002F7CB7"/>
        </w:tc>
        <w:tc>
          <w:tcPr>
            <w:tcW w:w="2078" w:type="dxa"/>
          </w:tcPr>
          <w:p w:rsidR="002F7CB7" w:rsidRDefault="002F7CB7">
            <w:pPr>
              <w:pStyle w:val="af6"/>
              <w:snapToGrid w:val="0"/>
              <w:jc w:val="center"/>
              <w:rPr>
                <w:lang w:val="en-US"/>
              </w:rPr>
            </w:pPr>
            <w:r>
              <w:rPr>
                <w:lang w:val="en-US"/>
              </w:rPr>
              <w:t>12(II)</w:t>
            </w:r>
          </w:p>
        </w:tc>
        <w:tc>
          <w:tcPr>
            <w:tcW w:w="6429" w:type="dxa"/>
          </w:tcPr>
          <w:p w:rsidR="002F7CB7" w:rsidRDefault="002F7CB7" w:rsidP="002F26B5">
            <w:pPr>
              <w:pStyle w:val="af6"/>
              <w:snapToGrid w:val="0"/>
              <w:jc w:val="both"/>
            </w:pPr>
            <w:r>
              <w:t>Схема</w:t>
            </w:r>
            <w:r w:rsidR="002F26B5">
              <w:t xml:space="preserve"> границ</w:t>
            </w:r>
            <w:r>
              <w:t xml:space="preserve"> территори</w:t>
            </w:r>
            <w:r w:rsidR="002F26B5">
              <w:t>й, подверженных угрозе возникновения чрезвычайных ситуаций природного и техногенного характера.</w:t>
            </w:r>
            <w:r>
              <w:t xml:space="preserve"> </w:t>
            </w:r>
          </w:p>
        </w:tc>
      </w:tr>
      <w:tr w:rsidR="002F7CB7" w:rsidTr="002D411E">
        <w:trPr>
          <w:trHeight w:val="276"/>
        </w:trPr>
        <w:tc>
          <w:tcPr>
            <w:tcW w:w="1146" w:type="dxa"/>
            <w:vMerge/>
          </w:tcPr>
          <w:p w:rsidR="002F7CB7" w:rsidRDefault="002F7CB7"/>
        </w:tc>
        <w:tc>
          <w:tcPr>
            <w:tcW w:w="2078" w:type="dxa"/>
          </w:tcPr>
          <w:p w:rsidR="002F7CB7" w:rsidRPr="002F26B5" w:rsidRDefault="002F7CB7">
            <w:pPr>
              <w:pStyle w:val="af6"/>
              <w:snapToGrid w:val="0"/>
              <w:jc w:val="center"/>
            </w:pPr>
            <w:r>
              <w:t>13(</w:t>
            </w:r>
            <w:r>
              <w:rPr>
                <w:lang w:val="en-US"/>
              </w:rPr>
              <w:t>II</w:t>
            </w:r>
            <w:r w:rsidRPr="002F26B5">
              <w:t>)</w:t>
            </w:r>
          </w:p>
        </w:tc>
        <w:tc>
          <w:tcPr>
            <w:tcW w:w="6429" w:type="dxa"/>
          </w:tcPr>
          <w:p w:rsidR="002F7CB7" w:rsidRDefault="002F7CB7" w:rsidP="002F26B5">
            <w:pPr>
              <w:pStyle w:val="af6"/>
              <w:snapToGrid w:val="0"/>
              <w:jc w:val="both"/>
            </w:pPr>
            <w:r>
              <w:t xml:space="preserve">Схема </w:t>
            </w:r>
            <w:r w:rsidR="002F26B5">
              <w:t>генерального плана</w:t>
            </w:r>
            <w:r>
              <w:t xml:space="preserve"> </w:t>
            </w:r>
            <w:proofErr w:type="spellStart"/>
            <w:r>
              <w:t>Дерезовского</w:t>
            </w:r>
            <w:proofErr w:type="spellEnd"/>
            <w:r>
              <w:t xml:space="preserve"> сельского поселения</w:t>
            </w:r>
            <w:r w:rsidR="002F26B5">
              <w:t xml:space="preserve"> с отображением зон планируемого размещения объектов капитального строительства.</w:t>
            </w:r>
          </w:p>
        </w:tc>
      </w:tr>
    </w:tbl>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0A180A" w:rsidRDefault="000A180A">
      <w:pPr>
        <w:jc w:val="center"/>
      </w:pPr>
    </w:p>
    <w:p w:rsidR="003C3EAB" w:rsidRDefault="003C3EAB">
      <w:pPr>
        <w:jc w:val="center"/>
      </w:pPr>
    </w:p>
    <w:p w:rsidR="003C3EAB" w:rsidRDefault="003C3EAB">
      <w:pPr>
        <w:jc w:val="center"/>
      </w:pPr>
    </w:p>
    <w:p w:rsidR="003C3EAB" w:rsidRDefault="003C3EAB">
      <w:pPr>
        <w:jc w:val="center"/>
      </w:pPr>
    </w:p>
    <w:p w:rsidR="003C3EAB" w:rsidRDefault="003C3EAB">
      <w:pPr>
        <w:jc w:val="center"/>
      </w:pPr>
    </w:p>
    <w:p w:rsidR="003C3EAB" w:rsidRDefault="003C3EAB">
      <w:pPr>
        <w:jc w:val="center"/>
      </w:pPr>
    </w:p>
    <w:p w:rsidR="00F1017C" w:rsidRDefault="00F1017C">
      <w:pPr>
        <w:jc w:val="center"/>
      </w:pPr>
      <w:r>
        <w:t>ВВЕДЕНИЕ.</w:t>
      </w:r>
    </w:p>
    <w:p w:rsidR="00F1017C" w:rsidRDefault="00F1017C">
      <w:pPr>
        <w:ind w:firstLine="720"/>
        <w:jc w:val="both"/>
        <w:rPr>
          <w:rFonts w:eastAsia="Times New Roman" w:cs="Arial"/>
          <w:iCs/>
        </w:rPr>
      </w:pPr>
    </w:p>
    <w:p w:rsidR="00F1017C" w:rsidRDefault="00FA7704">
      <w:pPr>
        <w:ind w:firstLine="709"/>
        <w:jc w:val="both"/>
        <w:rPr>
          <w:rFonts w:eastAsia="Times New Roman" w:cs="Arial"/>
          <w:iCs/>
        </w:rPr>
      </w:pPr>
      <w:proofErr w:type="gramStart"/>
      <w:r>
        <w:rPr>
          <w:rFonts w:eastAsia="Times New Roman" w:cs="Arial"/>
          <w:iCs/>
        </w:rPr>
        <w:lastRenderedPageBreak/>
        <w:t>Генеральный план</w:t>
      </w:r>
      <w:r w:rsidR="00F1017C">
        <w:rPr>
          <w:rFonts w:eastAsia="Times New Roman" w:cs="Arial"/>
          <w:iCs/>
        </w:rPr>
        <w:t xml:space="preserve"> </w:t>
      </w:r>
      <w:proofErr w:type="spellStart"/>
      <w:r w:rsidR="00E64ADE">
        <w:rPr>
          <w:rFonts w:eastAsia="Times New Roman" w:cs="Arial"/>
          <w:iCs/>
        </w:rPr>
        <w:t>Дерезовского</w:t>
      </w:r>
      <w:proofErr w:type="spellEnd"/>
      <w:r w:rsidR="00533C8A">
        <w:rPr>
          <w:rFonts w:eastAsia="Times New Roman" w:cs="Arial"/>
          <w:iCs/>
        </w:rPr>
        <w:t xml:space="preserve"> </w:t>
      </w:r>
      <w:r w:rsidR="00F1017C">
        <w:rPr>
          <w:rFonts w:eastAsia="Times New Roman" w:cs="Arial"/>
          <w:iCs/>
        </w:rPr>
        <w:t>сельского поселения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w:t>
      </w:r>
      <w:proofErr w:type="spellStart"/>
      <w:r w:rsidR="00F1017C">
        <w:rPr>
          <w:rFonts w:eastAsia="Times New Roman" w:cs="Arial"/>
          <w:iCs/>
        </w:rPr>
        <w:t>СНиП</w:t>
      </w:r>
      <w:proofErr w:type="spellEnd"/>
      <w:r w:rsidR="00F1017C">
        <w:rPr>
          <w:rFonts w:eastAsia="Times New Roman" w:cs="Arial"/>
          <w:iCs/>
        </w:rPr>
        <w:t xml:space="preserve">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F1017C" w:rsidRDefault="00F1017C">
      <w:pPr>
        <w:ind w:firstLine="720"/>
        <w:jc w:val="both"/>
        <w:rPr>
          <w:rFonts w:eastAsia="Times New Roman" w:cs="Arial"/>
          <w:iCs/>
        </w:rPr>
      </w:pPr>
      <w:proofErr w:type="gramStart"/>
      <w:r>
        <w:rPr>
          <w:rFonts w:eastAsia="Times New Roman" w:cs="Arial"/>
          <w:iCs/>
        </w:rPr>
        <w:t>В настоящем томе генерального плана представлены материалы по обоснованию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w:t>
      </w:r>
      <w:proofErr w:type="gramEnd"/>
      <w:r>
        <w:rPr>
          <w:rFonts w:eastAsia="Times New Roman" w:cs="Arial"/>
          <w:iCs/>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F1017C" w:rsidRDefault="00F1017C">
      <w:pPr>
        <w:ind w:firstLine="720"/>
        <w:jc w:val="both"/>
        <w:rPr>
          <w:rFonts w:eastAsia="Times New Roman" w:cs="Arial"/>
          <w:iCs/>
        </w:rPr>
      </w:pPr>
      <w:proofErr w:type="gramStart"/>
      <w:r>
        <w:rPr>
          <w:rFonts w:eastAsia="Times New Roman" w:cs="Arial"/>
          <w:iCs/>
        </w:rPr>
        <w:t>С</w:t>
      </w:r>
      <w:r w:rsidR="00FA7704">
        <w:rPr>
          <w:rFonts w:eastAsia="Times New Roman" w:cs="Arial"/>
          <w:iCs/>
        </w:rPr>
        <w:t xml:space="preserve">огласно ст.23 </w:t>
      </w:r>
      <w:proofErr w:type="spellStart"/>
      <w:r w:rsidR="00FA7704">
        <w:rPr>
          <w:rFonts w:eastAsia="Times New Roman" w:cs="Arial"/>
          <w:iCs/>
        </w:rPr>
        <w:t>ГрК</w:t>
      </w:r>
      <w:proofErr w:type="spellEnd"/>
      <w:r w:rsidR="00FA7704">
        <w:rPr>
          <w:rFonts w:eastAsia="Times New Roman" w:cs="Arial"/>
          <w:iCs/>
        </w:rPr>
        <w:t xml:space="preserve"> РФ подготовка </w:t>
      </w:r>
      <w:r>
        <w:rPr>
          <w:rFonts w:eastAsia="Times New Roman" w:cs="Arial"/>
          <w:iCs/>
        </w:rPr>
        <w:t>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w:t>
      </w:r>
      <w:proofErr w:type="gramEnd"/>
      <w:r>
        <w:rPr>
          <w:rFonts w:eastAsia="Times New Roman" w:cs="Arial"/>
          <w:iCs/>
        </w:rPr>
        <w:t xml:space="preserve"> и 6 статьи 24 Кодекса, а также с учетом предложений заинтересованных лиц. </w:t>
      </w:r>
    </w:p>
    <w:p w:rsidR="00F1017C" w:rsidRDefault="00F1017C">
      <w:pPr>
        <w:ind w:firstLine="720"/>
        <w:jc w:val="both"/>
        <w:rPr>
          <w:rFonts w:eastAsia="Times New Roman" w:cs="Arial"/>
          <w:iCs/>
        </w:rPr>
      </w:pPr>
      <w:r>
        <w:rPr>
          <w:rFonts w:eastAsia="Times New Roman" w:cs="Arial"/>
          <w:iCs/>
        </w:rPr>
        <w:t xml:space="preserve">Целью данного проекта является разработка принципиальных предложений по планировочной организации территории </w:t>
      </w:r>
      <w:proofErr w:type="spellStart"/>
      <w:r w:rsidR="00E64ADE">
        <w:rPr>
          <w:rFonts w:eastAsia="Times New Roman" w:cs="Arial"/>
          <w:bCs/>
          <w:iCs/>
          <w:spacing w:val="-10"/>
        </w:rPr>
        <w:t>Дерезовского</w:t>
      </w:r>
      <w:proofErr w:type="spellEnd"/>
      <w:r w:rsidR="00533C8A">
        <w:rPr>
          <w:rFonts w:eastAsia="Times New Roman" w:cs="Arial"/>
          <w:bCs/>
          <w:iCs/>
          <w:spacing w:val="-10"/>
        </w:rPr>
        <w:t xml:space="preserve"> </w:t>
      </w:r>
      <w:r>
        <w:rPr>
          <w:rFonts w:eastAsia="Times New Roman" w:cs="Arial"/>
          <w:iCs/>
        </w:rPr>
        <w:t>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F1017C" w:rsidRDefault="00F1017C">
      <w:pPr>
        <w:ind w:firstLine="720"/>
        <w:jc w:val="both"/>
        <w:rPr>
          <w:rFonts w:eastAsia="Times New Roman" w:cs="Arial"/>
          <w:iCs/>
        </w:rPr>
      </w:pPr>
    </w:p>
    <w:p w:rsidR="00F1017C" w:rsidRDefault="00F1017C">
      <w:pPr>
        <w:ind w:firstLine="720"/>
        <w:jc w:val="both"/>
        <w:rPr>
          <w:rFonts w:eastAsia="Times New Roman" w:cs="Arial"/>
          <w:iCs/>
        </w:rPr>
      </w:pPr>
      <w:r>
        <w:rPr>
          <w:rFonts w:eastAsia="Times New Roman" w:cs="Arial"/>
          <w:iCs/>
        </w:rPr>
        <w:t>Основной задачей проекта было определение состава и содержания первостепенных градостроительных мероприятий, а именно:</w:t>
      </w:r>
    </w:p>
    <w:p w:rsidR="00F1017C" w:rsidRDefault="00F1017C">
      <w:pPr>
        <w:numPr>
          <w:ilvl w:val="0"/>
          <w:numId w:val="4"/>
        </w:numPr>
        <w:tabs>
          <w:tab w:val="left" w:pos="-24496"/>
          <w:tab w:val="left" w:pos="-23776"/>
          <w:tab w:val="left" w:pos="-23056"/>
        </w:tabs>
        <w:ind w:left="720" w:hanging="360"/>
        <w:jc w:val="both"/>
        <w:rPr>
          <w:rFonts w:eastAsia="Times New Roman" w:cs="Arial"/>
          <w:iCs/>
        </w:rPr>
      </w:pPr>
      <w:r>
        <w:rPr>
          <w:rFonts w:eastAsia="Times New Roman" w:cs="Arial"/>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F1017C" w:rsidRDefault="00F1017C">
      <w:pPr>
        <w:numPr>
          <w:ilvl w:val="0"/>
          <w:numId w:val="4"/>
        </w:numPr>
        <w:tabs>
          <w:tab w:val="left" w:pos="-24496"/>
          <w:tab w:val="left" w:pos="-23776"/>
          <w:tab w:val="left" w:pos="-23056"/>
        </w:tabs>
        <w:ind w:left="720" w:hanging="360"/>
        <w:jc w:val="both"/>
        <w:rPr>
          <w:rFonts w:eastAsia="Times New Roman" w:cs="Arial"/>
          <w:iCs/>
        </w:rPr>
      </w:pPr>
      <w:r>
        <w:rPr>
          <w:rFonts w:eastAsia="Times New Roman" w:cs="Arial"/>
          <w:iCs/>
        </w:rPr>
        <w:t>Архитектурно-</w:t>
      </w:r>
      <w:proofErr w:type="gramStart"/>
      <w:r>
        <w:rPr>
          <w:rFonts w:eastAsia="Times New Roman" w:cs="Arial"/>
          <w:iCs/>
        </w:rPr>
        <w:t>планировочное решение</w:t>
      </w:r>
      <w:proofErr w:type="gramEnd"/>
      <w:r>
        <w:rPr>
          <w:rFonts w:eastAsia="Times New Roman" w:cs="Arial"/>
          <w:iCs/>
        </w:rPr>
        <w:t xml:space="preserve"> территории населенных пунктов села </w:t>
      </w:r>
      <w:proofErr w:type="spellStart"/>
      <w:r w:rsidR="00887182">
        <w:rPr>
          <w:rFonts w:eastAsia="Times New Roman" w:cs="Arial"/>
          <w:iCs/>
        </w:rPr>
        <w:t>Дерезовка</w:t>
      </w:r>
      <w:proofErr w:type="spellEnd"/>
      <w:r w:rsidR="00887182">
        <w:rPr>
          <w:rFonts w:eastAsia="Times New Roman" w:cs="Arial"/>
          <w:iCs/>
        </w:rPr>
        <w:t xml:space="preserve"> и хуторов Донской и </w:t>
      </w:r>
      <w:proofErr w:type="spellStart"/>
      <w:r w:rsidR="00887182">
        <w:rPr>
          <w:rFonts w:eastAsia="Times New Roman" w:cs="Arial"/>
          <w:iCs/>
        </w:rPr>
        <w:t>Оробинский</w:t>
      </w:r>
      <w:proofErr w:type="spellEnd"/>
      <w:r>
        <w:rPr>
          <w:rFonts w:eastAsia="Times New Roman" w:cs="Arial"/>
          <w:iCs/>
        </w:rPr>
        <w:t xml:space="preserve"> и всей территории сельского поселения с учетом максимального сохранения сформировавшегося ландшафта;</w:t>
      </w:r>
    </w:p>
    <w:p w:rsidR="00F1017C" w:rsidRDefault="00F1017C">
      <w:pPr>
        <w:numPr>
          <w:ilvl w:val="0"/>
          <w:numId w:val="4"/>
        </w:numPr>
        <w:tabs>
          <w:tab w:val="left" w:pos="-24496"/>
          <w:tab w:val="left" w:pos="-23776"/>
          <w:tab w:val="left" w:pos="-23056"/>
        </w:tabs>
        <w:ind w:left="720" w:hanging="360"/>
        <w:jc w:val="both"/>
        <w:rPr>
          <w:rFonts w:eastAsia="Times New Roman" w:cs="Arial"/>
          <w:iCs/>
        </w:rPr>
      </w:pPr>
      <w:r>
        <w:rPr>
          <w:rFonts w:eastAsia="Times New Roman" w:cs="Arial"/>
          <w:iCs/>
        </w:rPr>
        <w:t xml:space="preserve">Определение первоочередных мероприятий по развитию социальной и инженерной инфраструктуры.    </w:t>
      </w:r>
    </w:p>
    <w:p w:rsidR="00F1017C" w:rsidRDefault="00F1017C">
      <w:pPr>
        <w:jc w:val="both"/>
        <w:rPr>
          <w:rFonts w:eastAsia="Times New Roman" w:cs="Arial"/>
          <w:iCs/>
        </w:rPr>
      </w:pPr>
      <w:r>
        <w:rPr>
          <w:rFonts w:eastAsia="Times New Roman" w:cs="Arial"/>
          <w:iCs/>
        </w:rPr>
        <w:tab/>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w:t>
      </w:r>
      <w:r>
        <w:rPr>
          <w:rFonts w:eastAsia="Times New Roman" w:cs="Arial"/>
          <w:iCs/>
        </w:rPr>
        <w:lastRenderedPageBreak/>
        <w:t>собственников, а также перераспределить налоги.</w:t>
      </w:r>
    </w:p>
    <w:p w:rsidR="001A09BF" w:rsidRDefault="00F1017C">
      <w:pPr>
        <w:ind w:firstLine="720"/>
        <w:jc w:val="both"/>
        <w:rPr>
          <w:rFonts w:eastAsia="Times New Roman" w:cs="Arial"/>
          <w:iCs/>
        </w:rPr>
      </w:pPr>
      <w:r>
        <w:rPr>
          <w:rFonts w:eastAsia="Times New Roman" w:cs="Arial"/>
          <w:iCs/>
        </w:rPr>
        <w:t xml:space="preserve">Генеральный план </w:t>
      </w:r>
      <w:proofErr w:type="spellStart"/>
      <w:r w:rsidR="00E64ADE">
        <w:rPr>
          <w:rFonts w:eastAsia="Times New Roman" w:cs="Arial"/>
          <w:bCs/>
          <w:iCs/>
          <w:spacing w:val="-10"/>
        </w:rPr>
        <w:t>Дерезовского</w:t>
      </w:r>
      <w:proofErr w:type="spellEnd"/>
      <w:r w:rsidR="00533C8A">
        <w:rPr>
          <w:rFonts w:eastAsia="Times New Roman" w:cs="Arial"/>
          <w:bCs/>
          <w:iCs/>
          <w:spacing w:val="-10"/>
        </w:rPr>
        <w:t xml:space="preserve"> </w:t>
      </w:r>
      <w:r>
        <w:rPr>
          <w:rFonts w:eastAsia="Times New Roman" w:cs="Arial"/>
          <w:iCs/>
        </w:rPr>
        <w:t xml:space="preserve">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w:t>
      </w:r>
    </w:p>
    <w:p w:rsidR="00F1017C" w:rsidRDefault="00F1017C">
      <w:pPr>
        <w:ind w:firstLine="720"/>
        <w:jc w:val="both"/>
        <w:rPr>
          <w:rFonts w:eastAsia="Times New Roman" w:cs="Arial"/>
          <w:iCs/>
        </w:rPr>
      </w:pPr>
      <w:r>
        <w:rPr>
          <w:rFonts w:eastAsia="Times New Roman" w:cs="Arial"/>
          <w:iCs/>
        </w:rPr>
        <w:t xml:space="preserve">В настоящее время, до утверждения нового генплана, </w:t>
      </w:r>
      <w:r w:rsidR="00FB55BE">
        <w:rPr>
          <w:rFonts w:eastAsia="Times New Roman" w:cs="Arial"/>
          <w:iCs/>
        </w:rPr>
        <w:t>не было предусмотрено никаких градостроительных документов для сельского поселения.</w:t>
      </w:r>
      <w:r>
        <w:rPr>
          <w:rFonts w:eastAsia="Times New Roman" w:cs="Arial"/>
          <w:iCs/>
        </w:rPr>
        <w:t xml:space="preserve"> </w:t>
      </w:r>
    </w:p>
    <w:p w:rsidR="00F1017C" w:rsidRDefault="00F1017C">
      <w:pPr>
        <w:jc w:val="both"/>
        <w:rPr>
          <w:rFonts w:cs="Arial"/>
          <w:b/>
          <w:bCs/>
        </w:rPr>
      </w:pPr>
      <w:r>
        <w:rPr>
          <w:rFonts w:cs="Arial"/>
        </w:rPr>
        <w:tab/>
      </w:r>
      <w:r>
        <w:rPr>
          <w:rFonts w:cs="Arial"/>
          <w:b/>
          <w:bCs/>
        </w:rPr>
        <w:t xml:space="preserve">В основу настоящего проекта положены данные, предоставленные службами и администрацией </w:t>
      </w:r>
      <w:proofErr w:type="spellStart"/>
      <w:r w:rsidR="00E64ADE">
        <w:rPr>
          <w:rFonts w:cs="Arial"/>
          <w:b/>
          <w:bCs/>
        </w:rPr>
        <w:t>Дерезовского</w:t>
      </w:r>
      <w:proofErr w:type="spellEnd"/>
      <w:r w:rsidR="00533C8A">
        <w:rPr>
          <w:rFonts w:cs="Arial"/>
          <w:b/>
          <w:bCs/>
        </w:rPr>
        <w:t xml:space="preserve"> </w:t>
      </w:r>
      <w:r>
        <w:rPr>
          <w:rFonts w:cs="Arial"/>
          <w:b/>
          <w:bCs/>
        </w:rPr>
        <w:t>сельского поселения в  200</w:t>
      </w:r>
      <w:r w:rsidR="00730EB6">
        <w:rPr>
          <w:rFonts w:cs="Arial"/>
          <w:b/>
          <w:bCs/>
        </w:rPr>
        <w:t>9</w:t>
      </w:r>
      <w:r>
        <w:rPr>
          <w:rFonts w:cs="Arial"/>
          <w:b/>
          <w:bCs/>
        </w:rPr>
        <w:t>-20</w:t>
      </w:r>
      <w:r w:rsidR="00730EB6">
        <w:rPr>
          <w:rFonts w:cs="Arial"/>
          <w:b/>
          <w:bCs/>
        </w:rPr>
        <w:t>10</w:t>
      </w:r>
      <w:r>
        <w:rPr>
          <w:rFonts w:cs="Arial"/>
          <w:b/>
          <w:bCs/>
        </w:rPr>
        <w:t xml:space="preserve"> гг.:</w:t>
      </w:r>
    </w:p>
    <w:p w:rsidR="00F1017C" w:rsidRDefault="00F1017C">
      <w:pPr>
        <w:ind w:firstLine="708"/>
        <w:jc w:val="both"/>
        <w:rPr>
          <w:rFonts w:eastAsia="Times New Roman" w:cs="Arial"/>
        </w:rPr>
      </w:pPr>
    </w:p>
    <w:p w:rsidR="00F1017C" w:rsidRDefault="00F1017C">
      <w:pPr>
        <w:numPr>
          <w:ilvl w:val="0"/>
          <w:numId w:val="3"/>
        </w:numPr>
        <w:tabs>
          <w:tab w:val="left" w:pos="24480"/>
          <w:tab w:val="left" w:pos="25200"/>
          <w:tab w:val="left" w:pos="25920"/>
        </w:tabs>
        <w:jc w:val="both"/>
        <w:rPr>
          <w:rFonts w:eastAsia="Times New Roman" w:cs="Arial"/>
        </w:rPr>
      </w:pPr>
      <w:r>
        <w:rPr>
          <w:rFonts w:eastAsia="Times New Roman" w:cs="Arial"/>
        </w:rPr>
        <w:t xml:space="preserve">Паспорт </w:t>
      </w:r>
      <w:proofErr w:type="spellStart"/>
      <w:r w:rsidR="00E64ADE">
        <w:rPr>
          <w:rFonts w:eastAsia="Times New Roman" w:cs="Arial"/>
        </w:rPr>
        <w:t>Дерезовского</w:t>
      </w:r>
      <w:proofErr w:type="spellEnd"/>
      <w:r w:rsidR="00533C8A">
        <w:rPr>
          <w:rFonts w:eastAsia="Times New Roman" w:cs="Arial"/>
        </w:rPr>
        <w:t xml:space="preserve"> </w:t>
      </w:r>
      <w:r>
        <w:rPr>
          <w:rFonts w:eastAsia="Times New Roman" w:cs="Arial"/>
        </w:rPr>
        <w:t>сельского поселения;</w:t>
      </w:r>
    </w:p>
    <w:p w:rsidR="00F1017C" w:rsidRDefault="00F1017C">
      <w:pPr>
        <w:numPr>
          <w:ilvl w:val="0"/>
          <w:numId w:val="3"/>
        </w:numPr>
        <w:tabs>
          <w:tab w:val="left" w:pos="24480"/>
          <w:tab w:val="left" w:pos="25200"/>
          <w:tab w:val="left" w:pos="25920"/>
        </w:tabs>
        <w:jc w:val="both"/>
        <w:rPr>
          <w:rFonts w:eastAsia="Times New Roman" w:cs="Arial"/>
          <w:iCs/>
        </w:rPr>
      </w:pPr>
      <w:r>
        <w:rPr>
          <w:rFonts w:eastAsia="Times New Roman" w:cs="Arial"/>
          <w:iCs/>
        </w:rPr>
        <w:t xml:space="preserve">Реестр (справочник)  «Административно-территориальное устройство Воронежской области», Департамент архитектуры и строительной политики, </w:t>
      </w:r>
      <w:r w:rsidR="001A09BF">
        <w:rPr>
          <w:rFonts w:eastAsia="Times New Roman" w:cs="Arial"/>
          <w:iCs/>
        </w:rPr>
        <w:t>2010</w:t>
      </w:r>
      <w:r>
        <w:rPr>
          <w:rFonts w:eastAsia="Times New Roman" w:cs="Arial"/>
          <w:iCs/>
        </w:rPr>
        <w:t>г.</w:t>
      </w:r>
    </w:p>
    <w:p w:rsidR="00F1017C" w:rsidRDefault="00F1017C">
      <w:pPr>
        <w:numPr>
          <w:ilvl w:val="0"/>
          <w:numId w:val="3"/>
        </w:numPr>
        <w:tabs>
          <w:tab w:val="left" w:pos="24480"/>
          <w:tab w:val="left" w:pos="25200"/>
          <w:tab w:val="left" w:pos="25920"/>
        </w:tabs>
        <w:jc w:val="both"/>
        <w:rPr>
          <w:rFonts w:eastAsia="Times New Roman" w:cs="Arial"/>
        </w:rPr>
      </w:pPr>
      <w:r>
        <w:rPr>
          <w:rFonts w:eastAsia="Times New Roman" w:cs="Arial"/>
        </w:rPr>
        <w:t xml:space="preserve">Картографические  материалы  </w:t>
      </w:r>
      <w:proofErr w:type="spellStart"/>
      <w:r w:rsidR="00E64ADE">
        <w:rPr>
          <w:rFonts w:eastAsia="Times New Roman" w:cs="Arial"/>
        </w:rPr>
        <w:t>Дерезовского</w:t>
      </w:r>
      <w:proofErr w:type="spellEnd"/>
      <w:r w:rsidR="00533C8A">
        <w:rPr>
          <w:rFonts w:eastAsia="Times New Roman" w:cs="Arial"/>
        </w:rPr>
        <w:t xml:space="preserve"> </w:t>
      </w:r>
      <w:r>
        <w:rPr>
          <w:rFonts w:eastAsia="Times New Roman" w:cs="Arial"/>
        </w:rPr>
        <w:t>сельского поселения,  М 1:10000</w:t>
      </w:r>
    </w:p>
    <w:p w:rsidR="00F1017C" w:rsidRDefault="00F1017C">
      <w:pPr>
        <w:numPr>
          <w:ilvl w:val="0"/>
          <w:numId w:val="3"/>
        </w:numPr>
        <w:tabs>
          <w:tab w:val="left" w:pos="24480"/>
          <w:tab w:val="left" w:pos="25200"/>
          <w:tab w:val="left" w:pos="25920"/>
        </w:tabs>
        <w:jc w:val="both"/>
        <w:rPr>
          <w:rFonts w:eastAsia="Times New Roman" w:cs="Arial"/>
        </w:rPr>
      </w:pPr>
      <w:r>
        <w:rPr>
          <w:rFonts w:eastAsia="Times New Roman" w:cs="Arial"/>
        </w:rPr>
        <w:t xml:space="preserve">Схематическая  карта  административного деления  </w:t>
      </w:r>
      <w:proofErr w:type="spellStart"/>
      <w:r w:rsidR="00E16248">
        <w:rPr>
          <w:rFonts w:eastAsia="Times New Roman" w:cs="Arial"/>
        </w:rPr>
        <w:t>Верхнемамонского</w:t>
      </w:r>
      <w:proofErr w:type="spellEnd"/>
      <w:r w:rsidR="00E16248">
        <w:rPr>
          <w:rFonts w:eastAsia="Times New Roman" w:cs="Arial"/>
        </w:rPr>
        <w:t xml:space="preserve"> </w:t>
      </w:r>
      <w:r>
        <w:rPr>
          <w:rFonts w:eastAsia="Times New Roman" w:cs="Arial"/>
        </w:rPr>
        <w:t>муниципального района, М 1:25000;</w:t>
      </w:r>
    </w:p>
    <w:p w:rsidR="00F1017C" w:rsidRDefault="00F1017C">
      <w:pPr>
        <w:numPr>
          <w:ilvl w:val="0"/>
          <w:numId w:val="3"/>
        </w:numPr>
        <w:tabs>
          <w:tab w:val="left" w:pos="24480"/>
          <w:tab w:val="left" w:pos="25200"/>
          <w:tab w:val="left" w:pos="25920"/>
        </w:tabs>
        <w:jc w:val="both"/>
        <w:rPr>
          <w:rFonts w:eastAsia="Times New Roman" w:cs="Arial"/>
        </w:rPr>
      </w:pPr>
      <w:r>
        <w:rPr>
          <w:rFonts w:eastAsia="Times New Roman" w:cs="Arial"/>
        </w:rPr>
        <w:t xml:space="preserve">Описание границ </w:t>
      </w:r>
      <w:proofErr w:type="spellStart"/>
      <w:r w:rsidR="00E64ADE">
        <w:rPr>
          <w:rFonts w:eastAsia="Times New Roman" w:cs="Arial"/>
        </w:rPr>
        <w:t>Дерезовского</w:t>
      </w:r>
      <w:proofErr w:type="spellEnd"/>
      <w:r w:rsidR="00533C8A">
        <w:rPr>
          <w:rFonts w:eastAsia="Times New Roman" w:cs="Arial"/>
        </w:rPr>
        <w:t xml:space="preserve"> </w:t>
      </w:r>
      <w:r>
        <w:rPr>
          <w:rFonts w:eastAsia="Times New Roman" w:cs="Arial"/>
        </w:rPr>
        <w:t>сельского поселения, картографический материал,  М 1:100000;</w:t>
      </w:r>
    </w:p>
    <w:p w:rsidR="00F1017C" w:rsidRDefault="00F1017C">
      <w:pPr>
        <w:numPr>
          <w:ilvl w:val="0"/>
          <w:numId w:val="3"/>
        </w:numPr>
      </w:pPr>
      <w:r>
        <w:t>Данные анкетного обследования;</w:t>
      </w:r>
    </w:p>
    <w:p w:rsidR="00F1017C" w:rsidRDefault="00F1017C">
      <w:pPr>
        <w:numPr>
          <w:ilvl w:val="0"/>
          <w:numId w:val="3"/>
        </w:numPr>
      </w:pPr>
      <w:r>
        <w:t xml:space="preserve">Ответы на представленные запросы от соответствующих служб и организаций, ведущих хозяйственную деятельность на территории  </w:t>
      </w:r>
      <w:proofErr w:type="spellStart"/>
      <w:r w:rsidR="00E64ADE">
        <w:t>Дерезовского</w:t>
      </w:r>
      <w:proofErr w:type="spellEnd"/>
      <w:r w:rsidR="00533C8A">
        <w:t xml:space="preserve"> </w:t>
      </w:r>
      <w:r>
        <w:t>сельского  поселения.</w:t>
      </w:r>
    </w:p>
    <w:p w:rsidR="00F1017C" w:rsidRDefault="00F1017C">
      <w:pPr>
        <w:jc w:val="both"/>
      </w:pPr>
      <w:r>
        <w:tab/>
        <w:t xml:space="preserve">При разработке проекта были использованы также следующие документы и материалы:  </w:t>
      </w:r>
    </w:p>
    <w:p w:rsidR="00F1017C" w:rsidRDefault="00F1017C">
      <w:pPr>
        <w:numPr>
          <w:ilvl w:val="0"/>
          <w:numId w:val="3"/>
        </w:numPr>
        <w:tabs>
          <w:tab w:val="left" w:pos="24480"/>
          <w:tab w:val="left" w:pos="25200"/>
          <w:tab w:val="left" w:pos="25920"/>
        </w:tabs>
        <w:jc w:val="both"/>
        <w:rPr>
          <w:rFonts w:eastAsia="Times New Roman" w:cs="Arial"/>
        </w:rPr>
      </w:pPr>
      <w:r>
        <w:rPr>
          <w:rFonts w:eastAsia="Times New Roman" w:cs="Arial"/>
        </w:rPr>
        <w:t xml:space="preserve">Список объектов культурного наследия </w:t>
      </w:r>
      <w:proofErr w:type="spellStart"/>
      <w:r w:rsidR="001A09BF">
        <w:rPr>
          <w:rFonts w:eastAsia="Times New Roman" w:cs="Arial"/>
        </w:rPr>
        <w:t>Верхнемамонского</w:t>
      </w:r>
      <w:proofErr w:type="spellEnd"/>
      <w:r>
        <w:rPr>
          <w:rFonts w:eastAsia="Times New Roman" w:cs="Arial"/>
        </w:rPr>
        <w:t xml:space="preserve"> муниципального района Воронежской области, принятых на государственную охрану — Материалы </w:t>
      </w:r>
      <w:proofErr w:type="spellStart"/>
      <w:r>
        <w:rPr>
          <w:rFonts w:eastAsia="Times New Roman" w:cs="Arial"/>
        </w:rPr>
        <w:t>Госинспекции</w:t>
      </w:r>
      <w:proofErr w:type="spellEnd"/>
      <w:r>
        <w:rPr>
          <w:rFonts w:eastAsia="Times New Roman" w:cs="Arial"/>
        </w:rPr>
        <w:t xml:space="preserve"> по охране историко-культурного наследия Управления культуры и туризма Воронежской области.</w:t>
      </w:r>
    </w:p>
    <w:p w:rsidR="00F1017C" w:rsidRDefault="00F1017C">
      <w:pPr>
        <w:numPr>
          <w:ilvl w:val="0"/>
          <w:numId w:val="3"/>
        </w:numPr>
        <w:tabs>
          <w:tab w:val="left" w:pos="24480"/>
          <w:tab w:val="left" w:pos="25200"/>
          <w:tab w:val="left" w:pos="25920"/>
        </w:tabs>
        <w:jc w:val="both"/>
        <w:rPr>
          <w:rFonts w:eastAsia="Times New Roman" w:cs="Arial"/>
        </w:rPr>
      </w:pPr>
      <w:r>
        <w:rPr>
          <w:rFonts w:eastAsia="Times New Roman" w:cs="Arial"/>
        </w:rPr>
        <w:t>Материалы Кадастра особо охраняемых территорий Воронежской области.</w:t>
      </w:r>
    </w:p>
    <w:p w:rsidR="00F1017C" w:rsidRDefault="00F1017C">
      <w:pPr>
        <w:numPr>
          <w:ilvl w:val="0"/>
          <w:numId w:val="3"/>
        </w:numPr>
        <w:tabs>
          <w:tab w:val="left" w:pos="24480"/>
          <w:tab w:val="left" w:pos="25200"/>
          <w:tab w:val="left" w:pos="25920"/>
        </w:tabs>
        <w:jc w:val="both"/>
        <w:rPr>
          <w:rFonts w:eastAsia="Times New Roman" w:cs="Arial"/>
        </w:rPr>
      </w:pPr>
      <w:r>
        <w:rPr>
          <w:rFonts w:eastAsia="Times New Roman" w:cs="Arial"/>
        </w:rPr>
        <w:t xml:space="preserve">Материалы «Территориальной комплексной схемы градостроительного планирования развития территории Воронежской области», ФГУП Российский государственный научно-исследовательский и проектный институт </w:t>
      </w:r>
      <w:proofErr w:type="spellStart"/>
      <w:r>
        <w:rPr>
          <w:rFonts w:eastAsia="Times New Roman" w:cs="Arial"/>
        </w:rPr>
        <w:t>Урбанистики</w:t>
      </w:r>
      <w:proofErr w:type="spellEnd"/>
      <w:r>
        <w:rPr>
          <w:rFonts w:eastAsia="Times New Roman" w:cs="Arial"/>
        </w:rPr>
        <w:t>, Санкт-Петербург, 2007 г</w:t>
      </w:r>
      <w:proofErr w:type="gramStart"/>
      <w:r>
        <w:rPr>
          <w:rFonts w:eastAsia="Times New Roman" w:cs="Arial"/>
        </w:rPr>
        <w:t>..</w:t>
      </w:r>
      <w:proofErr w:type="gramEnd"/>
    </w:p>
    <w:p w:rsidR="00F1017C" w:rsidRDefault="00F1017C">
      <w:pPr>
        <w:tabs>
          <w:tab w:val="left" w:pos="24480"/>
          <w:tab w:val="left" w:pos="25200"/>
          <w:tab w:val="left" w:pos="25920"/>
        </w:tabs>
        <w:jc w:val="both"/>
        <w:rPr>
          <w:rFonts w:eastAsia="Times New Roman" w:cs="Arial"/>
        </w:rPr>
      </w:pPr>
    </w:p>
    <w:p w:rsidR="00F1017C" w:rsidRDefault="00F1017C">
      <w:pPr>
        <w:jc w:val="both"/>
        <w:rPr>
          <w:b/>
          <w:bCs/>
        </w:rPr>
      </w:pPr>
      <w:r>
        <w:rPr>
          <w:rFonts w:eastAsia="Times New Roman" w:cs="Arial"/>
          <w:b/>
          <w:bCs/>
          <w:iCs/>
        </w:rPr>
        <w:tab/>
      </w:r>
      <w:r>
        <w:rPr>
          <w:b/>
          <w:bCs/>
        </w:rPr>
        <w:t>При разработке раздела «Природно-сырьевые ресурсы были использованы следующие материалы и  документы:</w:t>
      </w:r>
    </w:p>
    <w:p w:rsidR="00F1017C" w:rsidRDefault="00F1017C" w:rsidP="00554013">
      <w:pPr>
        <w:numPr>
          <w:ilvl w:val="0"/>
          <w:numId w:val="22"/>
        </w:numPr>
        <w:jc w:val="both"/>
      </w:pPr>
      <w:r>
        <w:t>Атлас Воронежской области, 1994г.</w:t>
      </w:r>
    </w:p>
    <w:p w:rsidR="00F1017C" w:rsidRDefault="00F1017C" w:rsidP="00554013">
      <w:pPr>
        <w:numPr>
          <w:ilvl w:val="0"/>
          <w:numId w:val="22"/>
        </w:numPr>
        <w:jc w:val="both"/>
        <w:rPr>
          <w:lang w:eastAsia="ar-SA"/>
        </w:rPr>
      </w:pPr>
      <w:r>
        <w:rPr>
          <w:lang w:eastAsia="ar-SA"/>
        </w:rPr>
        <w:t>Повторяемость (%) направлений ветра и штилей январь, июль и среднегодовая по метеостанции г</w:t>
      </w:r>
      <w:proofErr w:type="gramStart"/>
      <w:r>
        <w:rPr>
          <w:lang w:eastAsia="ar-SA"/>
        </w:rPr>
        <w:t>.К</w:t>
      </w:r>
      <w:proofErr w:type="gramEnd"/>
      <w:r>
        <w:rPr>
          <w:lang w:eastAsia="ar-SA"/>
        </w:rPr>
        <w:t>алач Воронежской области (ГУ «Воронежский ЦГМС» письмо №1081 от 22.10.2008г.)</w:t>
      </w:r>
    </w:p>
    <w:p w:rsidR="00F1017C" w:rsidRDefault="00F1017C" w:rsidP="00554013">
      <w:pPr>
        <w:numPr>
          <w:ilvl w:val="0"/>
          <w:numId w:val="22"/>
        </w:numPr>
        <w:jc w:val="both"/>
        <w:rPr>
          <w:lang w:eastAsia="ar-SA"/>
        </w:rPr>
      </w:pPr>
      <w:r>
        <w:rPr>
          <w:lang w:eastAsia="ar-SA"/>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w:t>
      </w:r>
      <w:proofErr w:type="spellStart"/>
      <w:r>
        <w:rPr>
          <w:lang w:eastAsia="ar-SA"/>
        </w:rPr>
        <w:t>Воронежгеомониторинг</w:t>
      </w:r>
      <w:proofErr w:type="spellEnd"/>
      <w:r>
        <w:rPr>
          <w:lang w:eastAsia="ar-SA"/>
        </w:rPr>
        <w:t>» и ВГУ (Воронина М.И., Корабельников Н.А. и др.). (Территориальный фонд информации по природным ресурсам и охране окружающей среды МПР России по Центральному Федеральному округу)</w:t>
      </w:r>
    </w:p>
    <w:p w:rsidR="00F1017C" w:rsidRDefault="00F1017C" w:rsidP="00554013">
      <w:pPr>
        <w:numPr>
          <w:ilvl w:val="0"/>
          <w:numId w:val="22"/>
        </w:numPr>
        <w:jc w:val="both"/>
      </w:pPr>
      <w:r>
        <w:t>Доклад о государственном контроле и надзоре за использованием природных ресурсов и состоянием окружающей среды Воронежской области, 2006-2007г. (Управление Федеральной службы по надзору в сфере природопользования по Воронежской области)</w:t>
      </w:r>
    </w:p>
    <w:p w:rsidR="00F1017C" w:rsidRDefault="00F1017C" w:rsidP="00554013">
      <w:pPr>
        <w:numPr>
          <w:ilvl w:val="0"/>
          <w:numId w:val="22"/>
        </w:numPr>
        <w:jc w:val="both"/>
      </w:pPr>
      <w:r>
        <w:t xml:space="preserve">Гидрологическая изученность Воронежской области. Каталог водотоков: </w:t>
      </w:r>
      <w:r>
        <w:lastRenderedPageBreak/>
        <w:t>монография/В.А. Дмитриева. - Воронеж: 2008г.</w:t>
      </w:r>
    </w:p>
    <w:p w:rsidR="00F1017C" w:rsidRDefault="00F1017C" w:rsidP="00554013">
      <w:pPr>
        <w:numPr>
          <w:ilvl w:val="0"/>
          <w:numId w:val="22"/>
        </w:numPr>
        <w:jc w:val="both"/>
      </w:pPr>
      <w:r>
        <w:t>«Кадастр особо охраняемых природных территорий Воронежской области» / Под ред</w:t>
      </w:r>
      <w:proofErr w:type="gramStart"/>
      <w:r>
        <w:t>.п</w:t>
      </w:r>
      <w:proofErr w:type="gramEnd"/>
      <w:r>
        <w:t xml:space="preserve">роф. О.П. </w:t>
      </w:r>
      <w:proofErr w:type="spellStart"/>
      <w:r>
        <w:t>Негробова</w:t>
      </w:r>
      <w:proofErr w:type="spellEnd"/>
      <w:r>
        <w:t>. - Воронеж: Воронежский государственный университет, 2001. - 146с., 4с. ил.</w:t>
      </w:r>
    </w:p>
    <w:p w:rsidR="00F1017C" w:rsidRDefault="00F1017C" w:rsidP="00554013">
      <w:pPr>
        <w:numPr>
          <w:ilvl w:val="0"/>
          <w:numId w:val="22"/>
        </w:numPr>
        <w:jc w:val="both"/>
      </w:pPr>
      <w:r>
        <w:t>Постановление администрации Воронежской области от 28.05.1998г. №500 «О памятниках природы на территории Воронежской области»</w:t>
      </w:r>
    </w:p>
    <w:p w:rsidR="00F1017C" w:rsidRDefault="00F1017C" w:rsidP="00554013">
      <w:pPr>
        <w:numPr>
          <w:ilvl w:val="0"/>
          <w:numId w:val="22"/>
        </w:numPr>
        <w:jc w:val="both"/>
      </w:pPr>
      <w:r>
        <w:t xml:space="preserve">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(Отдел водных ресурсов по Воронежской области Донского </w:t>
      </w:r>
      <w:proofErr w:type="spellStart"/>
      <w:r>
        <w:t>бассейного</w:t>
      </w:r>
      <w:proofErr w:type="spellEnd"/>
      <w:r>
        <w:t xml:space="preserve"> водного управления Федерального агентства водных ресурсов МПР России)</w:t>
      </w:r>
    </w:p>
    <w:p w:rsidR="00F1017C" w:rsidRDefault="00F1017C" w:rsidP="00554013">
      <w:pPr>
        <w:numPr>
          <w:ilvl w:val="0"/>
          <w:numId w:val="22"/>
        </w:numPr>
        <w:jc w:val="both"/>
      </w:pPr>
      <w:r>
        <w:t>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F1017C" w:rsidRDefault="00F1017C" w:rsidP="00554013">
      <w:pPr>
        <w:numPr>
          <w:ilvl w:val="0"/>
          <w:numId w:val="22"/>
        </w:numPr>
        <w:jc w:val="both"/>
      </w:pPr>
      <w:r>
        <w:t xml:space="preserve">Информационный бюллетень «О состоянии геологической среды на территории Воронежской области за 2008г.» (ТЦ </w:t>
      </w:r>
      <w:proofErr w:type="spellStart"/>
      <w:r>
        <w:t>Воронеж-Геомониторинг</w:t>
      </w:r>
      <w:proofErr w:type="spellEnd"/>
      <w:r>
        <w:t>)</w:t>
      </w:r>
    </w:p>
    <w:p w:rsidR="00F1017C" w:rsidRDefault="00F1017C" w:rsidP="00554013">
      <w:pPr>
        <w:numPr>
          <w:ilvl w:val="0"/>
          <w:numId w:val="22"/>
        </w:numPr>
        <w:jc w:val="both"/>
      </w:pPr>
      <w:r>
        <w:t>Воронежская энциклопедия: В 2 т. / Гл</w:t>
      </w:r>
      <w:proofErr w:type="gramStart"/>
      <w:r>
        <w:t>.р</w:t>
      </w:r>
      <w:proofErr w:type="gramEnd"/>
      <w:r>
        <w:t xml:space="preserve">ед. М.Д. </w:t>
      </w:r>
      <w:proofErr w:type="spellStart"/>
      <w:r>
        <w:t>Карпачев</w:t>
      </w:r>
      <w:proofErr w:type="spellEnd"/>
      <w:r>
        <w:t>. - Воронеж, 2008г.</w:t>
      </w:r>
    </w:p>
    <w:p w:rsidR="00F1017C" w:rsidRDefault="00F1017C" w:rsidP="00554013">
      <w:pPr>
        <w:numPr>
          <w:ilvl w:val="0"/>
          <w:numId w:val="22"/>
        </w:numPr>
        <w:jc w:val="both"/>
      </w:pPr>
      <w:r>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w:t>
      </w:r>
    </w:p>
    <w:p w:rsidR="00F1017C" w:rsidRDefault="00F1017C" w:rsidP="00554013">
      <w:pPr>
        <w:numPr>
          <w:ilvl w:val="0"/>
          <w:numId w:val="22"/>
        </w:numPr>
        <w:jc w:val="both"/>
      </w:pPr>
      <w:proofErr w:type="spellStart"/>
      <w:r>
        <w:t>Хруцкий</w:t>
      </w:r>
      <w:proofErr w:type="spellEnd"/>
      <w:r>
        <w:t xml:space="preserve"> С.В., </w:t>
      </w:r>
      <w:proofErr w:type="spellStart"/>
      <w:r>
        <w:t>Смольянинов</w:t>
      </w:r>
      <w:proofErr w:type="spellEnd"/>
      <w:r>
        <w:t xml:space="preserve"> В.М., </w:t>
      </w:r>
      <w:proofErr w:type="spellStart"/>
      <w:r>
        <w:t>Косцова</w:t>
      </w:r>
      <w:proofErr w:type="spellEnd"/>
      <w:r>
        <w:t xml:space="preserve"> Э.В. Альбом геологических разрезов центрально-черноземных областей, Изд-во ВГУ, Воронеж, 1974</w:t>
      </w:r>
    </w:p>
    <w:p w:rsidR="00F1017C" w:rsidRDefault="00F1017C">
      <w:pPr>
        <w:rPr>
          <w:lang w:eastAsia="ar-SA"/>
        </w:rPr>
      </w:pPr>
    </w:p>
    <w:p w:rsidR="00F1017C" w:rsidRDefault="00F1017C">
      <w:pPr>
        <w:jc w:val="center"/>
        <w:rPr>
          <w:b/>
          <w:bCs/>
        </w:rPr>
      </w:pPr>
    </w:p>
    <w:p w:rsidR="00F1017C" w:rsidRDefault="00F1017C">
      <w:pPr>
        <w:jc w:val="both"/>
        <w:rPr>
          <w:rFonts w:eastAsia="Times New Roman" w:cs="Tahoma"/>
          <w:b/>
          <w:bCs/>
          <w:iCs/>
        </w:rPr>
      </w:pPr>
      <w:r>
        <w:rPr>
          <w:b/>
          <w:bCs/>
        </w:rPr>
        <w:tab/>
        <w:t>При подготовке раздела «</w:t>
      </w:r>
      <w:r>
        <w:rPr>
          <w:rFonts w:eastAsia="Times New Roman" w:cs="Tahoma"/>
          <w:b/>
          <w:bCs/>
        </w:rPr>
        <w:t xml:space="preserve">Историко-градостроительный анализ территории сельского поселения» использованы следующие </w:t>
      </w:r>
      <w:r>
        <w:rPr>
          <w:rFonts w:eastAsia="Times New Roman" w:cs="Tahoma"/>
          <w:b/>
          <w:bCs/>
          <w:iCs/>
        </w:rPr>
        <w:t xml:space="preserve"> источники и литература:</w:t>
      </w:r>
    </w:p>
    <w:p w:rsidR="00F1017C" w:rsidRDefault="00F1017C">
      <w:pPr>
        <w:jc w:val="both"/>
        <w:rPr>
          <w:rFonts w:eastAsia="Times New Roman" w:cs="Tahoma"/>
          <w:b/>
          <w:bCs/>
          <w:iCs/>
        </w:rPr>
      </w:pPr>
    </w:p>
    <w:p w:rsidR="00F1017C" w:rsidRDefault="00F1017C" w:rsidP="00554013">
      <w:pPr>
        <w:numPr>
          <w:ilvl w:val="0"/>
          <w:numId w:val="23"/>
        </w:numPr>
        <w:jc w:val="both"/>
      </w:pPr>
      <w:r>
        <w:t>Градостроительный кодекс Российской Федерации [Федеральный закон от 29.12.2004 г. №190-ФЗ];</w:t>
      </w:r>
    </w:p>
    <w:p w:rsidR="00F1017C" w:rsidRDefault="00F1017C" w:rsidP="00554013">
      <w:pPr>
        <w:numPr>
          <w:ilvl w:val="0"/>
          <w:numId w:val="23"/>
        </w:numPr>
        <w:jc w:val="both"/>
      </w:pPr>
      <w:r>
        <w:t>Земельный кодекс Российской федерации [федеральный закон от 25.10.2001 №136-ФЗ]</w:t>
      </w:r>
      <w:proofErr w:type="gramStart"/>
      <w:r>
        <w:t xml:space="preserve"> ;</w:t>
      </w:r>
      <w:proofErr w:type="gramEnd"/>
    </w:p>
    <w:p w:rsidR="00F1017C" w:rsidRDefault="00F1017C" w:rsidP="00554013">
      <w:pPr>
        <w:numPr>
          <w:ilvl w:val="0"/>
          <w:numId w:val="23"/>
        </w:numPr>
        <w:jc w:val="both"/>
      </w:pPr>
      <w:r>
        <w:t>Федеральный закон от 25.05.2002 №73-ФЗ "Об объектах историко-культурного наследия (памятниках истории и культуры) народов Российской федерации";</w:t>
      </w:r>
    </w:p>
    <w:p w:rsidR="00F1017C" w:rsidRDefault="00F1017C" w:rsidP="00554013">
      <w:pPr>
        <w:numPr>
          <w:ilvl w:val="0"/>
          <w:numId w:val="23"/>
        </w:numPr>
        <w:jc w:val="both"/>
      </w:pPr>
      <w:r>
        <w:t>Федеральный закон от 06.10.2003г. №131-ФЗ «Об общих принципах организации местного самоуправления в Российской федерации»;</w:t>
      </w:r>
    </w:p>
    <w:p w:rsidR="00F1017C" w:rsidRDefault="00F1017C" w:rsidP="00554013">
      <w:pPr>
        <w:numPr>
          <w:ilvl w:val="0"/>
          <w:numId w:val="23"/>
        </w:numPr>
        <w:jc w:val="both"/>
      </w:pPr>
      <w:r>
        <w:t xml:space="preserve">Федеральный закон от 14.03.1995г. № 33-ФЗ «Об особо охраняемых природных территориях»  </w:t>
      </w:r>
    </w:p>
    <w:p w:rsidR="00F1017C" w:rsidRDefault="00F1017C" w:rsidP="00554013">
      <w:pPr>
        <w:numPr>
          <w:ilvl w:val="0"/>
          <w:numId w:val="23"/>
        </w:numPr>
        <w:jc w:val="both"/>
      </w:pPr>
      <w:r>
        <w:t>Закон Воронежской области от 4 октября № 63-ОЗ «Об особенностях сохранения, использования, популяризации и государственной  охраны объектов культурного наследия (памятников истории и культуры) регионального и местного значения на территории Воронежской области»;</w:t>
      </w:r>
    </w:p>
    <w:p w:rsidR="00F1017C" w:rsidRDefault="00F1017C" w:rsidP="00554013">
      <w:pPr>
        <w:numPr>
          <w:ilvl w:val="0"/>
          <w:numId w:val="23"/>
        </w:numPr>
        <w:jc w:val="both"/>
      </w:pPr>
      <w:r>
        <w:t>Закон Воронежской области от 27.12.2006г. №87-ОЗ «Об административно-территориальном устройстве Воронежской области»;</w:t>
      </w:r>
    </w:p>
    <w:p w:rsidR="00F1017C" w:rsidRDefault="00F1017C" w:rsidP="00554013">
      <w:pPr>
        <w:numPr>
          <w:ilvl w:val="0"/>
          <w:numId w:val="23"/>
        </w:numPr>
        <w:jc w:val="both"/>
      </w:pPr>
      <w:r>
        <w:t xml:space="preserve">Закон Воронежской области от 15.11.2004г.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F1017C" w:rsidRDefault="00F1017C" w:rsidP="00554013">
      <w:pPr>
        <w:numPr>
          <w:ilvl w:val="0"/>
          <w:numId w:val="23"/>
        </w:numPr>
        <w:jc w:val="both"/>
      </w:pPr>
      <w:r>
        <w:t xml:space="preserve">Постановление администрации Воронежской области от 18.04.1994г. №510 «О мерах по сохранению историко-культурного наследия Воронежской области»; </w:t>
      </w:r>
    </w:p>
    <w:p w:rsidR="00F1017C" w:rsidRDefault="00F1017C" w:rsidP="00730EB6">
      <w:pPr>
        <w:rPr>
          <w:b/>
          <w:bCs/>
        </w:rPr>
      </w:pPr>
    </w:p>
    <w:p w:rsidR="00F1017C" w:rsidRDefault="00F1017C">
      <w:pPr>
        <w:jc w:val="both"/>
        <w:rPr>
          <w:b/>
          <w:bCs/>
        </w:rPr>
      </w:pPr>
    </w:p>
    <w:p w:rsidR="00F1017C" w:rsidRDefault="00F1017C">
      <w:pPr>
        <w:snapToGrid w:val="0"/>
        <w:jc w:val="center"/>
        <w:rPr>
          <w:b/>
        </w:rPr>
      </w:pPr>
      <w:r>
        <w:rPr>
          <w:b/>
        </w:rPr>
        <w:t>Нормативная база:</w:t>
      </w:r>
    </w:p>
    <w:p w:rsidR="00F1017C" w:rsidRDefault="00F1017C">
      <w:pPr>
        <w:pStyle w:val="21"/>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F1017C" w:rsidRDefault="00F1017C">
      <w:pPr>
        <w:pStyle w:val="21"/>
        <w:jc w:val="both"/>
        <w:rPr>
          <w:rFonts w:ascii="Times New Roman" w:eastAsia="Times New Roman" w:hAnsi="Times New Roman" w:cs="Times New Roman"/>
          <w:b/>
          <w:sz w:val="24"/>
          <w:szCs w:val="24"/>
        </w:rPr>
      </w:pPr>
    </w:p>
    <w:p w:rsidR="00F1017C" w:rsidRDefault="00F1017C">
      <w:pPr>
        <w:pStyle w:val="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Законы Российской Федерации и Воронежской области:</w:t>
      </w:r>
    </w:p>
    <w:p w:rsidR="00F1017C" w:rsidRDefault="00F1017C">
      <w:pPr>
        <w:pStyle w:val="21"/>
        <w:numPr>
          <w:ilvl w:val="0"/>
          <w:numId w:val="6"/>
        </w:numPr>
        <w:rPr>
          <w:rFonts w:ascii="Times New Roman" w:hAnsi="Times New Roman"/>
          <w:sz w:val="24"/>
          <w:szCs w:val="24"/>
        </w:rPr>
      </w:pPr>
      <w:r>
        <w:rPr>
          <w:rFonts w:ascii="Times New Roman" w:hAnsi="Times New Roman"/>
          <w:sz w:val="24"/>
          <w:szCs w:val="24"/>
        </w:rPr>
        <w:t xml:space="preserve">Градостроительный кодекс Российской Федерации (№190-ФЗ от 29.12.2004);  </w:t>
      </w:r>
    </w:p>
    <w:p w:rsidR="00F1017C" w:rsidRDefault="00F1017C">
      <w:pPr>
        <w:numPr>
          <w:ilvl w:val="0"/>
          <w:numId w:val="6"/>
        </w:numPr>
      </w:pPr>
      <w:r>
        <w:t>Федеральный закон «О введении в действие Градостроительного кодекса Российской Федерации» (№191 - ФЗ от 29.12.2004);</w:t>
      </w:r>
    </w:p>
    <w:p w:rsidR="00F1017C" w:rsidRDefault="00F1017C">
      <w:pPr>
        <w:numPr>
          <w:ilvl w:val="0"/>
          <w:numId w:val="6"/>
        </w:numPr>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F1017C" w:rsidRDefault="00F1017C">
      <w:pPr>
        <w:pStyle w:val="21"/>
        <w:numPr>
          <w:ilvl w:val="0"/>
          <w:numId w:val="6"/>
        </w:numPr>
        <w:rPr>
          <w:rFonts w:ascii="Times New Roman" w:hAnsi="Times New Roman"/>
          <w:sz w:val="24"/>
          <w:szCs w:val="24"/>
        </w:rPr>
      </w:pPr>
      <w:r>
        <w:rPr>
          <w:rFonts w:ascii="Times New Roman" w:hAnsi="Times New Roman"/>
          <w:sz w:val="24"/>
          <w:szCs w:val="24"/>
        </w:rPr>
        <w:t>Земельный кодекс Российской Федерации (№136-ФЗ от 25.10.2001);</w:t>
      </w:r>
    </w:p>
    <w:p w:rsidR="00F1017C" w:rsidRDefault="00F1017C">
      <w:pPr>
        <w:pStyle w:val="21"/>
        <w:numPr>
          <w:ilvl w:val="0"/>
          <w:numId w:val="6"/>
        </w:numPr>
        <w:rPr>
          <w:rFonts w:ascii="Times New Roman" w:hAnsi="Times New Roman"/>
          <w:sz w:val="24"/>
          <w:szCs w:val="24"/>
        </w:rPr>
      </w:pPr>
      <w:r>
        <w:rPr>
          <w:rFonts w:ascii="Times New Roman" w:hAnsi="Times New Roman"/>
          <w:sz w:val="24"/>
          <w:szCs w:val="24"/>
        </w:rPr>
        <w:t xml:space="preserve">Лесной кодекс Российской Федерации (№200-ФЗ от  04.12.2006); </w:t>
      </w:r>
    </w:p>
    <w:p w:rsidR="00F1017C" w:rsidRDefault="00F1017C">
      <w:pPr>
        <w:pStyle w:val="21"/>
        <w:numPr>
          <w:ilvl w:val="0"/>
          <w:numId w:val="6"/>
        </w:numPr>
        <w:rPr>
          <w:rFonts w:ascii="Times New Roman" w:hAnsi="Times New Roman"/>
          <w:sz w:val="24"/>
          <w:szCs w:val="24"/>
        </w:rPr>
      </w:pPr>
      <w:r>
        <w:rPr>
          <w:rFonts w:ascii="Times New Roman" w:hAnsi="Times New Roman"/>
          <w:sz w:val="24"/>
          <w:szCs w:val="24"/>
        </w:rPr>
        <w:t>Водный кодекс Российской Федерации (№74-ФЗ от 03.06.2006)</w:t>
      </w:r>
    </w:p>
    <w:p w:rsidR="00F1017C" w:rsidRDefault="00F1017C">
      <w:pPr>
        <w:pStyle w:val="21"/>
        <w:numPr>
          <w:ilvl w:val="0"/>
          <w:numId w:val="6"/>
        </w:numPr>
        <w:rPr>
          <w:rFonts w:ascii="Times New Roman" w:hAnsi="Times New Roman"/>
          <w:sz w:val="24"/>
          <w:szCs w:val="24"/>
        </w:rPr>
      </w:pPr>
      <w:r>
        <w:rPr>
          <w:rFonts w:ascii="Times New Roman" w:hAnsi="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F1017C" w:rsidRDefault="00F1017C">
      <w:pPr>
        <w:pStyle w:val="21"/>
        <w:numPr>
          <w:ilvl w:val="0"/>
          <w:numId w:val="6"/>
        </w:numPr>
        <w:rPr>
          <w:rFonts w:ascii="Times New Roman" w:hAnsi="Times New Roman"/>
          <w:sz w:val="24"/>
          <w:szCs w:val="24"/>
        </w:rPr>
      </w:pPr>
      <w:r>
        <w:rPr>
          <w:rFonts w:ascii="Times New Roman" w:hAnsi="Times New Roman"/>
          <w:sz w:val="24"/>
          <w:szCs w:val="24"/>
        </w:rPr>
        <w:t>Федеральный закон «Об общих принципах организации местного самоуправления в Российской Федерации» (№ 131-ФЗ от  06.10.2003);</w:t>
      </w:r>
    </w:p>
    <w:p w:rsidR="00F1017C" w:rsidRDefault="00F1017C">
      <w:pPr>
        <w:pStyle w:val="21"/>
        <w:numPr>
          <w:ilvl w:val="0"/>
          <w:numId w:val="6"/>
        </w:numPr>
        <w:rPr>
          <w:rFonts w:ascii="Times New Roman" w:hAnsi="Times New Roman"/>
          <w:sz w:val="24"/>
          <w:szCs w:val="24"/>
        </w:rPr>
      </w:pPr>
      <w:r>
        <w:rPr>
          <w:rFonts w:ascii="Times New Roman" w:hAnsi="Times New Roman"/>
          <w:sz w:val="24"/>
          <w:szCs w:val="24"/>
        </w:rPr>
        <w:t xml:space="preserve">Закон Воронежской области «О регулировании градостроительной деятельности в Воронежской области» </w:t>
      </w:r>
      <w:proofErr w:type="gramStart"/>
      <w:r>
        <w:rPr>
          <w:rFonts w:ascii="Times New Roman" w:hAnsi="Times New Roman"/>
          <w:sz w:val="24"/>
          <w:szCs w:val="24"/>
        </w:rPr>
        <w:t xml:space="preserve">( </w:t>
      </w:r>
      <w:proofErr w:type="gramEnd"/>
      <w:r>
        <w:rPr>
          <w:rFonts w:ascii="Times New Roman" w:hAnsi="Times New Roman"/>
          <w:sz w:val="24"/>
          <w:szCs w:val="24"/>
        </w:rPr>
        <w:t>№ 61-ОЗ от 07.07.2006);</w:t>
      </w:r>
    </w:p>
    <w:p w:rsidR="00F1017C" w:rsidRDefault="00F1017C">
      <w:pPr>
        <w:pStyle w:val="21"/>
        <w:numPr>
          <w:ilvl w:val="0"/>
          <w:numId w:val="6"/>
        </w:numPr>
        <w:rPr>
          <w:rFonts w:ascii="Times New Roman" w:eastAsia="Arial" w:hAnsi="Times New Roman" w:cs="Arial"/>
          <w:sz w:val="24"/>
          <w:szCs w:val="24"/>
        </w:rPr>
      </w:pPr>
      <w:r>
        <w:rPr>
          <w:rFonts w:ascii="Times New Roman" w:eastAsia="Arial" w:hAnsi="Times New Roman"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F1017C" w:rsidRDefault="00F1017C">
      <w:pPr>
        <w:pStyle w:val="21"/>
        <w:rPr>
          <w:rFonts w:ascii="Times New Roman" w:eastAsia="Arial" w:hAnsi="Times New Roman" w:cs="Arial"/>
          <w:color w:val="000000"/>
          <w:spacing w:val="-3"/>
          <w:sz w:val="24"/>
          <w:szCs w:val="24"/>
        </w:rPr>
      </w:pPr>
    </w:p>
    <w:p w:rsidR="00F1017C" w:rsidRDefault="00F1017C">
      <w:pPr>
        <w:pStyle w:val="13"/>
        <w:ind w:firstLine="540"/>
        <w:jc w:val="both"/>
        <w:rPr>
          <w:rFonts w:ascii="Times New Roman" w:eastAsia="Times New Roman" w:hAnsi="Times New Roman" w:cs="Times New Roman"/>
          <w:b/>
          <w:sz w:val="24"/>
          <w:szCs w:val="24"/>
        </w:rPr>
      </w:pPr>
    </w:p>
    <w:p w:rsidR="00F1017C" w:rsidRDefault="00F1017C">
      <w:pPr>
        <w:pStyle w:val="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Строительные нормы и правила </w:t>
      </w:r>
    </w:p>
    <w:p w:rsidR="00F1017C" w:rsidRDefault="00F1017C">
      <w:pPr>
        <w:pStyle w:val="13"/>
        <w:numPr>
          <w:ilvl w:val="0"/>
          <w:numId w:val="7"/>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2.07.01-89* «Градостроительство. Планировка и застройка городских и сельских поселений»; </w:t>
      </w:r>
    </w:p>
    <w:p w:rsidR="00F1017C" w:rsidRDefault="00F1017C">
      <w:pPr>
        <w:numPr>
          <w:ilvl w:val="0"/>
          <w:numId w:val="7"/>
        </w:numPr>
      </w:pPr>
      <w:proofErr w:type="spellStart"/>
      <w:r>
        <w:t>СНиП</w:t>
      </w:r>
      <w:proofErr w:type="spellEnd"/>
      <w:r>
        <w:t xml:space="preserve"> 2.02.01-83* «Основание зданий и сооружений»</w:t>
      </w:r>
    </w:p>
    <w:p w:rsidR="00F1017C" w:rsidRDefault="00F1017C">
      <w:pPr>
        <w:pStyle w:val="13"/>
        <w:numPr>
          <w:ilvl w:val="0"/>
          <w:numId w:val="7"/>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2.04.03-85 «Канализация, наружные сети и сооружения»;</w:t>
      </w:r>
    </w:p>
    <w:p w:rsidR="00F1017C" w:rsidRDefault="00F1017C">
      <w:pPr>
        <w:pStyle w:val="13"/>
        <w:numPr>
          <w:ilvl w:val="0"/>
          <w:numId w:val="7"/>
        </w:numPr>
        <w:rPr>
          <w:rFonts w:ascii="Times New Roman" w:eastAsia="Times New Roman" w:hAnsi="Times New Roman" w:cs="Arial"/>
          <w:color w:val="000000"/>
          <w:spacing w:val="-3"/>
          <w:sz w:val="24"/>
          <w:szCs w:val="24"/>
        </w:rPr>
      </w:pPr>
      <w:proofErr w:type="spellStart"/>
      <w:r>
        <w:rPr>
          <w:rFonts w:ascii="Times New Roman" w:eastAsia="Times New Roman" w:hAnsi="Times New Roman" w:cs="Arial"/>
          <w:color w:val="000000"/>
          <w:spacing w:val="-3"/>
          <w:sz w:val="24"/>
          <w:szCs w:val="24"/>
        </w:rPr>
        <w:t>СНиП</w:t>
      </w:r>
      <w:proofErr w:type="spellEnd"/>
      <w:r>
        <w:rPr>
          <w:rFonts w:ascii="Times New Roman" w:eastAsia="Times New Roman" w:hAnsi="Times New Roman" w:cs="Arial"/>
          <w:color w:val="000000"/>
          <w:spacing w:val="-3"/>
          <w:sz w:val="24"/>
          <w:szCs w:val="24"/>
        </w:rPr>
        <w:t xml:space="preserve"> 2.04.02-84* «Водоснабжение. Наружные сети и сооружения»;</w:t>
      </w:r>
    </w:p>
    <w:p w:rsidR="00F1017C" w:rsidRDefault="00F1017C">
      <w:pPr>
        <w:pStyle w:val="13"/>
        <w:numPr>
          <w:ilvl w:val="0"/>
          <w:numId w:val="7"/>
        </w:numPr>
        <w:rPr>
          <w:rFonts w:ascii="Times New Roman" w:eastAsia="Times New Roman" w:hAnsi="Times New Roman" w:cs="Arial"/>
          <w:color w:val="000000"/>
          <w:spacing w:val="-3"/>
          <w:sz w:val="24"/>
          <w:szCs w:val="24"/>
        </w:rPr>
      </w:pPr>
      <w:proofErr w:type="spellStart"/>
      <w:r>
        <w:rPr>
          <w:rFonts w:ascii="Times New Roman" w:eastAsia="Times New Roman" w:hAnsi="Times New Roman" w:cs="Arial"/>
          <w:color w:val="000000"/>
          <w:spacing w:val="-3"/>
          <w:sz w:val="24"/>
          <w:szCs w:val="24"/>
        </w:rPr>
        <w:t>СНиП</w:t>
      </w:r>
      <w:proofErr w:type="spellEnd"/>
      <w:r>
        <w:rPr>
          <w:rFonts w:ascii="Times New Roman" w:eastAsia="Times New Roman" w:hAnsi="Times New Roman" w:cs="Arial"/>
          <w:color w:val="000000"/>
          <w:spacing w:val="-3"/>
          <w:sz w:val="24"/>
          <w:szCs w:val="24"/>
        </w:rPr>
        <w:t xml:space="preserve"> 2.05.06-85 «Магистральные трубопроводы»;</w:t>
      </w:r>
    </w:p>
    <w:p w:rsidR="00F1017C" w:rsidRDefault="00F1017C">
      <w:pPr>
        <w:pStyle w:val="13"/>
        <w:numPr>
          <w:ilvl w:val="0"/>
          <w:numId w:val="7"/>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2.06.15-85 «Инженерная защита территорий от затопления и подтопления»; </w:t>
      </w:r>
    </w:p>
    <w:p w:rsidR="00F1017C" w:rsidRDefault="00F1017C">
      <w:pPr>
        <w:pStyle w:val="13"/>
        <w:numPr>
          <w:ilvl w:val="0"/>
          <w:numId w:val="7"/>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2.05.02-85 «Автомобильные дороги»; </w:t>
      </w:r>
    </w:p>
    <w:p w:rsidR="00F1017C" w:rsidRDefault="00F1017C">
      <w:pPr>
        <w:pStyle w:val="13"/>
        <w:numPr>
          <w:ilvl w:val="0"/>
          <w:numId w:val="7"/>
        </w:numPr>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F1017C" w:rsidRDefault="00F1017C">
      <w:pPr>
        <w:pStyle w:val="13"/>
        <w:numPr>
          <w:ilvl w:val="0"/>
          <w:numId w:val="7"/>
        </w:numPr>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11-04-2003 «Инструкция о порядке разработки, согласования, экспертизы и утверждения градостроительной документации</w:t>
      </w:r>
      <w:proofErr w:type="gramStart"/>
      <w:r>
        <w:rPr>
          <w:rFonts w:ascii="Times New Roman" w:hAnsi="Times New Roman"/>
          <w:sz w:val="24"/>
          <w:szCs w:val="24"/>
        </w:rPr>
        <w:t>»и</w:t>
      </w:r>
      <w:proofErr w:type="gramEnd"/>
      <w:r>
        <w:rPr>
          <w:rFonts w:ascii="Times New Roman" w:hAnsi="Times New Roman"/>
          <w:sz w:val="24"/>
          <w:szCs w:val="24"/>
        </w:rPr>
        <w:t xml:space="preserve"> др.</w:t>
      </w:r>
    </w:p>
    <w:p w:rsidR="00F1017C" w:rsidRDefault="00F1017C">
      <w:pPr>
        <w:pStyle w:val="13"/>
        <w:jc w:val="center"/>
        <w:rPr>
          <w:rFonts w:ascii="Times New Roman" w:eastAsia="Times New Roman" w:hAnsi="Times New Roman" w:cs="Times New Roman"/>
          <w:b/>
          <w:sz w:val="24"/>
          <w:szCs w:val="24"/>
        </w:rPr>
      </w:pPr>
    </w:p>
    <w:p w:rsidR="00F1017C" w:rsidRDefault="00F1017C">
      <w:pPr>
        <w:pStyle w:val="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Санитарные правила и нормы (</w:t>
      </w:r>
      <w:proofErr w:type="spellStart"/>
      <w:r>
        <w:rPr>
          <w:rFonts w:ascii="Times New Roman" w:eastAsia="Times New Roman" w:hAnsi="Times New Roman" w:cs="Times New Roman"/>
          <w:b/>
          <w:sz w:val="24"/>
          <w:szCs w:val="24"/>
        </w:rPr>
        <w:t>СанПиН</w:t>
      </w:r>
      <w:proofErr w:type="spellEnd"/>
      <w:r>
        <w:rPr>
          <w:rFonts w:ascii="Times New Roman" w:eastAsia="Times New Roman" w:hAnsi="Times New Roman" w:cs="Times New Roman"/>
          <w:b/>
          <w:sz w:val="24"/>
          <w:szCs w:val="24"/>
        </w:rPr>
        <w:t>):</w:t>
      </w:r>
    </w:p>
    <w:p w:rsidR="00F1017C" w:rsidRDefault="00F1017C" w:rsidP="00554013">
      <w:pPr>
        <w:numPr>
          <w:ilvl w:val="0"/>
          <w:numId w:val="24"/>
        </w:numPr>
        <w:jc w:val="both"/>
      </w:pPr>
      <w:proofErr w:type="spellStart"/>
      <w:r>
        <w:t>СанПиН</w:t>
      </w:r>
      <w:proofErr w:type="spellEnd"/>
      <w:r>
        <w:t xml:space="preserve"> 2.2.1/2.1.1.1200-03 «Санитарно-защитные зоны и санитарная классификация предприятий, сооружений и иных объектов»;</w:t>
      </w:r>
    </w:p>
    <w:p w:rsidR="00F1017C" w:rsidRDefault="00F1017C" w:rsidP="00554013">
      <w:pPr>
        <w:numPr>
          <w:ilvl w:val="0"/>
          <w:numId w:val="24"/>
        </w:numPr>
        <w:jc w:val="both"/>
      </w:pPr>
      <w:proofErr w:type="spellStart"/>
      <w:r>
        <w:t>СанПиН</w:t>
      </w:r>
      <w:proofErr w:type="spellEnd"/>
      <w:r>
        <w:t xml:space="preserve"> 2.1.4.1110-02 «Зоны санитарной охраны источников водоснабжения и водопроводов питьевого назначения»;</w:t>
      </w:r>
    </w:p>
    <w:p w:rsidR="00F1017C" w:rsidRDefault="00F1017C" w:rsidP="00554013">
      <w:pPr>
        <w:numPr>
          <w:ilvl w:val="0"/>
          <w:numId w:val="24"/>
        </w:numPr>
        <w:jc w:val="both"/>
      </w:pPr>
      <w:proofErr w:type="spellStart"/>
      <w:r>
        <w:t>СанПин</w:t>
      </w:r>
      <w:proofErr w:type="spellEnd"/>
      <w:r>
        <w:t xml:space="preserve"> 2.1.7.728-99 «Правила сбора, хранения и удаления отходов лечебно-профилактических учреждений»;</w:t>
      </w:r>
    </w:p>
    <w:p w:rsidR="00F1017C" w:rsidRDefault="00F1017C" w:rsidP="00554013">
      <w:pPr>
        <w:numPr>
          <w:ilvl w:val="0"/>
          <w:numId w:val="24"/>
        </w:numPr>
        <w:jc w:val="both"/>
        <w:rPr>
          <w:rFonts w:eastAsia="Times New Roman"/>
        </w:rPr>
      </w:pPr>
      <w:proofErr w:type="spellStart"/>
      <w:r>
        <w:rPr>
          <w:rFonts w:eastAsia="Times New Roman"/>
        </w:rPr>
        <w:t>СанПиН</w:t>
      </w:r>
      <w:proofErr w:type="spellEnd"/>
      <w:r>
        <w:rPr>
          <w:rFonts w:eastAsia="Times New Roman"/>
        </w:rPr>
        <w:t xml:space="preserve">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Pr>
          <w:rFonts w:eastAsia="Times New Roman"/>
        </w:rPr>
        <w:t>ВЛ</w:t>
      </w:r>
      <w:proofErr w:type="gramEnd"/>
      <w:r>
        <w:rPr>
          <w:rFonts w:eastAsia="Times New Roman"/>
        </w:rPr>
        <w:t>) переменного тока промышленной частоты»;</w:t>
      </w:r>
    </w:p>
    <w:p w:rsidR="00F1017C" w:rsidRDefault="00F1017C" w:rsidP="00554013">
      <w:pPr>
        <w:numPr>
          <w:ilvl w:val="0"/>
          <w:numId w:val="24"/>
        </w:numPr>
        <w:jc w:val="both"/>
      </w:pPr>
      <w:proofErr w:type="spellStart"/>
      <w:r>
        <w:lastRenderedPageBreak/>
        <w:t>СанПиН</w:t>
      </w:r>
      <w:proofErr w:type="spellEnd"/>
      <w:r>
        <w:t xml:space="preserve"> 2.4.2.1178-02 «Гигиенические требования  к условиям обучения в общеобразовательных учреждениях».</w:t>
      </w:r>
    </w:p>
    <w:p w:rsidR="00F1017C" w:rsidRDefault="00F1017C">
      <w:pPr>
        <w:jc w:val="both"/>
      </w:pPr>
    </w:p>
    <w:p w:rsidR="00F1017C" w:rsidRDefault="00F1017C">
      <w:pPr>
        <w:pStyle w:val="13"/>
        <w:tabs>
          <w:tab w:val="left" w:pos="21600"/>
          <w:tab w:val="left" w:pos="22320"/>
        </w:tabs>
        <w:jc w:val="both"/>
        <w:rPr>
          <w:rFonts w:ascii="Times New Roman" w:eastAsia="Times New Roman" w:hAnsi="Times New Roman" w:cs="Times New Roman"/>
          <w:sz w:val="24"/>
          <w:szCs w:val="24"/>
        </w:rPr>
      </w:pPr>
    </w:p>
    <w:p w:rsidR="00F1017C" w:rsidRDefault="00F1017C">
      <w:pPr>
        <w:jc w:val="center"/>
        <w:rPr>
          <w:b/>
          <w:bCs/>
        </w:rPr>
      </w:pPr>
    </w:p>
    <w:p w:rsidR="00F1017C" w:rsidRDefault="00F1017C">
      <w:pPr>
        <w:jc w:val="center"/>
        <w:rPr>
          <w:b/>
          <w:bCs/>
        </w:rPr>
      </w:pPr>
      <w:r>
        <w:rPr>
          <w:b/>
          <w:bCs/>
        </w:rPr>
        <w:t>Прочие документы:</w:t>
      </w:r>
    </w:p>
    <w:p w:rsidR="00F1017C" w:rsidRDefault="00F1017C">
      <w:pPr>
        <w:jc w:val="both"/>
        <w:rPr>
          <w:b/>
          <w:bCs/>
        </w:rPr>
      </w:pPr>
      <w:r>
        <w:rPr>
          <w:b/>
          <w:bCs/>
        </w:rPr>
        <w:tab/>
      </w:r>
    </w:p>
    <w:p w:rsidR="00F1017C" w:rsidRDefault="00F1017C" w:rsidP="00554013">
      <w:pPr>
        <w:pStyle w:val="a1"/>
        <w:widowControl/>
        <w:numPr>
          <w:ilvl w:val="0"/>
          <w:numId w:val="25"/>
        </w:numPr>
        <w:shd w:val="clear" w:color="auto" w:fill="FFFFFF"/>
        <w:tabs>
          <w:tab w:val="clear" w:pos="720"/>
          <w:tab w:val="left" w:pos="700"/>
        </w:tabs>
        <w:autoSpaceDE w:val="0"/>
        <w:snapToGrid w:val="0"/>
        <w:spacing w:after="0"/>
        <w:ind w:left="0" w:firstLine="709"/>
        <w:jc w:val="both"/>
        <w:rPr>
          <w:rFonts w:eastAsia="Arial" w:cs="Arial"/>
        </w:rPr>
      </w:pPr>
      <w:r>
        <w:rPr>
          <w:rFonts w:eastAsia="Arial" w:cs="Arial"/>
        </w:rPr>
        <w:t xml:space="preserve">РД 34.20.185-94 «Инструкция по проектированию городских </w:t>
      </w:r>
      <w:r>
        <w:rPr>
          <w:rFonts w:eastAsia="Arial" w:cs="Arial"/>
        </w:rPr>
        <w:br/>
        <w:t>электрических сетей»;</w:t>
      </w:r>
    </w:p>
    <w:p w:rsidR="00F1017C" w:rsidRDefault="00F1017C" w:rsidP="00554013">
      <w:pPr>
        <w:pStyle w:val="a1"/>
        <w:widowControl/>
        <w:numPr>
          <w:ilvl w:val="0"/>
          <w:numId w:val="25"/>
        </w:numPr>
        <w:shd w:val="clear" w:color="auto" w:fill="FFFFFF"/>
        <w:tabs>
          <w:tab w:val="clear" w:pos="720"/>
          <w:tab w:val="left" w:pos="700"/>
        </w:tabs>
        <w:autoSpaceDE w:val="0"/>
        <w:snapToGrid w:val="0"/>
        <w:spacing w:after="0"/>
        <w:ind w:left="0" w:firstLine="709"/>
        <w:jc w:val="both"/>
        <w:rPr>
          <w:rFonts w:eastAsia="Arial" w:cs="Arial"/>
        </w:rPr>
      </w:pPr>
      <w:r>
        <w:t>СП 31-110-2003 «</w:t>
      </w:r>
      <w:r>
        <w:rPr>
          <w:rFonts w:eastAsia="Arial" w:cs="Arial"/>
        </w:rPr>
        <w:t>Проектирование и монтаж электроустановок жилых и общественных зданий»;</w:t>
      </w:r>
    </w:p>
    <w:p w:rsidR="00F1017C" w:rsidRDefault="00F1017C" w:rsidP="00554013">
      <w:pPr>
        <w:pStyle w:val="a1"/>
        <w:widowControl/>
        <w:numPr>
          <w:ilvl w:val="0"/>
          <w:numId w:val="25"/>
        </w:numPr>
        <w:shd w:val="clear" w:color="auto" w:fill="FFFFFF"/>
        <w:tabs>
          <w:tab w:val="clear" w:pos="720"/>
          <w:tab w:val="left" w:pos="700"/>
        </w:tabs>
        <w:autoSpaceDE w:val="0"/>
        <w:snapToGrid w:val="0"/>
        <w:spacing w:after="0"/>
        <w:ind w:left="0" w:firstLine="709"/>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F1017C" w:rsidRDefault="00F1017C" w:rsidP="00554013">
      <w:pPr>
        <w:pStyle w:val="a1"/>
        <w:widowControl/>
        <w:numPr>
          <w:ilvl w:val="0"/>
          <w:numId w:val="25"/>
        </w:numPr>
        <w:shd w:val="clear" w:color="auto" w:fill="FFFFFF"/>
        <w:tabs>
          <w:tab w:val="clear" w:pos="720"/>
          <w:tab w:val="left" w:pos="700"/>
        </w:tabs>
        <w:autoSpaceDE w:val="0"/>
        <w:snapToGrid w:val="0"/>
        <w:spacing w:after="0"/>
        <w:ind w:left="0" w:firstLine="709"/>
        <w:jc w:val="both"/>
        <w:rPr>
          <w:rFonts w:eastAsia="Times New Roman"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eastAsia="Times New Roman" w:cs="Arial"/>
          <w:color w:val="000000"/>
        </w:rPr>
        <w:t>;</w:t>
      </w:r>
    </w:p>
    <w:p w:rsidR="00F1017C" w:rsidRDefault="00F1017C" w:rsidP="00554013">
      <w:pPr>
        <w:widowControl/>
        <w:numPr>
          <w:ilvl w:val="0"/>
          <w:numId w:val="25"/>
        </w:numPr>
        <w:shd w:val="clear" w:color="auto" w:fill="FFFFFF"/>
        <w:tabs>
          <w:tab w:val="clear" w:pos="720"/>
          <w:tab w:val="left" w:pos="700"/>
        </w:tabs>
        <w:autoSpaceDE w:val="0"/>
        <w:snapToGrid w:val="0"/>
        <w:ind w:left="0" w:firstLine="762"/>
        <w:jc w:val="both"/>
        <w:rPr>
          <w:rFonts w:eastAsia="Times New Roman" w:cs="Arial"/>
          <w:color w:val="000000"/>
          <w:spacing w:val="-3"/>
        </w:rPr>
      </w:pPr>
      <w:r>
        <w:rPr>
          <w:rFonts w:eastAsia="Times New Roman"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F1017C" w:rsidRDefault="00F1017C" w:rsidP="00554013">
      <w:pPr>
        <w:widowControl/>
        <w:numPr>
          <w:ilvl w:val="0"/>
          <w:numId w:val="25"/>
        </w:numPr>
        <w:shd w:val="clear" w:color="auto" w:fill="FFFFFF"/>
        <w:tabs>
          <w:tab w:val="clear" w:pos="720"/>
          <w:tab w:val="left" w:pos="700"/>
        </w:tabs>
        <w:autoSpaceDE w:val="0"/>
        <w:snapToGrid w:val="0"/>
        <w:ind w:left="0" w:firstLine="709"/>
        <w:jc w:val="both"/>
      </w:pPr>
      <w:r>
        <w:rPr>
          <w:rFonts w:eastAsia="Times New Roman"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F1017C" w:rsidRDefault="00F1017C" w:rsidP="00554013">
      <w:pPr>
        <w:widowControl/>
        <w:numPr>
          <w:ilvl w:val="0"/>
          <w:numId w:val="25"/>
        </w:numPr>
        <w:shd w:val="clear" w:color="auto" w:fill="FFFFFF"/>
        <w:tabs>
          <w:tab w:val="left" w:pos="-20518"/>
          <w:tab w:val="left" w:pos="-19420"/>
          <w:tab w:val="left" w:pos="-19080"/>
        </w:tabs>
        <w:autoSpaceDE w:val="0"/>
        <w:snapToGrid w:val="0"/>
        <w:ind w:left="0" w:firstLine="738"/>
        <w:jc w:val="both"/>
        <w:rPr>
          <w:rFonts w:eastAsia="Times New Roman" w:cs="Arial"/>
          <w:color w:val="000000"/>
          <w:spacing w:val="-3"/>
        </w:rPr>
      </w:pPr>
      <w:r>
        <w:rPr>
          <w:rFonts w:eastAsia="Times New Roman" w:cs="Arial"/>
          <w:color w:val="000000"/>
          <w:spacing w:val="-3"/>
        </w:rPr>
        <w:t>«Правила охраны газораспределительных сетей», утвержденные Постановлением Правительства РФ №878 от 20.11.2000;</w:t>
      </w:r>
    </w:p>
    <w:p w:rsidR="00F1017C" w:rsidRDefault="00F1017C" w:rsidP="00554013">
      <w:pPr>
        <w:widowControl/>
        <w:numPr>
          <w:ilvl w:val="0"/>
          <w:numId w:val="25"/>
        </w:numPr>
        <w:shd w:val="clear" w:color="auto" w:fill="FFFFFF"/>
        <w:tabs>
          <w:tab w:val="left" w:pos="-20518"/>
          <w:tab w:val="left" w:pos="-19420"/>
          <w:tab w:val="left" w:pos="-19080"/>
        </w:tabs>
        <w:autoSpaceDE w:val="0"/>
        <w:snapToGrid w:val="0"/>
        <w:ind w:left="0" w:firstLine="738"/>
        <w:jc w:val="both"/>
        <w:rPr>
          <w:rFonts w:eastAsia="Times New Roman" w:cs="Arial"/>
          <w:color w:val="000000"/>
          <w:spacing w:val="-3"/>
        </w:rPr>
      </w:pPr>
      <w:r>
        <w:rPr>
          <w:rFonts w:eastAsia="Times New Roman" w:cs="Arial"/>
          <w:color w:val="000000"/>
          <w:spacing w:val="-3"/>
        </w:rPr>
        <w:t xml:space="preserve">«Правила охраны магистральных трубопроводов», утвержденные постановлением </w:t>
      </w:r>
      <w:proofErr w:type="spellStart"/>
      <w:r>
        <w:rPr>
          <w:rFonts w:eastAsia="Times New Roman" w:cs="Arial"/>
          <w:color w:val="000000"/>
          <w:spacing w:val="-3"/>
        </w:rPr>
        <w:t>Гостехнадзора</w:t>
      </w:r>
      <w:proofErr w:type="spellEnd"/>
      <w:r>
        <w:rPr>
          <w:rFonts w:eastAsia="Times New Roman" w:cs="Arial"/>
          <w:color w:val="000000"/>
          <w:spacing w:val="-3"/>
        </w:rPr>
        <w:t xml:space="preserve"> России №9 от 22.04.1992;</w:t>
      </w:r>
    </w:p>
    <w:p w:rsidR="00F1017C" w:rsidRDefault="00F1017C" w:rsidP="00554013">
      <w:pPr>
        <w:widowControl/>
        <w:numPr>
          <w:ilvl w:val="0"/>
          <w:numId w:val="25"/>
        </w:numPr>
        <w:shd w:val="clear" w:color="auto" w:fill="FFFFFF"/>
        <w:tabs>
          <w:tab w:val="left" w:pos="-20518"/>
          <w:tab w:val="left" w:pos="-19420"/>
          <w:tab w:val="left" w:pos="-19080"/>
        </w:tabs>
        <w:autoSpaceDE w:val="0"/>
        <w:snapToGrid w:val="0"/>
        <w:ind w:left="0" w:firstLine="738"/>
        <w:jc w:val="both"/>
      </w:pPr>
      <w:r>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F1017C" w:rsidRDefault="00F1017C" w:rsidP="00554013">
      <w:pPr>
        <w:widowControl/>
        <w:numPr>
          <w:ilvl w:val="0"/>
          <w:numId w:val="25"/>
        </w:numPr>
        <w:shd w:val="clear" w:color="auto" w:fill="FFFFFF"/>
        <w:tabs>
          <w:tab w:val="left" w:pos="-20518"/>
          <w:tab w:val="left" w:pos="-19420"/>
          <w:tab w:val="left" w:pos="-19080"/>
        </w:tabs>
        <w:autoSpaceDE w:val="0"/>
        <w:snapToGrid w:val="0"/>
        <w:ind w:left="0" w:firstLine="738"/>
        <w:jc w:val="both"/>
        <w:rPr>
          <w:rFonts w:eastAsia="Arial" w:cs="Arial"/>
          <w:color w:val="000000"/>
          <w:spacing w:val="-3"/>
          <w:lang w:eastAsia="ar-SA"/>
        </w:rPr>
      </w:pPr>
      <w:r>
        <w:rPr>
          <w:rFonts w:eastAsia="Arial" w:cs="Arial"/>
          <w:color w:val="000000"/>
          <w:spacing w:val="-3"/>
          <w:lang w:eastAsia="ar-SA"/>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F1017C" w:rsidRDefault="00F1017C" w:rsidP="00554013">
      <w:pPr>
        <w:widowControl/>
        <w:numPr>
          <w:ilvl w:val="0"/>
          <w:numId w:val="25"/>
        </w:numPr>
        <w:shd w:val="clear" w:color="auto" w:fill="FFFFFF"/>
        <w:tabs>
          <w:tab w:val="clear" w:pos="720"/>
          <w:tab w:val="left" w:pos="700"/>
        </w:tabs>
        <w:autoSpaceDE w:val="0"/>
        <w:snapToGrid w:val="0"/>
        <w:ind w:left="0" w:firstLine="709"/>
        <w:jc w:val="both"/>
        <w:rPr>
          <w:rFonts w:eastAsia="Arial" w:cs="Arial"/>
          <w:color w:val="000000"/>
          <w:spacing w:val="-3"/>
          <w:lang w:eastAsia="ar-SA"/>
        </w:rPr>
      </w:pPr>
      <w:r>
        <w:rPr>
          <w:rFonts w:eastAsia="Arial" w:cs="Arial"/>
          <w:color w:val="000000"/>
          <w:spacing w:val="-3"/>
          <w:lang w:eastAsia="ar-SA"/>
        </w:rPr>
        <w:t>Концепция демографической политики Российской Федерации до 2025 года, утвержденная Указом Президента Российской Федерации от 09.10.2007 N 135;</w:t>
      </w:r>
    </w:p>
    <w:p w:rsidR="00F1017C" w:rsidRDefault="00F1017C" w:rsidP="00554013">
      <w:pPr>
        <w:widowControl/>
        <w:numPr>
          <w:ilvl w:val="0"/>
          <w:numId w:val="25"/>
        </w:numPr>
        <w:shd w:val="clear" w:color="auto" w:fill="FFFFFF"/>
        <w:tabs>
          <w:tab w:val="clear" w:pos="720"/>
          <w:tab w:val="left" w:pos="700"/>
        </w:tabs>
        <w:autoSpaceDE w:val="0"/>
        <w:snapToGrid w:val="0"/>
        <w:ind w:left="0" w:firstLine="709"/>
        <w:jc w:val="both"/>
        <w:rPr>
          <w:rFonts w:eastAsia="Arial" w:cs="Arial"/>
        </w:rPr>
      </w:pPr>
      <w:r>
        <w:rPr>
          <w:rFonts w:eastAsia="Arial"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F1017C" w:rsidRDefault="00F1017C" w:rsidP="00554013">
      <w:pPr>
        <w:widowControl/>
        <w:numPr>
          <w:ilvl w:val="0"/>
          <w:numId w:val="25"/>
        </w:numPr>
        <w:shd w:val="clear" w:color="auto" w:fill="FFFFFF"/>
        <w:tabs>
          <w:tab w:val="clear" w:pos="720"/>
          <w:tab w:val="left" w:pos="700"/>
        </w:tabs>
        <w:autoSpaceDE w:val="0"/>
        <w:snapToGrid w:val="0"/>
        <w:ind w:left="0" w:firstLine="709"/>
        <w:jc w:val="both"/>
        <w:rPr>
          <w:rFonts w:eastAsia="Arial" w:cs="Arial"/>
          <w:color w:val="000000"/>
          <w:spacing w:val="-3"/>
        </w:rPr>
      </w:pPr>
      <w:r>
        <w:rPr>
          <w:rFonts w:eastAsia="Arial" w:cs="Arial"/>
          <w:color w:val="000000"/>
          <w:spacing w:val="-3"/>
        </w:rPr>
        <w:t>Приложение к постановлению администрации Воронежской Области от 24.08.2007 N 782  «Перечень региональных автомобильных дорог общего пользования, являющихся собственностью Воронежской области на 2007 год».</w:t>
      </w:r>
    </w:p>
    <w:p w:rsidR="00F1017C" w:rsidRDefault="00F1017C">
      <w:pPr>
        <w:snapToGrid w:val="0"/>
        <w:jc w:val="both"/>
        <w:rPr>
          <w:rFonts w:eastAsia="Times New Roman" w:cs="Arial"/>
          <w:b/>
          <w:bCs/>
        </w:rPr>
      </w:pPr>
      <w:r>
        <w:rPr>
          <w:rFonts w:eastAsia="Times New Roman" w:cs="Arial"/>
          <w:b/>
          <w:bCs/>
        </w:rPr>
        <w:tab/>
      </w:r>
    </w:p>
    <w:p w:rsidR="00F1017C" w:rsidRDefault="00F1017C">
      <w:pPr>
        <w:jc w:val="both"/>
        <w:rPr>
          <w:rFonts w:eastAsia="Times New Roman" w:cs="Arial"/>
          <w:iCs/>
          <w:shd w:val="clear" w:color="auto" w:fill="FFFFFF"/>
        </w:rPr>
      </w:pPr>
    </w:p>
    <w:p w:rsidR="00F1017C" w:rsidRDefault="00F1017C">
      <w:pPr>
        <w:jc w:val="both"/>
        <w:rPr>
          <w:rFonts w:eastAsia="Times New Roman" w:cs="Arial"/>
          <w:iCs/>
          <w:shd w:val="clear" w:color="auto" w:fill="FFFFFF"/>
        </w:rPr>
      </w:pPr>
    </w:p>
    <w:p w:rsidR="00F1017C" w:rsidRDefault="00F1017C">
      <w:pPr>
        <w:jc w:val="both"/>
        <w:rPr>
          <w:rFonts w:eastAsia="Times New Roman" w:cs="Arial"/>
          <w:iCs/>
        </w:rPr>
      </w:pPr>
    </w:p>
    <w:p w:rsidR="00A1585A" w:rsidRDefault="00A1585A">
      <w:pPr>
        <w:jc w:val="both"/>
        <w:rPr>
          <w:rFonts w:eastAsia="Times New Roman" w:cs="Arial"/>
          <w:iCs/>
        </w:rPr>
      </w:pPr>
    </w:p>
    <w:p w:rsidR="00F1017C" w:rsidRDefault="00F1017C">
      <w:pPr>
        <w:jc w:val="both"/>
        <w:rPr>
          <w:rFonts w:eastAsia="Times New Roman" w:cs="Arial"/>
          <w:iCs/>
        </w:rPr>
      </w:pPr>
      <w:r>
        <w:rPr>
          <w:rFonts w:eastAsia="Times New Roman" w:cs="Arial"/>
          <w:iCs/>
        </w:rPr>
        <w:tab/>
        <w:t>Содержанием настоящего тома являются материалы по обоснованию проекта генерального плана в текстовой форме (пояснительная записка).</w:t>
      </w:r>
    </w:p>
    <w:p w:rsidR="00F1017C" w:rsidRDefault="00F1017C">
      <w:pPr>
        <w:ind w:firstLine="720"/>
        <w:jc w:val="both"/>
        <w:rPr>
          <w:rFonts w:eastAsia="Times New Roman" w:cs="Arial"/>
          <w:iCs/>
        </w:rPr>
      </w:pPr>
      <w:r>
        <w:rPr>
          <w:rFonts w:eastAsia="Times New Roman" w:cs="Arial"/>
          <w:iCs/>
        </w:rPr>
        <w:t xml:space="preserve">Графические материалы представлены на основных чертежах генерального плана и на фрагментах чертежей, содержащих границы </w:t>
      </w:r>
      <w:proofErr w:type="gramStart"/>
      <w:r>
        <w:rPr>
          <w:rFonts w:eastAsia="Times New Roman" w:cs="Arial"/>
          <w:iCs/>
        </w:rPr>
        <w:t>зон планируемого размещения объектов капитального строительства местного значения</w:t>
      </w:r>
      <w:proofErr w:type="gramEnd"/>
      <w:r>
        <w:rPr>
          <w:rFonts w:eastAsia="Times New Roman" w:cs="Arial"/>
          <w:iCs/>
        </w:rPr>
        <w:t>.</w:t>
      </w:r>
    </w:p>
    <w:p w:rsidR="00F1017C" w:rsidRDefault="00F1017C">
      <w:pPr>
        <w:ind w:firstLine="720"/>
        <w:jc w:val="both"/>
      </w:pPr>
      <w:r>
        <w:rPr>
          <w:rFonts w:eastAsia="Times New Roman" w:cs="Arial"/>
          <w:iCs/>
        </w:rP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w:t>
      </w:r>
      <w:r>
        <w:rPr>
          <w:rFonts w:eastAsia="Times New Roman" w:cs="Arial"/>
          <w:iCs/>
        </w:rPr>
        <w:lastRenderedPageBreak/>
        <w:t xml:space="preserve">снижения рисков в использовании территорий приведены в </w:t>
      </w:r>
      <w:r w:rsidR="00730EB6">
        <w:rPr>
          <w:rFonts w:eastAsia="Times New Roman" w:cs="Arial"/>
          <w:iCs/>
        </w:rPr>
        <w:t>настоящем томе</w:t>
      </w:r>
      <w:r>
        <w:rPr>
          <w:rFonts w:eastAsia="Times New Roman" w:cs="Arial"/>
          <w:iCs/>
        </w:rPr>
        <w:t xml:space="preserve"> </w:t>
      </w:r>
      <w:r w:rsidR="00730EB6" w:rsidRPr="002F26B5">
        <w:rPr>
          <w:rFonts w:eastAsia="Times New Roman" w:cs="Arial"/>
          <w:iCs/>
        </w:rPr>
        <w:t>глава</w:t>
      </w:r>
      <w:r w:rsidR="002F7CB7">
        <w:rPr>
          <w:rFonts w:eastAsia="Times New Roman" w:cs="Arial"/>
          <w:iCs/>
        </w:rPr>
        <w:t>3</w:t>
      </w:r>
      <w:r w:rsidR="00730EB6">
        <w:rPr>
          <w:rFonts w:eastAsia="Times New Roman" w:cs="Arial"/>
          <w:iCs/>
        </w:rPr>
        <w:t xml:space="preserve"> </w:t>
      </w:r>
      <w:r>
        <w:rPr>
          <w:rFonts w:eastAsia="Times New Roman" w:cs="Arial"/>
          <w:iCs/>
        </w:rPr>
        <w:t xml:space="preserve"> - </w:t>
      </w:r>
      <w:r>
        <w:t>Инженерно-технические мероприятия гражданской обороны. Мероприятия по предупреждению чрезвычайных ситуаций.</w:t>
      </w:r>
    </w:p>
    <w:p w:rsidR="00F1017C" w:rsidRDefault="00F1017C">
      <w:pPr>
        <w:ind w:firstLine="720"/>
        <w:jc w:val="both"/>
        <w:rPr>
          <w:rFonts w:eastAsia="Times New Roman" w:cs="Arial"/>
          <w:iCs/>
        </w:rPr>
      </w:pPr>
    </w:p>
    <w:p w:rsidR="00F1017C" w:rsidRDefault="00F1017C">
      <w:pPr>
        <w:ind w:firstLine="720"/>
        <w:jc w:val="both"/>
        <w:rPr>
          <w:rFonts w:eastAsia="Times New Roman" w:cs="Arial"/>
          <w:iCs/>
          <w:shd w:val="clear" w:color="auto" w:fill="FFFFFF"/>
        </w:rPr>
      </w:pPr>
      <w:r>
        <w:rPr>
          <w:rFonts w:eastAsia="Times New Roman" w:cs="Arial"/>
          <w:iCs/>
          <w:shd w:val="clear" w:color="auto" w:fill="FFFFFF"/>
        </w:rPr>
        <w:t>Генеральный план разработан на следующие этапы реализации:</w:t>
      </w:r>
    </w:p>
    <w:p w:rsidR="00F1017C" w:rsidRDefault="00F1017C">
      <w:pPr>
        <w:numPr>
          <w:ilvl w:val="0"/>
          <w:numId w:val="8"/>
        </w:numPr>
        <w:ind w:firstLine="720"/>
        <w:jc w:val="both"/>
        <w:rPr>
          <w:rFonts w:eastAsia="Times New Roman" w:cs="Arial"/>
          <w:iCs/>
          <w:shd w:val="clear" w:color="auto" w:fill="FFFFFF"/>
        </w:rPr>
      </w:pPr>
      <w:r>
        <w:rPr>
          <w:rFonts w:eastAsia="Times New Roman" w:cs="Arial"/>
          <w:iCs/>
          <w:shd w:val="clear" w:color="auto" w:fill="FFFFFF"/>
        </w:rPr>
        <w:t>исходный год –  20</w:t>
      </w:r>
      <w:r w:rsidR="001A09BF">
        <w:rPr>
          <w:rFonts w:eastAsia="Times New Roman" w:cs="Arial"/>
          <w:iCs/>
          <w:shd w:val="clear" w:color="auto" w:fill="FFFFFF"/>
        </w:rPr>
        <w:t>1</w:t>
      </w:r>
      <w:r w:rsidR="00730EB6">
        <w:rPr>
          <w:rFonts w:eastAsia="Times New Roman" w:cs="Arial"/>
          <w:iCs/>
          <w:shd w:val="clear" w:color="auto" w:fill="FFFFFF"/>
        </w:rPr>
        <w:t>1</w:t>
      </w:r>
      <w:r>
        <w:rPr>
          <w:rFonts w:eastAsia="Times New Roman" w:cs="Arial"/>
          <w:iCs/>
          <w:shd w:val="clear" w:color="auto" w:fill="FFFFFF"/>
        </w:rPr>
        <w:t xml:space="preserve"> год</w:t>
      </w:r>
    </w:p>
    <w:p w:rsidR="00F1017C" w:rsidRDefault="00F1017C">
      <w:pPr>
        <w:numPr>
          <w:ilvl w:val="0"/>
          <w:numId w:val="8"/>
        </w:numPr>
        <w:ind w:firstLine="720"/>
        <w:jc w:val="both"/>
        <w:rPr>
          <w:rFonts w:eastAsia="Times New Roman" w:cs="Arial"/>
          <w:iCs/>
          <w:shd w:val="clear" w:color="auto" w:fill="FFFFFF"/>
        </w:rPr>
      </w:pPr>
      <w:r>
        <w:rPr>
          <w:rFonts w:eastAsia="Times New Roman" w:cs="Arial"/>
          <w:iCs/>
          <w:shd w:val="clear" w:color="auto" w:fill="FFFFFF"/>
        </w:rPr>
        <w:t>расчетный срок – 2020 год</w:t>
      </w:r>
    </w:p>
    <w:p w:rsidR="00F1017C" w:rsidRDefault="00F1017C">
      <w:pPr>
        <w:numPr>
          <w:ilvl w:val="0"/>
          <w:numId w:val="8"/>
        </w:numPr>
        <w:ind w:firstLine="720"/>
        <w:jc w:val="both"/>
        <w:rPr>
          <w:rFonts w:eastAsia="Times New Roman" w:cs="Arial"/>
          <w:iCs/>
          <w:shd w:val="clear" w:color="auto" w:fill="FFFFFF"/>
        </w:rPr>
      </w:pPr>
      <w:r>
        <w:rPr>
          <w:rFonts w:eastAsia="Times New Roman" w:cs="Arial"/>
          <w:iCs/>
          <w:shd w:val="clear" w:color="auto" w:fill="FFFFFF"/>
        </w:rPr>
        <w:t>первая очередь – 203</w:t>
      </w:r>
      <w:r w:rsidR="00730EB6">
        <w:rPr>
          <w:rFonts w:eastAsia="Times New Roman" w:cs="Arial"/>
          <w:iCs/>
          <w:shd w:val="clear" w:color="auto" w:fill="FFFFFF"/>
        </w:rPr>
        <w:t>1</w:t>
      </w:r>
      <w:r>
        <w:rPr>
          <w:rFonts w:eastAsia="Times New Roman" w:cs="Arial"/>
          <w:iCs/>
          <w:shd w:val="clear" w:color="auto" w:fill="FFFFFF"/>
        </w:rPr>
        <w:t xml:space="preserve"> год</w:t>
      </w:r>
    </w:p>
    <w:p w:rsidR="00F1017C" w:rsidRDefault="00F1017C">
      <w:pPr>
        <w:ind w:firstLine="720"/>
        <w:jc w:val="both"/>
        <w:rPr>
          <w:rFonts w:eastAsia="Times New Roman" w:cs="Arial"/>
          <w:b/>
          <w:bCs/>
          <w:iCs/>
          <w:shd w:val="clear" w:color="auto" w:fill="FFFFFF"/>
        </w:rPr>
      </w:pPr>
    </w:p>
    <w:p w:rsidR="00F1017C" w:rsidRDefault="00F1017C">
      <w:pPr>
        <w:ind w:firstLine="720"/>
        <w:jc w:val="both"/>
        <w:rPr>
          <w:rFonts w:eastAsia="Times New Roman" w:cs="Arial"/>
          <w:b/>
          <w:bCs/>
          <w:iCs/>
          <w:shd w:val="clear" w:color="auto" w:fill="FFFFFF"/>
        </w:rPr>
      </w:pPr>
    </w:p>
    <w:p w:rsidR="00F1017C" w:rsidRDefault="00F1017C">
      <w:pPr>
        <w:ind w:firstLine="720"/>
        <w:jc w:val="both"/>
        <w:rPr>
          <w:rFonts w:eastAsia="Times New Roman" w:cs="Arial"/>
          <w:b/>
          <w:bCs/>
          <w:iCs/>
          <w:shd w:val="clear" w:color="auto" w:fill="FFFFFF"/>
        </w:rPr>
      </w:pPr>
    </w:p>
    <w:p w:rsidR="00F1017C" w:rsidRDefault="00F1017C">
      <w:pPr>
        <w:ind w:firstLine="720"/>
        <w:jc w:val="both"/>
        <w:rPr>
          <w:rFonts w:eastAsia="Times New Roman" w:cs="Arial"/>
          <w:b/>
          <w:bCs/>
          <w:iCs/>
          <w:shd w:val="clear" w:color="auto" w:fill="FFFFFF"/>
        </w:rPr>
      </w:pPr>
    </w:p>
    <w:p w:rsidR="00214D57" w:rsidRDefault="00214D57">
      <w:pPr>
        <w:ind w:firstLine="720"/>
        <w:jc w:val="both"/>
        <w:rPr>
          <w:rFonts w:eastAsia="Times New Roman" w:cs="Arial"/>
          <w:b/>
          <w:bCs/>
          <w:iCs/>
          <w:shd w:val="clear" w:color="auto" w:fill="FFFFFF"/>
        </w:rPr>
      </w:pPr>
    </w:p>
    <w:p w:rsidR="00214D57" w:rsidRDefault="00214D57">
      <w:pPr>
        <w:ind w:firstLine="720"/>
        <w:jc w:val="both"/>
        <w:rPr>
          <w:rFonts w:eastAsia="Times New Roman" w:cs="Arial"/>
          <w:b/>
          <w:bCs/>
          <w:iCs/>
          <w:shd w:val="clear" w:color="auto" w:fill="FFFFFF"/>
        </w:rPr>
      </w:pPr>
    </w:p>
    <w:p w:rsidR="00F1017C" w:rsidRDefault="00F1017C">
      <w:pPr>
        <w:pStyle w:val="ConsPlusNormal"/>
        <w:widowControl/>
        <w:snapToGrid w:val="0"/>
        <w:spacing w:after="120"/>
        <w:ind w:firstLine="0"/>
        <w:jc w:val="both"/>
        <w:rPr>
          <w:rFonts w:ascii="Times New Roman" w:eastAsia="Times New Roman" w:hAnsi="Times New Roman"/>
          <w:b/>
          <w:bCs/>
          <w:iCs/>
          <w:sz w:val="24"/>
          <w:szCs w:val="24"/>
        </w:rPr>
      </w:pPr>
      <w:r>
        <w:rPr>
          <w:rFonts w:ascii="Times New Roman" w:eastAsia="Times New Roman" w:hAnsi="Times New Roman"/>
          <w:b/>
          <w:bCs/>
          <w:iCs/>
          <w:sz w:val="24"/>
          <w:szCs w:val="24"/>
        </w:rPr>
        <w:tab/>
      </w:r>
    </w:p>
    <w:p w:rsidR="00F1017C" w:rsidRDefault="00F1017C">
      <w:pPr>
        <w:pStyle w:val="ConsPlusNormal"/>
        <w:widowControl/>
        <w:snapToGrid w:val="0"/>
        <w:spacing w:after="120"/>
        <w:ind w:firstLine="0"/>
        <w:jc w:val="both"/>
        <w:rPr>
          <w:rFonts w:ascii="Times New Roman" w:eastAsia="Times New Roman" w:hAnsi="Times New Roman"/>
          <w:b/>
          <w:bCs/>
          <w:iCs/>
          <w:sz w:val="24"/>
          <w:szCs w:val="24"/>
        </w:rPr>
      </w:pPr>
    </w:p>
    <w:p w:rsidR="00F1017C" w:rsidRDefault="00F1017C">
      <w:pPr>
        <w:pStyle w:val="ConsPlusNormal"/>
        <w:widowControl/>
        <w:snapToGrid w:val="0"/>
        <w:spacing w:after="120"/>
        <w:ind w:firstLine="0"/>
        <w:jc w:val="both"/>
        <w:rPr>
          <w:rFonts w:ascii="Times New Roman" w:eastAsia="Times New Roman" w:hAnsi="Times New Roman"/>
          <w:b/>
          <w:bCs/>
          <w:iCs/>
          <w:sz w:val="24"/>
          <w:szCs w:val="24"/>
        </w:rPr>
      </w:pPr>
    </w:p>
    <w:p w:rsidR="00730EB6" w:rsidRDefault="00730EB6" w:rsidP="00730EB6">
      <w:pPr>
        <w:rPr>
          <w:lang w:eastAsia="en-US" w:bidi="en-US"/>
        </w:rPr>
      </w:pPr>
    </w:p>
    <w:p w:rsidR="00730EB6" w:rsidRDefault="00730EB6" w:rsidP="00730EB6">
      <w:pPr>
        <w:rPr>
          <w:lang w:eastAsia="en-US" w:bidi="en-US"/>
        </w:rPr>
      </w:pPr>
    </w:p>
    <w:p w:rsidR="00730EB6" w:rsidRDefault="00730EB6" w:rsidP="00730EB6">
      <w:pPr>
        <w:rPr>
          <w:lang w:eastAsia="en-US" w:bidi="en-US"/>
        </w:rPr>
      </w:pPr>
    </w:p>
    <w:p w:rsidR="00730EB6" w:rsidRDefault="00730EB6" w:rsidP="00730EB6">
      <w:pPr>
        <w:rPr>
          <w:lang w:eastAsia="en-US" w:bidi="en-US"/>
        </w:rPr>
      </w:pPr>
    </w:p>
    <w:p w:rsidR="00730EB6" w:rsidRDefault="00730EB6" w:rsidP="00730EB6">
      <w:pPr>
        <w:rPr>
          <w:lang w:eastAsia="en-US" w:bidi="en-US"/>
        </w:rPr>
      </w:pPr>
    </w:p>
    <w:p w:rsidR="00730EB6" w:rsidRDefault="00730EB6" w:rsidP="00730EB6">
      <w:pPr>
        <w:rPr>
          <w:lang w:eastAsia="en-US" w:bidi="en-US"/>
        </w:rPr>
      </w:pPr>
    </w:p>
    <w:p w:rsidR="00730EB6" w:rsidRDefault="00730EB6" w:rsidP="00730EB6">
      <w:pPr>
        <w:rPr>
          <w:lang w:eastAsia="en-US" w:bidi="en-US"/>
        </w:rPr>
      </w:pPr>
    </w:p>
    <w:p w:rsidR="00730EB6" w:rsidRPr="00730EB6" w:rsidRDefault="00730EB6" w:rsidP="00730EB6">
      <w:pPr>
        <w:rPr>
          <w:lang w:eastAsia="en-US" w:bidi="en-US"/>
        </w:rPr>
      </w:pPr>
    </w:p>
    <w:p w:rsidR="00F1017C" w:rsidRDefault="00F1017C">
      <w:pPr>
        <w:pStyle w:val="ConsPlusNormal"/>
        <w:widowControl/>
        <w:snapToGrid w:val="0"/>
        <w:spacing w:after="120"/>
        <w:ind w:firstLine="0"/>
        <w:jc w:val="both"/>
        <w:rPr>
          <w:rFonts w:ascii="Times New Roman" w:eastAsia="Times New Roman" w:hAnsi="Times New Roman"/>
          <w:b/>
          <w:bCs/>
          <w:iCs/>
          <w:sz w:val="24"/>
          <w:szCs w:val="24"/>
        </w:rPr>
      </w:pPr>
    </w:p>
    <w:p w:rsidR="00F1017C" w:rsidRDefault="00F1017C">
      <w:pPr>
        <w:pStyle w:val="ConsPlusNormal"/>
        <w:widowControl/>
        <w:snapToGrid w:val="0"/>
        <w:spacing w:after="120"/>
        <w:ind w:firstLine="0"/>
        <w:jc w:val="both"/>
        <w:rPr>
          <w:rFonts w:ascii="Times New Roman" w:eastAsia="Times New Roman" w:hAnsi="Times New Roman"/>
          <w:b/>
          <w:bCs/>
          <w:iCs/>
          <w:sz w:val="24"/>
          <w:szCs w:val="24"/>
        </w:rPr>
      </w:pPr>
    </w:p>
    <w:p w:rsidR="000A180A" w:rsidRDefault="000A180A"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24417C" w:rsidRDefault="0024417C" w:rsidP="000A180A">
      <w:pPr>
        <w:rPr>
          <w:lang w:eastAsia="en-US" w:bidi="en-US"/>
        </w:rPr>
      </w:pPr>
    </w:p>
    <w:p w:rsidR="0024417C" w:rsidRDefault="0024417C" w:rsidP="000A180A">
      <w:pPr>
        <w:rPr>
          <w:lang w:eastAsia="en-US" w:bidi="en-US"/>
        </w:rPr>
      </w:pPr>
    </w:p>
    <w:p w:rsidR="0024417C" w:rsidRDefault="0024417C" w:rsidP="000A180A">
      <w:pPr>
        <w:rPr>
          <w:lang w:eastAsia="en-US" w:bidi="en-US"/>
        </w:rPr>
      </w:pPr>
    </w:p>
    <w:p w:rsidR="0024417C" w:rsidRDefault="0024417C" w:rsidP="000A180A">
      <w:pPr>
        <w:rPr>
          <w:lang w:eastAsia="en-US" w:bidi="en-US"/>
        </w:rPr>
      </w:pPr>
    </w:p>
    <w:p w:rsidR="0024417C" w:rsidRDefault="0024417C" w:rsidP="000A180A">
      <w:pPr>
        <w:rPr>
          <w:lang w:eastAsia="en-US" w:bidi="en-US"/>
        </w:rPr>
      </w:pPr>
    </w:p>
    <w:p w:rsidR="0024417C" w:rsidRDefault="0024417C" w:rsidP="000A180A">
      <w:pPr>
        <w:rPr>
          <w:lang w:eastAsia="en-US" w:bidi="en-US"/>
        </w:rPr>
      </w:pPr>
    </w:p>
    <w:p w:rsidR="0024417C" w:rsidRDefault="0024417C"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0A180A" w:rsidRDefault="000A180A" w:rsidP="000A180A">
      <w:pPr>
        <w:rPr>
          <w:lang w:eastAsia="en-US" w:bidi="en-US"/>
        </w:rPr>
      </w:pPr>
    </w:p>
    <w:p w:rsidR="000A180A" w:rsidRPr="000A180A" w:rsidRDefault="000A180A" w:rsidP="000A180A">
      <w:pPr>
        <w:rPr>
          <w:lang w:eastAsia="en-US" w:bidi="en-US"/>
        </w:rPr>
      </w:pPr>
    </w:p>
    <w:p w:rsidR="00F1017C" w:rsidRPr="00730EB6" w:rsidRDefault="00F1017C">
      <w:pPr>
        <w:pStyle w:val="ConsPlusNormal"/>
        <w:widowControl/>
        <w:snapToGrid w:val="0"/>
        <w:spacing w:after="120"/>
        <w:ind w:firstLine="0"/>
        <w:jc w:val="both"/>
        <w:rPr>
          <w:rFonts w:ascii="Times New Roman" w:eastAsia="Times New Roman" w:hAnsi="Times New Roman"/>
          <w:b/>
          <w:bCs/>
          <w:iCs/>
          <w:sz w:val="24"/>
          <w:szCs w:val="24"/>
        </w:rPr>
      </w:pPr>
      <w:r>
        <w:rPr>
          <w:rFonts w:ascii="Times New Roman" w:eastAsia="Times New Roman" w:hAnsi="Times New Roman"/>
          <w:b/>
          <w:bCs/>
          <w:iCs/>
          <w:sz w:val="24"/>
          <w:szCs w:val="24"/>
        </w:rPr>
        <w:lastRenderedPageBreak/>
        <w:tab/>
      </w:r>
      <w:r w:rsidRPr="00730EB6">
        <w:rPr>
          <w:rFonts w:ascii="Times New Roman" w:eastAsia="Times New Roman" w:hAnsi="Times New Roman"/>
          <w:b/>
          <w:bCs/>
          <w:iCs/>
          <w:sz w:val="24"/>
          <w:szCs w:val="24"/>
        </w:rPr>
        <w:t xml:space="preserve">1. Анализ состояния территории </w:t>
      </w:r>
      <w:proofErr w:type="spellStart"/>
      <w:r w:rsidR="00FB2805" w:rsidRPr="00730EB6">
        <w:rPr>
          <w:rFonts w:ascii="Times New Roman" w:eastAsia="Times New Roman" w:hAnsi="Times New Roman"/>
          <w:b/>
          <w:bCs/>
          <w:iCs/>
          <w:sz w:val="24"/>
          <w:szCs w:val="24"/>
        </w:rPr>
        <w:t>Дерезовского</w:t>
      </w:r>
      <w:proofErr w:type="spellEnd"/>
      <w:r w:rsidRPr="00730EB6">
        <w:rPr>
          <w:rFonts w:ascii="Times New Roman" w:eastAsia="Times New Roman" w:hAnsi="Times New Roman"/>
          <w:b/>
          <w:bCs/>
          <w:iCs/>
          <w:sz w:val="24"/>
          <w:szCs w:val="24"/>
        </w:rPr>
        <w:t xml:space="preserve"> сельского поселения, проблем и направлений ее комплексного развития</w:t>
      </w:r>
    </w:p>
    <w:p w:rsidR="00F1017C" w:rsidRPr="00730EB6" w:rsidRDefault="00F1017C">
      <w:pPr>
        <w:widowControl/>
        <w:snapToGrid w:val="0"/>
        <w:spacing w:after="120"/>
        <w:ind w:left="-15"/>
        <w:jc w:val="center"/>
        <w:rPr>
          <w:rFonts w:eastAsia="Times New Roman" w:cs="Tahoma"/>
          <w:b/>
          <w:bCs/>
          <w:iCs/>
        </w:rPr>
      </w:pPr>
      <w:r w:rsidRPr="00730EB6">
        <w:rPr>
          <w:rFonts w:eastAsia="Times New Roman" w:cs="Tahoma"/>
          <w:b/>
          <w:bCs/>
          <w:iCs/>
        </w:rPr>
        <w:t>1.1. Экономико-географическое положение и факторы развития.</w:t>
      </w:r>
    </w:p>
    <w:p w:rsidR="00F1017C" w:rsidRPr="00730EB6" w:rsidRDefault="00F1017C">
      <w:pPr>
        <w:jc w:val="both"/>
      </w:pPr>
      <w:r w:rsidRPr="00730EB6">
        <w:rPr>
          <w:rFonts w:eastAsia="Times New Roman" w:cs="Tahoma"/>
          <w:b/>
          <w:bCs/>
          <w:iCs/>
        </w:rPr>
        <w:tab/>
      </w:r>
      <w:proofErr w:type="spellStart"/>
      <w:r w:rsidR="00FB2805" w:rsidRPr="00730EB6">
        <w:t>Дерезовское</w:t>
      </w:r>
      <w:proofErr w:type="spellEnd"/>
      <w:r w:rsidRPr="00730EB6">
        <w:t xml:space="preserve"> сельское поселение расположено в </w:t>
      </w:r>
      <w:r w:rsidR="00FB2805" w:rsidRPr="00730EB6">
        <w:t>юго-западной</w:t>
      </w:r>
      <w:r w:rsidRPr="00730EB6">
        <w:t xml:space="preserve"> части </w:t>
      </w:r>
      <w:proofErr w:type="spellStart"/>
      <w:r w:rsidR="00FB2805" w:rsidRPr="00730EB6">
        <w:t>Верхнемамонского</w:t>
      </w:r>
      <w:proofErr w:type="spellEnd"/>
      <w:r w:rsidRPr="00730EB6">
        <w:t xml:space="preserve"> муниципального района Воронежской области. Поселение граничит с </w:t>
      </w:r>
      <w:r w:rsidR="00FB2805" w:rsidRPr="00730EB6">
        <w:t>двумя</w:t>
      </w:r>
      <w:r w:rsidRPr="00730EB6">
        <w:t xml:space="preserve"> муниципальными районами и </w:t>
      </w:r>
      <w:r w:rsidR="00FB2805" w:rsidRPr="00730EB6">
        <w:t>тремя</w:t>
      </w:r>
      <w:r w:rsidRPr="00730EB6">
        <w:t xml:space="preserve"> сельскими поселениями </w:t>
      </w:r>
      <w:proofErr w:type="spellStart"/>
      <w:r w:rsidR="00FB2805" w:rsidRPr="00730EB6">
        <w:t>Верхнемамонского</w:t>
      </w:r>
      <w:proofErr w:type="spellEnd"/>
      <w:r w:rsidRPr="00730EB6">
        <w:t xml:space="preserve"> района, а именно — на севере— </w:t>
      </w:r>
      <w:proofErr w:type="gramStart"/>
      <w:r w:rsidRPr="00730EB6">
        <w:t>с</w:t>
      </w:r>
      <w:r w:rsidR="00FB2805" w:rsidRPr="00730EB6">
        <w:t xml:space="preserve"> </w:t>
      </w:r>
      <w:proofErr w:type="gramEnd"/>
      <w:r w:rsidR="00FB2805" w:rsidRPr="00730EB6">
        <w:t>Гороховским сельским поселением</w:t>
      </w:r>
      <w:r w:rsidRPr="00730EB6">
        <w:t xml:space="preserve">, на северо-западе – с </w:t>
      </w:r>
      <w:proofErr w:type="spellStart"/>
      <w:r w:rsidRPr="00730EB6">
        <w:t>Вехнемамонским</w:t>
      </w:r>
      <w:proofErr w:type="spellEnd"/>
      <w:r w:rsidRPr="00730EB6">
        <w:t xml:space="preserve"> сельским поселением, на западе – с </w:t>
      </w:r>
      <w:proofErr w:type="spellStart"/>
      <w:r w:rsidRPr="00730EB6">
        <w:t>Осетровским</w:t>
      </w:r>
      <w:proofErr w:type="spellEnd"/>
      <w:r w:rsidRPr="00730EB6">
        <w:t xml:space="preserve"> сельским поселением, на юге и востоке – с </w:t>
      </w:r>
      <w:proofErr w:type="spellStart"/>
      <w:r w:rsidRPr="00730EB6">
        <w:t>Богучарским</w:t>
      </w:r>
      <w:proofErr w:type="spellEnd"/>
      <w:r w:rsidRPr="00730EB6">
        <w:t xml:space="preserve"> и </w:t>
      </w:r>
      <w:proofErr w:type="spellStart"/>
      <w:r w:rsidRPr="00730EB6">
        <w:t>Россошанским</w:t>
      </w:r>
      <w:proofErr w:type="spellEnd"/>
      <w:r w:rsidRPr="00730EB6">
        <w:t xml:space="preserve"> муниципальными районами.</w:t>
      </w:r>
    </w:p>
    <w:p w:rsidR="00F1017C" w:rsidRPr="00730EB6" w:rsidRDefault="00F1017C">
      <w:pPr>
        <w:jc w:val="both"/>
      </w:pPr>
      <w:r w:rsidRPr="00730EB6">
        <w:tab/>
        <w:t xml:space="preserve">На территории </w:t>
      </w:r>
      <w:proofErr w:type="spellStart"/>
      <w:r w:rsidRPr="00730EB6">
        <w:t>Дерезовского</w:t>
      </w:r>
      <w:proofErr w:type="spellEnd"/>
      <w:r w:rsidRPr="00730EB6">
        <w:t xml:space="preserve"> сельского поселения расположено три населенных пункта — село </w:t>
      </w:r>
      <w:proofErr w:type="spellStart"/>
      <w:r w:rsidRPr="00730EB6">
        <w:t>Дерезовка</w:t>
      </w:r>
      <w:proofErr w:type="spellEnd"/>
      <w:r w:rsidRPr="00730EB6">
        <w:t xml:space="preserve">, </w:t>
      </w:r>
      <w:proofErr w:type="spellStart"/>
      <w:r w:rsidRPr="00730EB6">
        <w:t>хуторы</w:t>
      </w:r>
      <w:proofErr w:type="spellEnd"/>
      <w:r w:rsidRPr="00730EB6">
        <w:t xml:space="preserve"> </w:t>
      </w:r>
      <w:proofErr w:type="spellStart"/>
      <w:r w:rsidR="00D675E1" w:rsidRPr="00730EB6">
        <w:t>Оробинский</w:t>
      </w:r>
      <w:proofErr w:type="spellEnd"/>
      <w:r w:rsidRPr="00730EB6">
        <w:t xml:space="preserve"> и Донской.</w:t>
      </w:r>
    </w:p>
    <w:p w:rsidR="00F1017C" w:rsidRPr="00730EB6" w:rsidRDefault="00F1017C">
      <w:pPr>
        <w:jc w:val="both"/>
      </w:pPr>
      <w:r w:rsidRPr="00730EB6">
        <w:tab/>
        <w:t>Общая площадь территории поселения согласно данным паспорта муниципального образования составляет 10</w:t>
      </w:r>
      <w:r w:rsidR="001A09BF" w:rsidRPr="00730EB6">
        <w:t>,</w:t>
      </w:r>
      <w:r w:rsidRPr="00730EB6">
        <w:t>736 га.</w:t>
      </w:r>
    </w:p>
    <w:p w:rsidR="00F1017C" w:rsidRPr="00730EB6" w:rsidRDefault="00F1017C">
      <w:pPr>
        <w:ind w:firstLine="720"/>
        <w:jc w:val="both"/>
        <w:rPr>
          <w:rFonts w:eastAsia="Times New Roman" w:cs="Arial"/>
          <w:bCs/>
          <w:iCs/>
        </w:rPr>
      </w:pPr>
      <w:r w:rsidRPr="00730EB6">
        <w:rPr>
          <w:rFonts w:eastAsia="Times New Roman" w:cs="Arial"/>
          <w:bCs/>
          <w:iCs/>
        </w:rPr>
        <w:t xml:space="preserve">Общая численность населения сельского поселения составляет  1073 человек по состоянию на 01.01.2010 г. </w:t>
      </w:r>
      <w:r w:rsidR="002B53C3">
        <w:rPr>
          <w:rFonts w:eastAsia="Times New Roman" w:cs="Arial"/>
          <w:bCs/>
          <w:iCs/>
          <w:noProof/>
        </w:rPr>
        <w:drawing>
          <wp:inline distT="0" distB="0" distL="0" distR="0">
            <wp:extent cx="5961822" cy="5438775"/>
            <wp:effectExtent l="19050" t="0" r="828" b="0"/>
            <wp:docPr id="11" name="Рисунок 10" descr="ситацио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ационный.jpg"/>
                    <pic:cNvPicPr/>
                  </pic:nvPicPr>
                  <pic:blipFill>
                    <a:blip r:embed="rId9" cstate="print"/>
                    <a:stretch>
                      <a:fillRect/>
                    </a:stretch>
                  </pic:blipFill>
                  <pic:spPr>
                    <a:xfrm>
                      <a:off x="0" y="0"/>
                      <a:ext cx="5966984" cy="5443484"/>
                    </a:xfrm>
                    <a:prstGeom prst="rect">
                      <a:avLst/>
                    </a:prstGeom>
                  </pic:spPr>
                </pic:pic>
              </a:graphicData>
            </a:graphic>
          </wp:inline>
        </w:drawing>
      </w:r>
    </w:p>
    <w:p w:rsidR="00F1017C" w:rsidRPr="00730EB6" w:rsidRDefault="00F1017C">
      <w:pPr>
        <w:jc w:val="center"/>
        <w:rPr>
          <w:rFonts w:eastAsia="Times New Roman" w:cs="Arial"/>
          <w:b/>
          <w:bCs/>
          <w:i/>
          <w:iCs/>
        </w:rPr>
      </w:pPr>
    </w:p>
    <w:p w:rsidR="00A1585A" w:rsidRDefault="00A1585A">
      <w:pPr>
        <w:jc w:val="center"/>
        <w:rPr>
          <w:rFonts w:eastAsia="Times New Roman" w:cs="Arial"/>
          <w:b/>
          <w:bCs/>
          <w:i/>
          <w:iCs/>
        </w:rPr>
      </w:pPr>
    </w:p>
    <w:p w:rsidR="00A1585A" w:rsidRDefault="00A1585A">
      <w:pPr>
        <w:jc w:val="center"/>
        <w:rPr>
          <w:rFonts w:eastAsia="Times New Roman" w:cs="Arial"/>
          <w:b/>
          <w:bCs/>
          <w:i/>
          <w:iCs/>
        </w:rPr>
      </w:pPr>
    </w:p>
    <w:p w:rsidR="00F1017C" w:rsidRPr="00730EB6" w:rsidRDefault="00F1017C">
      <w:pPr>
        <w:jc w:val="center"/>
        <w:rPr>
          <w:rFonts w:eastAsia="Times New Roman" w:cs="Arial"/>
          <w:b/>
          <w:bCs/>
          <w:i/>
          <w:iCs/>
        </w:rPr>
      </w:pPr>
      <w:r w:rsidRPr="00730EB6">
        <w:rPr>
          <w:rFonts w:eastAsia="Times New Roman" w:cs="Arial"/>
          <w:b/>
          <w:bCs/>
          <w:i/>
          <w:iCs/>
        </w:rPr>
        <w:t xml:space="preserve">Выписка из реестра административно-территориального устройства </w:t>
      </w:r>
    </w:p>
    <w:p w:rsidR="00F1017C" w:rsidRPr="00FB2805" w:rsidRDefault="00F1017C" w:rsidP="00A1585A">
      <w:pPr>
        <w:ind w:firstLine="720"/>
        <w:jc w:val="center"/>
        <w:rPr>
          <w:highlight w:val="lightGray"/>
        </w:rPr>
      </w:pPr>
      <w:r w:rsidRPr="00730EB6">
        <w:rPr>
          <w:rFonts w:eastAsia="Times New Roman" w:cs="Arial"/>
          <w:b/>
          <w:bCs/>
          <w:i/>
          <w:iCs/>
          <w:shd w:val="clear" w:color="auto" w:fill="FFFFFF"/>
        </w:rPr>
        <w:lastRenderedPageBreak/>
        <w:t>Воронежской области (по состоянию на 01 декабря 2010 г.)</w:t>
      </w:r>
    </w:p>
    <w:tbl>
      <w:tblPr>
        <w:tblW w:w="0" w:type="auto"/>
        <w:tblInd w:w="108" w:type="dxa"/>
        <w:tblLayout w:type="fixed"/>
        <w:tblLook w:val="0000"/>
      </w:tblPr>
      <w:tblGrid>
        <w:gridCol w:w="824"/>
        <w:gridCol w:w="3154"/>
        <w:gridCol w:w="2549"/>
        <w:gridCol w:w="1041"/>
        <w:gridCol w:w="1135"/>
        <w:gridCol w:w="919"/>
      </w:tblGrid>
      <w:tr w:rsidR="00F1017C" w:rsidRPr="00730EB6">
        <w:trPr>
          <w:trHeight w:val="276"/>
        </w:trPr>
        <w:tc>
          <w:tcPr>
            <w:tcW w:w="824" w:type="dxa"/>
            <w:vMerge w:val="restart"/>
            <w:tcBorders>
              <w:top w:val="single" w:sz="4" w:space="0" w:color="000000"/>
              <w:left w:val="single" w:sz="4" w:space="0" w:color="000000"/>
              <w:bottom w:val="single" w:sz="4" w:space="0" w:color="000000"/>
            </w:tcBorders>
            <w:shd w:val="clear" w:color="auto" w:fill="CCCCCC"/>
            <w:vAlign w:val="center"/>
          </w:tcPr>
          <w:p w:rsidR="00F1017C" w:rsidRPr="00730EB6" w:rsidRDefault="00F1017C">
            <w:pPr>
              <w:snapToGrid w:val="0"/>
              <w:jc w:val="center"/>
              <w:rPr>
                <w:b/>
                <w:bCs/>
              </w:rPr>
            </w:pPr>
            <w:r w:rsidRPr="00730EB6">
              <w:rPr>
                <w:b/>
                <w:bCs/>
              </w:rPr>
              <w:t>№№</w:t>
            </w:r>
          </w:p>
          <w:p w:rsidR="00F1017C" w:rsidRPr="00730EB6" w:rsidRDefault="00F1017C">
            <w:pPr>
              <w:snapToGrid w:val="0"/>
              <w:jc w:val="center"/>
              <w:rPr>
                <w:b/>
                <w:bCs/>
              </w:rPr>
            </w:pPr>
            <w:r w:rsidRPr="00730EB6">
              <w:rPr>
                <w:b/>
                <w:bCs/>
              </w:rPr>
              <w:t>п/п</w:t>
            </w:r>
          </w:p>
        </w:tc>
        <w:tc>
          <w:tcPr>
            <w:tcW w:w="3154" w:type="dxa"/>
            <w:vMerge w:val="restart"/>
            <w:tcBorders>
              <w:top w:val="single" w:sz="4" w:space="0" w:color="000000"/>
              <w:left w:val="single" w:sz="4" w:space="0" w:color="000000"/>
              <w:bottom w:val="single" w:sz="4" w:space="0" w:color="000000"/>
            </w:tcBorders>
            <w:shd w:val="clear" w:color="auto" w:fill="CCCCCC"/>
            <w:vAlign w:val="center"/>
          </w:tcPr>
          <w:p w:rsidR="00F1017C" w:rsidRPr="00730EB6" w:rsidRDefault="00F1017C">
            <w:pPr>
              <w:snapToGrid w:val="0"/>
              <w:rPr>
                <w:b/>
                <w:bCs/>
              </w:rPr>
            </w:pPr>
          </w:p>
          <w:p w:rsidR="00F1017C" w:rsidRPr="00730EB6" w:rsidRDefault="00F1017C">
            <w:pPr>
              <w:pStyle w:val="af3"/>
              <w:tabs>
                <w:tab w:val="clear" w:pos="4818"/>
                <w:tab w:val="clear" w:pos="9637"/>
              </w:tabs>
              <w:snapToGrid w:val="0"/>
              <w:jc w:val="center"/>
              <w:rPr>
                <w:b/>
                <w:bCs/>
              </w:rPr>
            </w:pPr>
            <w:r w:rsidRPr="00730EB6">
              <w:rPr>
                <w:b/>
                <w:bCs/>
              </w:rPr>
              <w:t>Административно –</w:t>
            </w:r>
          </w:p>
          <w:p w:rsidR="00F1017C" w:rsidRPr="00730EB6" w:rsidRDefault="00F1017C">
            <w:pPr>
              <w:jc w:val="center"/>
              <w:rPr>
                <w:b/>
                <w:bCs/>
              </w:rPr>
            </w:pPr>
            <w:r w:rsidRPr="00730EB6">
              <w:rPr>
                <w:b/>
                <w:bCs/>
              </w:rPr>
              <w:t>территориальные единицы</w:t>
            </w:r>
          </w:p>
        </w:tc>
        <w:tc>
          <w:tcPr>
            <w:tcW w:w="2549" w:type="dxa"/>
            <w:vMerge w:val="restart"/>
            <w:tcBorders>
              <w:top w:val="single" w:sz="4" w:space="0" w:color="000000"/>
              <w:left w:val="single" w:sz="4" w:space="0" w:color="000000"/>
              <w:bottom w:val="single" w:sz="4" w:space="0" w:color="000000"/>
            </w:tcBorders>
            <w:shd w:val="clear" w:color="auto" w:fill="CCCCCC"/>
            <w:vAlign w:val="center"/>
          </w:tcPr>
          <w:p w:rsidR="00F1017C" w:rsidRPr="00730EB6" w:rsidRDefault="00F1017C">
            <w:pPr>
              <w:snapToGrid w:val="0"/>
              <w:rPr>
                <w:b/>
                <w:bCs/>
              </w:rPr>
            </w:pPr>
          </w:p>
          <w:p w:rsidR="00F1017C" w:rsidRPr="00730EB6" w:rsidRDefault="00F1017C">
            <w:pPr>
              <w:snapToGrid w:val="0"/>
              <w:jc w:val="center"/>
              <w:rPr>
                <w:b/>
                <w:bCs/>
              </w:rPr>
            </w:pPr>
            <w:r w:rsidRPr="00730EB6">
              <w:rPr>
                <w:b/>
                <w:bCs/>
              </w:rPr>
              <w:t>Территориальные единицы              (населенные пункты)</w:t>
            </w:r>
          </w:p>
        </w:tc>
        <w:tc>
          <w:tcPr>
            <w:tcW w:w="1041" w:type="dxa"/>
            <w:vMerge w:val="restart"/>
            <w:tcBorders>
              <w:top w:val="single" w:sz="4" w:space="0" w:color="000000"/>
              <w:left w:val="single" w:sz="4" w:space="0" w:color="000000"/>
              <w:bottom w:val="single" w:sz="4" w:space="0" w:color="000000"/>
            </w:tcBorders>
            <w:shd w:val="clear" w:color="auto" w:fill="CCCCCC"/>
            <w:vAlign w:val="center"/>
          </w:tcPr>
          <w:p w:rsidR="00F1017C" w:rsidRPr="00730EB6" w:rsidRDefault="00F1017C">
            <w:pPr>
              <w:snapToGrid w:val="0"/>
              <w:jc w:val="center"/>
              <w:rPr>
                <w:b/>
                <w:bCs/>
                <w:lang w:val="en-US"/>
              </w:rPr>
            </w:pPr>
          </w:p>
          <w:p w:rsidR="00F1017C" w:rsidRPr="00730EB6" w:rsidRDefault="00F1017C">
            <w:pPr>
              <w:snapToGrid w:val="0"/>
              <w:jc w:val="center"/>
              <w:rPr>
                <w:b/>
                <w:bCs/>
              </w:rPr>
            </w:pPr>
            <w:r w:rsidRPr="00730EB6">
              <w:rPr>
                <w:b/>
                <w:bCs/>
              </w:rPr>
              <w:t>Кол-во</w:t>
            </w:r>
          </w:p>
          <w:p w:rsidR="00F1017C" w:rsidRPr="00730EB6" w:rsidRDefault="00F1017C">
            <w:pPr>
              <w:pStyle w:val="af3"/>
              <w:tabs>
                <w:tab w:val="clear" w:pos="4818"/>
                <w:tab w:val="clear" w:pos="9637"/>
              </w:tabs>
              <w:jc w:val="center"/>
              <w:rPr>
                <w:b/>
                <w:bCs/>
              </w:rPr>
            </w:pPr>
            <w:r w:rsidRPr="00730EB6">
              <w:rPr>
                <w:b/>
                <w:bCs/>
              </w:rPr>
              <w:t>жителей</w:t>
            </w:r>
          </w:p>
        </w:tc>
        <w:tc>
          <w:tcPr>
            <w:tcW w:w="2054" w:type="dxa"/>
            <w:gridSpan w:val="2"/>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F1017C" w:rsidRPr="00730EB6" w:rsidRDefault="00F1017C">
            <w:pPr>
              <w:snapToGrid w:val="0"/>
              <w:jc w:val="center"/>
              <w:rPr>
                <w:b/>
                <w:bCs/>
              </w:rPr>
            </w:pPr>
            <w:r w:rsidRPr="00730EB6">
              <w:rPr>
                <w:b/>
                <w:bCs/>
              </w:rPr>
              <w:t>Расстояние (</w:t>
            </w:r>
            <w:proofErr w:type="gramStart"/>
            <w:r w:rsidRPr="00730EB6">
              <w:rPr>
                <w:b/>
                <w:bCs/>
              </w:rPr>
              <w:t>км</w:t>
            </w:r>
            <w:proofErr w:type="gramEnd"/>
            <w:r w:rsidRPr="00730EB6">
              <w:rPr>
                <w:b/>
                <w:bCs/>
              </w:rPr>
              <w:t>)</w:t>
            </w:r>
          </w:p>
        </w:tc>
      </w:tr>
      <w:tr w:rsidR="00F1017C" w:rsidRPr="00730EB6">
        <w:trPr>
          <w:trHeight w:val="276"/>
        </w:trPr>
        <w:tc>
          <w:tcPr>
            <w:tcW w:w="824" w:type="dxa"/>
            <w:vMerge/>
            <w:tcBorders>
              <w:top w:val="single" w:sz="4" w:space="0" w:color="000000"/>
              <w:left w:val="single" w:sz="4" w:space="0" w:color="000000"/>
              <w:bottom w:val="single" w:sz="4" w:space="0" w:color="000000"/>
            </w:tcBorders>
            <w:shd w:val="clear" w:color="auto" w:fill="CCCCCC"/>
            <w:vAlign w:val="center"/>
          </w:tcPr>
          <w:p w:rsidR="00F1017C" w:rsidRPr="00730EB6" w:rsidRDefault="00F1017C"/>
        </w:tc>
        <w:tc>
          <w:tcPr>
            <w:tcW w:w="3154" w:type="dxa"/>
            <w:vMerge/>
            <w:tcBorders>
              <w:top w:val="single" w:sz="4" w:space="0" w:color="000000"/>
              <w:left w:val="single" w:sz="4" w:space="0" w:color="000000"/>
              <w:bottom w:val="single" w:sz="4" w:space="0" w:color="000000"/>
            </w:tcBorders>
            <w:shd w:val="clear" w:color="auto" w:fill="CCCCCC"/>
            <w:vAlign w:val="center"/>
          </w:tcPr>
          <w:p w:rsidR="00F1017C" w:rsidRPr="00730EB6" w:rsidRDefault="00F1017C"/>
        </w:tc>
        <w:tc>
          <w:tcPr>
            <w:tcW w:w="2549" w:type="dxa"/>
            <w:vMerge/>
            <w:tcBorders>
              <w:top w:val="single" w:sz="4" w:space="0" w:color="000000"/>
              <w:left w:val="single" w:sz="4" w:space="0" w:color="000000"/>
              <w:bottom w:val="single" w:sz="4" w:space="0" w:color="000000"/>
            </w:tcBorders>
            <w:shd w:val="clear" w:color="auto" w:fill="CCCCCC"/>
            <w:vAlign w:val="center"/>
          </w:tcPr>
          <w:p w:rsidR="00F1017C" w:rsidRPr="00730EB6" w:rsidRDefault="00F1017C"/>
        </w:tc>
        <w:tc>
          <w:tcPr>
            <w:tcW w:w="1041" w:type="dxa"/>
            <w:vMerge/>
            <w:tcBorders>
              <w:top w:val="single" w:sz="4" w:space="0" w:color="000000"/>
              <w:left w:val="single" w:sz="4" w:space="0" w:color="000000"/>
              <w:bottom w:val="single" w:sz="4" w:space="0" w:color="000000"/>
            </w:tcBorders>
            <w:shd w:val="clear" w:color="auto" w:fill="CCCCCC"/>
            <w:vAlign w:val="center"/>
          </w:tcPr>
          <w:p w:rsidR="00F1017C" w:rsidRPr="00730EB6" w:rsidRDefault="00F1017C"/>
        </w:tc>
        <w:tc>
          <w:tcPr>
            <w:tcW w:w="1135" w:type="dxa"/>
            <w:vMerge w:val="restart"/>
            <w:tcBorders>
              <w:left w:val="single" w:sz="4" w:space="0" w:color="000000"/>
              <w:bottom w:val="single" w:sz="4" w:space="0" w:color="000000"/>
            </w:tcBorders>
            <w:shd w:val="clear" w:color="auto" w:fill="CCCCCC"/>
            <w:vAlign w:val="center"/>
          </w:tcPr>
          <w:p w:rsidR="00F1017C" w:rsidRPr="00730EB6" w:rsidRDefault="00F1017C">
            <w:pPr>
              <w:pStyle w:val="31"/>
              <w:snapToGrid w:val="0"/>
              <w:jc w:val="center"/>
              <w:rPr>
                <w:b/>
                <w:bCs/>
                <w:sz w:val="24"/>
              </w:rPr>
            </w:pPr>
            <w:r w:rsidRPr="00730EB6">
              <w:rPr>
                <w:b/>
                <w:bCs/>
                <w:sz w:val="24"/>
              </w:rPr>
              <w:t xml:space="preserve">до </w:t>
            </w:r>
            <w:proofErr w:type="spellStart"/>
            <w:r w:rsidRPr="00730EB6">
              <w:rPr>
                <w:b/>
                <w:bCs/>
                <w:sz w:val="24"/>
              </w:rPr>
              <w:t>адм</w:t>
            </w:r>
            <w:proofErr w:type="spellEnd"/>
            <w:r w:rsidRPr="00730EB6">
              <w:rPr>
                <w:b/>
                <w:bCs/>
                <w:sz w:val="24"/>
              </w:rPr>
              <w:t>.</w:t>
            </w:r>
          </w:p>
          <w:p w:rsidR="00F1017C" w:rsidRPr="00730EB6" w:rsidRDefault="00F1017C">
            <w:pPr>
              <w:pStyle w:val="31"/>
              <w:jc w:val="center"/>
              <w:rPr>
                <w:b/>
                <w:bCs/>
                <w:sz w:val="24"/>
              </w:rPr>
            </w:pPr>
            <w:r w:rsidRPr="00730EB6">
              <w:rPr>
                <w:b/>
                <w:bCs/>
                <w:sz w:val="24"/>
              </w:rPr>
              <w:t>центра</w:t>
            </w:r>
          </w:p>
          <w:p w:rsidR="00F1017C" w:rsidRPr="00730EB6" w:rsidRDefault="00F1017C">
            <w:pPr>
              <w:ind w:right="128"/>
              <w:jc w:val="center"/>
              <w:rPr>
                <w:b/>
                <w:bCs/>
              </w:rPr>
            </w:pPr>
            <w:r w:rsidRPr="00730EB6">
              <w:rPr>
                <w:b/>
                <w:bCs/>
              </w:rPr>
              <w:t>поселения</w:t>
            </w:r>
          </w:p>
        </w:tc>
        <w:tc>
          <w:tcPr>
            <w:tcW w:w="919" w:type="dxa"/>
            <w:vMerge w:val="restart"/>
            <w:tcBorders>
              <w:left w:val="single" w:sz="4" w:space="0" w:color="000000"/>
              <w:bottom w:val="single" w:sz="4" w:space="0" w:color="000000"/>
              <w:right w:val="single" w:sz="4" w:space="0" w:color="000000"/>
            </w:tcBorders>
            <w:shd w:val="clear" w:color="auto" w:fill="CCCCCC"/>
            <w:vAlign w:val="center"/>
          </w:tcPr>
          <w:p w:rsidR="00F1017C" w:rsidRPr="00730EB6" w:rsidRDefault="00F1017C">
            <w:pPr>
              <w:pStyle w:val="a1"/>
              <w:snapToGrid w:val="0"/>
              <w:jc w:val="center"/>
              <w:rPr>
                <w:b/>
                <w:bCs/>
              </w:rPr>
            </w:pPr>
            <w:r w:rsidRPr="00730EB6">
              <w:rPr>
                <w:b/>
                <w:bCs/>
              </w:rPr>
              <w:t xml:space="preserve">до </w:t>
            </w:r>
            <w:proofErr w:type="spellStart"/>
            <w:r w:rsidRPr="00730EB6">
              <w:rPr>
                <w:b/>
                <w:bCs/>
              </w:rPr>
              <w:t>адм</w:t>
            </w:r>
            <w:proofErr w:type="spellEnd"/>
            <w:r w:rsidRPr="00730EB6">
              <w:rPr>
                <w:b/>
                <w:bCs/>
              </w:rPr>
              <w:t>.</w:t>
            </w:r>
          </w:p>
          <w:p w:rsidR="00F1017C" w:rsidRPr="00730EB6" w:rsidRDefault="00F1017C">
            <w:pPr>
              <w:pStyle w:val="a1"/>
              <w:jc w:val="center"/>
              <w:rPr>
                <w:b/>
                <w:bCs/>
              </w:rPr>
            </w:pPr>
            <w:r w:rsidRPr="00730EB6">
              <w:rPr>
                <w:b/>
                <w:bCs/>
              </w:rPr>
              <w:t>центра</w:t>
            </w:r>
          </w:p>
          <w:p w:rsidR="00F1017C" w:rsidRPr="00730EB6" w:rsidRDefault="00F1017C">
            <w:pPr>
              <w:jc w:val="center"/>
              <w:rPr>
                <w:b/>
                <w:bCs/>
              </w:rPr>
            </w:pPr>
            <w:r w:rsidRPr="00730EB6">
              <w:rPr>
                <w:b/>
                <w:bCs/>
              </w:rPr>
              <w:t>района</w:t>
            </w:r>
          </w:p>
        </w:tc>
      </w:tr>
      <w:tr w:rsidR="00F1017C" w:rsidRPr="00730EB6">
        <w:trPr>
          <w:trHeight w:val="253"/>
        </w:trPr>
        <w:tc>
          <w:tcPr>
            <w:tcW w:w="824" w:type="dxa"/>
            <w:vMerge w:val="restart"/>
            <w:tcBorders>
              <w:top w:val="single" w:sz="4" w:space="0" w:color="000000"/>
              <w:left w:val="single" w:sz="4" w:space="0" w:color="000000"/>
              <w:bottom w:val="single" w:sz="4" w:space="0" w:color="000000"/>
            </w:tcBorders>
            <w:vAlign w:val="center"/>
          </w:tcPr>
          <w:p w:rsidR="00F1017C" w:rsidRPr="00730EB6" w:rsidRDefault="00F1017C">
            <w:pPr>
              <w:snapToGrid w:val="0"/>
              <w:jc w:val="center"/>
              <w:rPr>
                <w:sz w:val="22"/>
                <w:szCs w:val="22"/>
              </w:rPr>
            </w:pPr>
            <w:r w:rsidRPr="00730EB6">
              <w:rPr>
                <w:sz w:val="22"/>
                <w:szCs w:val="22"/>
              </w:rPr>
              <w:t>1</w:t>
            </w:r>
          </w:p>
        </w:tc>
        <w:tc>
          <w:tcPr>
            <w:tcW w:w="3154" w:type="dxa"/>
            <w:vMerge w:val="restart"/>
            <w:tcBorders>
              <w:top w:val="single" w:sz="4" w:space="0" w:color="000000"/>
              <w:left w:val="single" w:sz="4" w:space="0" w:color="000000"/>
              <w:bottom w:val="single" w:sz="4" w:space="0" w:color="000000"/>
            </w:tcBorders>
            <w:vAlign w:val="center"/>
          </w:tcPr>
          <w:p w:rsidR="00F1017C" w:rsidRPr="00730EB6" w:rsidRDefault="00F1017C">
            <w:pPr>
              <w:snapToGrid w:val="0"/>
              <w:rPr>
                <w:sz w:val="22"/>
                <w:szCs w:val="22"/>
              </w:rPr>
            </w:pPr>
            <w:proofErr w:type="spellStart"/>
            <w:r w:rsidRPr="00730EB6">
              <w:rPr>
                <w:sz w:val="22"/>
                <w:szCs w:val="22"/>
              </w:rPr>
              <w:t>Дерезовское</w:t>
            </w:r>
            <w:proofErr w:type="spellEnd"/>
            <w:r w:rsidRPr="00730EB6">
              <w:rPr>
                <w:sz w:val="22"/>
                <w:szCs w:val="22"/>
              </w:rPr>
              <w:t xml:space="preserve">  сельское поселение</w:t>
            </w:r>
          </w:p>
        </w:tc>
        <w:tc>
          <w:tcPr>
            <w:tcW w:w="2549" w:type="dxa"/>
            <w:vMerge w:val="restart"/>
            <w:tcBorders>
              <w:top w:val="single" w:sz="4" w:space="0" w:color="000000"/>
              <w:left w:val="single" w:sz="4" w:space="0" w:color="000000"/>
              <w:bottom w:val="single" w:sz="4" w:space="0" w:color="000000"/>
            </w:tcBorders>
            <w:vAlign w:val="center"/>
          </w:tcPr>
          <w:p w:rsidR="00F1017C" w:rsidRPr="00730EB6" w:rsidRDefault="00F1017C">
            <w:pPr>
              <w:snapToGrid w:val="0"/>
              <w:rPr>
                <w:sz w:val="20"/>
              </w:rPr>
            </w:pPr>
          </w:p>
        </w:tc>
        <w:tc>
          <w:tcPr>
            <w:tcW w:w="1041" w:type="dxa"/>
            <w:vMerge w:val="restart"/>
            <w:tcBorders>
              <w:top w:val="single" w:sz="4" w:space="0" w:color="000000"/>
              <w:left w:val="single" w:sz="4" w:space="0" w:color="000000"/>
              <w:bottom w:val="single" w:sz="4" w:space="0" w:color="000000"/>
            </w:tcBorders>
            <w:vAlign w:val="center"/>
          </w:tcPr>
          <w:p w:rsidR="00F1017C" w:rsidRPr="00730EB6" w:rsidRDefault="00F1017C">
            <w:pPr>
              <w:snapToGrid w:val="0"/>
              <w:jc w:val="center"/>
              <w:rPr>
                <w:b/>
                <w:bCs/>
                <w:sz w:val="20"/>
                <w:szCs w:val="20"/>
                <w:lang w:val="en-US"/>
              </w:rPr>
            </w:pPr>
            <w:r w:rsidRPr="00730EB6">
              <w:rPr>
                <w:b/>
                <w:bCs/>
                <w:sz w:val="20"/>
                <w:szCs w:val="20"/>
              </w:rPr>
              <w:t>1073</w:t>
            </w:r>
          </w:p>
        </w:tc>
        <w:tc>
          <w:tcPr>
            <w:tcW w:w="1135" w:type="dxa"/>
            <w:vMerge w:val="restart"/>
            <w:tcBorders>
              <w:top w:val="single" w:sz="4" w:space="0" w:color="000000"/>
              <w:left w:val="single" w:sz="4" w:space="0" w:color="000000"/>
              <w:bottom w:val="single" w:sz="4" w:space="0" w:color="000000"/>
            </w:tcBorders>
            <w:vAlign w:val="center"/>
          </w:tcPr>
          <w:p w:rsidR="00F1017C" w:rsidRPr="00730EB6" w:rsidRDefault="00F1017C">
            <w:pPr>
              <w:snapToGrid w:val="0"/>
              <w:jc w:val="center"/>
              <w:rPr>
                <w:sz w:val="20"/>
              </w:rPr>
            </w:pPr>
          </w:p>
        </w:tc>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F1017C" w:rsidRPr="00730EB6" w:rsidRDefault="00F1017C">
            <w:pPr>
              <w:snapToGrid w:val="0"/>
              <w:jc w:val="center"/>
              <w:rPr>
                <w:sz w:val="20"/>
              </w:rPr>
            </w:pPr>
          </w:p>
        </w:tc>
      </w:tr>
      <w:tr w:rsidR="00F1017C" w:rsidRPr="00730EB6">
        <w:trPr>
          <w:trHeight w:val="253"/>
        </w:trPr>
        <w:tc>
          <w:tcPr>
            <w:tcW w:w="824" w:type="dxa"/>
            <w:vMerge w:val="restart"/>
            <w:tcBorders>
              <w:top w:val="single" w:sz="4" w:space="0" w:color="000000"/>
              <w:left w:val="single" w:sz="4" w:space="0" w:color="000000"/>
              <w:bottom w:val="single" w:sz="4" w:space="0" w:color="000000"/>
            </w:tcBorders>
            <w:vAlign w:val="center"/>
          </w:tcPr>
          <w:p w:rsidR="00F1017C" w:rsidRPr="00730EB6" w:rsidRDefault="00F1017C">
            <w:pPr>
              <w:snapToGrid w:val="0"/>
              <w:jc w:val="center"/>
              <w:rPr>
                <w:sz w:val="22"/>
                <w:szCs w:val="22"/>
              </w:rPr>
            </w:pPr>
            <w:r w:rsidRPr="00730EB6">
              <w:rPr>
                <w:sz w:val="22"/>
                <w:szCs w:val="22"/>
              </w:rPr>
              <w:t>1.1.</w:t>
            </w:r>
          </w:p>
        </w:tc>
        <w:tc>
          <w:tcPr>
            <w:tcW w:w="3154" w:type="dxa"/>
            <w:vMerge w:val="restart"/>
            <w:tcBorders>
              <w:top w:val="single" w:sz="4" w:space="0" w:color="000000"/>
              <w:left w:val="single" w:sz="4" w:space="0" w:color="000000"/>
              <w:bottom w:val="single" w:sz="4" w:space="0" w:color="000000"/>
            </w:tcBorders>
            <w:vAlign w:val="center"/>
          </w:tcPr>
          <w:p w:rsidR="00F1017C" w:rsidRPr="00730EB6" w:rsidRDefault="00F1017C">
            <w:pPr>
              <w:snapToGrid w:val="0"/>
              <w:rPr>
                <w:sz w:val="22"/>
                <w:szCs w:val="22"/>
              </w:rPr>
            </w:pPr>
          </w:p>
        </w:tc>
        <w:tc>
          <w:tcPr>
            <w:tcW w:w="2549" w:type="dxa"/>
            <w:vMerge w:val="restart"/>
            <w:tcBorders>
              <w:top w:val="single" w:sz="4" w:space="0" w:color="000000"/>
              <w:left w:val="single" w:sz="4" w:space="0" w:color="000000"/>
              <w:bottom w:val="single" w:sz="4" w:space="0" w:color="000000"/>
            </w:tcBorders>
            <w:vAlign w:val="center"/>
          </w:tcPr>
          <w:p w:rsidR="00F1017C" w:rsidRPr="00730EB6" w:rsidRDefault="00F1017C" w:rsidP="00F1017C">
            <w:pPr>
              <w:snapToGrid w:val="0"/>
              <w:rPr>
                <w:sz w:val="20"/>
              </w:rPr>
            </w:pPr>
            <w:r w:rsidRPr="00730EB6">
              <w:rPr>
                <w:sz w:val="20"/>
              </w:rPr>
              <w:t xml:space="preserve">село </w:t>
            </w:r>
            <w:proofErr w:type="spellStart"/>
            <w:r w:rsidRPr="00730EB6">
              <w:rPr>
                <w:sz w:val="20"/>
              </w:rPr>
              <w:t>Дерезовка</w:t>
            </w:r>
            <w:proofErr w:type="spellEnd"/>
          </w:p>
        </w:tc>
        <w:tc>
          <w:tcPr>
            <w:tcW w:w="1041" w:type="dxa"/>
            <w:vMerge w:val="restart"/>
            <w:tcBorders>
              <w:top w:val="single" w:sz="4" w:space="0" w:color="000000"/>
              <w:left w:val="single" w:sz="4" w:space="0" w:color="000000"/>
              <w:bottom w:val="single" w:sz="4" w:space="0" w:color="000000"/>
            </w:tcBorders>
            <w:vAlign w:val="center"/>
          </w:tcPr>
          <w:p w:rsidR="00F1017C" w:rsidRPr="00730EB6" w:rsidRDefault="00F22363">
            <w:pPr>
              <w:snapToGrid w:val="0"/>
              <w:jc w:val="center"/>
              <w:rPr>
                <w:sz w:val="20"/>
                <w:szCs w:val="20"/>
                <w:lang w:val="en-US"/>
              </w:rPr>
            </w:pPr>
            <w:r w:rsidRPr="00730EB6">
              <w:rPr>
                <w:sz w:val="20"/>
                <w:szCs w:val="20"/>
              </w:rPr>
              <w:t>860</w:t>
            </w:r>
          </w:p>
        </w:tc>
        <w:tc>
          <w:tcPr>
            <w:tcW w:w="1135" w:type="dxa"/>
            <w:vMerge w:val="restart"/>
            <w:tcBorders>
              <w:top w:val="single" w:sz="4" w:space="0" w:color="000000"/>
              <w:left w:val="single" w:sz="4" w:space="0" w:color="000000"/>
              <w:bottom w:val="single" w:sz="4" w:space="0" w:color="000000"/>
            </w:tcBorders>
            <w:vAlign w:val="center"/>
          </w:tcPr>
          <w:p w:rsidR="00F1017C" w:rsidRPr="00730EB6" w:rsidRDefault="00F1017C">
            <w:pPr>
              <w:snapToGrid w:val="0"/>
              <w:jc w:val="center"/>
              <w:rPr>
                <w:sz w:val="20"/>
              </w:rPr>
            </w:pPr>
            <w:r w:rsidRPr="00730EB6">
              <w:rPr>
                <w:sz w:val="20"/>
              </w:rPr>
              <w:t>Центр</w:t>
            </w:r>
          </w:p>
        </w:tc>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F1017C" w:rsidRPr="00730EB6" w:rsidRDefault="00F22363">
            <w:pPr>
              <w:snapToGrid w:val="0"/>
              <w:jc w:val="center"/>
              <w:rPr>
                <w:sz w:val="20"/>
              </w:rPr>
            </w:pPr>
            <w:r w:rsidRPr="00730EB6">
              <w:rPr>
                <w:sz w:val="20"/>
              </w:rPr>
              <w:t>30</w:t>
            </w:r>
          </w:p>
        </w:tc>
      </w:tr>
      <w:tr w:rsidR="00F1017C" w:rsidRPr="00730EB6" w:rsidTr="00F1017C">
        <w:trPr>
          <w:trHeight w:val="253"/>
        </w:trPr>
        <w:tc>
          <w:tcPr>
            <w:tcW w:w="824" w:type="dxa"/>
            <w:vMerge w:val="restart"/>
            <w:tcBorders>
              <w:left w:val="single" w:sz="4" w:space="0" w:color="000000"/>
            </w:tcBorders>
            <w:vAlign w:val="center"/>
          </w:tcPr>
          <w:p w:rsidR="00F1017C" w:rsidRPr="00730EB6" w:rsidRDefault="00F1017C">
            <w:pPr>
              <w:snapToGrid w:val="0"/>
              <w:jc w:val="center"/>
              <w:rPr>
                <w:sz w:val="22"/>
                <w:szCs w:val="22"/>
              </w:rPr>
            </w:pPr>
            <w:r w:rsidRPr="00730EB6">
              <w:rPr>
                <w:sz w:val="22"/>
                <w:szCs w:val="22"/>
              </w:rPr>
              <w:t>1.2.</w:t>
            </w:r>
          </w:p>
        </w:tc>
        <w:tc>
          <w:tcPr>
            <w:tcW w:w="3154" w:type="dxa"/>
            <w:vMerge w:val="restart"/>
            <w:tcBorders>
              <w:left w:val="single" w:sz="4" w:space="0" w:color="000000"/>
            </w:tcBorders>
            <w:vAlign w:val="center"/>
          </w:tcPr>
          <w:p w:rsidR="00F1017C" w:rsidRPr="00730EB6" w:rsidRDefault="00F1017C">
            <w:pPr>
              <w:snapToGrid w:val="0"/>
              <w:rPr>
                <w:sz w:val="22"/>
                <w:szCs w:val="22"/>
              </w:rPr>
            </w:pPr>
          </w:p>
        </w:tc>
        <w:tc>
          <w:tcPr>
            <w:tcW w:w="2549" w:type="dxa"/>
            <w:vMerge w:val="restart"/>
            <w:tcBorders>
              <w:left w:val="single" w:sz="4" w:space="0" w:color="000000"/>
            </w:tcBorders>
            <w:vAlign w:val="center"/>
          </w:tcPr>
          <w:p w:rsidR="00F1017C" w:rsidRPr="00730EB6" w:rsidRDefault="00F1017C" w:rsidP="002B53C3">
            <w:pPr>
              <w:snapToGrid w:val="0"/>
              <w:rPr>
                <w:sz w:val="20"/>
              </w:rPr>
            </w:pPr>
            <w:r w:rsidRPr="00730EB6">
              <w:rPr>
                <w:sz w:val="20"/>
              </w:rPr>
              <w:t xml:space="preserve">хутор </w:t>
            </w:r>
            <w:proofErr w:type="spellStart"/>
            <w:r w:rsidR="00D675E1" w:rsidRPr="00730EB6">
              <w:rPr>
                <w:sz w:val="20"/>
              </w:rPr>
              <w:t>Оробинский</w:t>
            </w:r>
            <w:proofErr w:type="spellEnd"/>
          </w:p>
        </w:tc>
        <w:tc>
          <w:tcPr>
            <w:tcW w:w="1041" w:type="dxa"/>
            <w:vMerge w:val="restart"/>
            <w:tcBorders>
              <w:left w:val="single" w:sz="4" w:space="0" w:color="000000"/>
            </w:tcBorders>
            <w:vAlign w:val="center"/>
          </w:tcPr>
          <w:p w:rsidR="00F1017C" w:rsidRPr="00730EB6" w:rsidRDefault="00F22363">
            <w:pPr>
              <w:snapToGrid w:val="0"/>
              <w:jc w:val="center"/>
              <w:rPr>
                <w:sz w:val="20"/>
                <w:szCs w:val="20"/>
                <w:lang w:val="en-US"/>
              </w:rPr>
            </w:pPr>
            <w:r w:rsidRPr="00730EB6">
              <w:rPr>
                <w:sz w:val="20"/>
                <w:szCs w:val="20"/>
              </w:rPr>
              <w:t>36</w:t>
            </w:r>
          </w:p>
        </w:tc>
        <w:tc>
          <w:tcPr>
            <w:tcW w:w="1135" w:type="dxa"/>
            <w:vMerge w:val="restart"/>
            <w:tcBorders>
              <w:left w:val="single" w:sz="4" w:space="0" w:color="000000"/>
            </w:tcBorders>
            <w:vAlign w:val="center"/>
          </w:tcPr>
          <w:p w:rsidR="00F1017C" w:rsidRPr="00730EB6" w:rsidRDefault="00F1017C">
            <w:pPr>
              <w:snapToGrid w:val="0"/>
              <w:jc w:val="center"/>
              <w:rPr>
                <w:sz w:val="20"/>
              </w:rPr>
            </w:pPr>
            <w:r w:rsidRPr="00730EB6">
              <w:rPr>
                <w:sz w:val="20"/>
              </w:rPr>
              <w:t>7</w:t>
            </w:r>
          </w:p>
        </w:tc>
        <w:tc>
          <w:tcPr>
            <w:tcW w:w="919" w:type="dxa"/>
            <w:vMerge w:val="restart"/>
            <w:tcBorders>
              <w:left w:val="single" w:sz="4" w:space="0" w:color="000000"/>
              <w:right w:val="single" w:sz="4" w:space="0" w:color="000000"/>
            </w:tcBorders>
            <w:vAlign w:val="center"/>
          </w:tcPr>
          <w:p w:rsidR="00F1017C" w:rsidRPr="00730EB6" w:rsidRDefault="00F1017C">
            <w:pPr>
              <w:snapToGrid w:val="0"/>
              <w:jc w:val="center"/>
              <w:rPr>
                <w:sz w:val="20"/>
              </w:rPr>
            </w:pPr>
          </w:p>
        </w:tc>
      </w:tr>
      <w:tr w:rsidR="00F1017C" w:rsidRPr="00730EB6" w:rsidTr="00F1017C">
        <w:trPr>
          <w:trHeight w:val="253"/>
        </w:trPr>
        <w:tc>
          <w:tcPr>
            <w:tcW w:w="824" w:type="dxa"/>
            <w:tcBorders>
              <w:left w:val="single" w:sz="4" w:space="0" w:color="000000"/>
            </w:tcBorders>
            <w:vAlign w:val="center"/>
          </w:tcPr>
          <w:p w:rsidR="00F1017C" w:rsidRPr="00730EB6" w:rsidRDefault="00F1017C">
            <w:pPr>
              <w:snapToGrid w:val="0"/>
              <w:jc w:val="center"/>
              <w:rPr>
                <w:sz w:val="22"/>
                <w:szCs w:val="22"/>
              </w:rPr>
            </w:pPr>
            <w:r w:rsidRPr="00730EB6">
              <w:rPr>
                <w:sz w:val="22"/>
                <w:szCs w:val="22"/>
              </w:rPr>
              <w:t>1.3.</w:t>
            </w:r>
          </w:p>
        </w:tc>
        <w:tc>
          <w:tcPr>
            <w:tcW w:w="3154" w:type="dxa"/>
            <w:tcBorders>
              <w:left w:val="single" w:sz="4" w:space="0" w:color="000000"/>
            </w:tcBorders>
            <w:vAlign w:val="center"/>
          </w:tcPr>
          <w:p w:rsidR="00F1017C" w:rsidRPr="00730EB6" w:rsidRDefault="00F1017C">
            <w:pPr>
              <w:snapToGrid w:val="0"/>
              <w:rPr>
                <w:sz w:val="22"/>
                <w:szCs w:val="22"/>
              </w:rPr>
            </w:pPr>
          </w:p>
        </w:tc>
        <w:tc>
          <w:tcPr>
            <w:tcW w:w="2549" w:type="dxa"/>
            <w:tcBorders>
              <w:left w:val="single" w:sz="4" w:space="0" w:color="000000"/>
            </w:tcBorders>
            <w:vAlign w:val="center"/>
          </w:tcPr>
          <w:p w:rsidR="00F1017C" w:rsidRPr="00730EB6" w:rsidRDefault="00F1017C" w:rsidP="00F1017C">
            <w:pPr>
              <w:snapToGrid w:val="0"/>
              <w:rPr>
                <w:sz w:val="20"/>
              </w:rPr>
            </w:pPr>
            <w:r w:rsidRPr="00730EB6">
              <w:rPr>
                <w:sz w:val="20"/>
              </w:rPr>
              <w:t>хутор Донской</w:t>
            </w:r>
          </w:p>
        </w:tc>
        <w:tc>
          <w:tcPr>
            <w:tcW w:w="1041" w:type="dxa"/>
            <w:tcBorders>
              <w:left w:val="single" w:sz="4" w:space="0" w:color="000000"/>
            </w:tcBorders>
            <w:vAlign w:val="center"/>
          </w:tcPr>
          <w:p w:rsidR="00F1017C" w:rsidRPr="00730EB6" w:rsidRDefault="00F22363">
            <w:pPr>
              <w:snapToGrid w:val="0"/>
              <w:jc w:val="center"/>
              <w:rPr>
                <w:sz w:val="20"/>
                <w:szCs w:val="20"/>
              </w:rPr>
            </w:pPr>
            <w:r w:rsidRPr="00730EB6">
              <w:rPr>
                <w:sz w:val="20"/>
                <w:szCs w:val="20"/>
              </w:rPr>
              <w:t>177</w:t>
            </w:r>
          </w:p>
        </w:tc>
        <w:tc>
          <w:tcPr>
            <w:tcW w:w="1135" w:type="dxa"/>
            <w:tcBorders>
              <w:left w:val="single" w:sz="4" w:space="0" w:color="000000"/>
            </w:tcBorders>
            <w:vAlign w:val="center"/>
          </w:tcPr>
          <w:p w:rsidR="00F1017C" w:rsidRPr="00730EB6" w:rsidRDefault="00F22363">
            <w:pPr>
              <w:snapToGrid w:val="0"/>
              <w:jc w:val="center"/>
              <w:rPr>
                <w:sz w:val="20"/>
              </w:rPr>
            </w:pPr>
            <w:r w:rsidRPr="00730EB6">
              <w:rPr>
                <w:sz w:val="20"/>
              </w:rPr>
              <w:t>15</w:t>
            </w:r>
          </w:p>
        </w:tc>
        <w:tc>
          <w:tcPr>
            <w:tcW w:w="919" w:type="dxa"/>
            <w:tcBorders>
              <w:left w:val="single" w:sz="4" w:space="0" w:color="000000"/>
              <w:right w:val="single" w:sz="4" w:space="0" w:color="000000"/>
            </w:tcBorders>
            <w:vAlign w:val="center"/>
          </w:tcPr>
          <w:p w:rsidR="00F1017C" w:rsidRPr="00730EB6" w:rsidRDefault="00F1017C">
            <w:pPr>
              <w:snapToGrid w:val="0"/>
              <w:jc w:val="center"/>
              <w:rPr>
                <w:sz w:val="20"/>
              </w:rPr>
            </w:pPr>
          </w:p>
        </w:tc>
      </w:tr>
      <w:tr w:rsidR="00730EB6" w:rsidRPr="00730EB6" w:rsidTr="00730EB6">
        <w:trPr>
          <w:trHeight w:val="253"/>
        </w:trPr>
        <w:tc>
          <w:tcPr>
            <w:tcW w:w="824" w:type="dxa"/>
            <w:tcBorders>
              <w:left w:val="single" w:sz="4" w:space="0" w:color="000000"/>
              <w:bottom w:val="single" w:sz="4" w:space="0" w:color="auto"/>
            </w:tcBorders>
            <w:vAlign w:val="center"/>
          </w:tcPr>
          <w:p w:rsidR="00730EB6" w:rsidRPr="00730EB6" w:rsidRDefault="00730EB6">
            <w:pPr>
              <w:snapToGrid w:val="0"/>
              <w:jc w:val="center"/>
              <w:rPr>
                <w:sz w:val="22"/>
                <w:szCs w:val="22"/>
              </w:rPr>
            </w:pPr>
          </w:p>
        </w:tc>
        <w:tc>
          <w:tcPr>
            <w:tcW w:w="3154" w:type="dxa"/>
            <w:tcBorders>
              <w:left w:val="single" w:sz="4" w:space="0" w:color="000000"/>
              <w:bottom w:val="single" w:sz="4" w:space="0" w:color="auto"/>
            </w:tcBorders>
            <w:vAlign w:val="center"/>
          </w:tcPr>
          <w:p w:rsidR="00730EB6" w:rsidRPr="00730EB6" w:rsidRDefault="00730EB6">
            <w:pPr>
              <w:snapToGrid w:val="0"/>
              <w:rPr>
                <w:sz w:val="22"/>
                <w:szCs w:val="22"/>
              </w:rPr>
            </w:pPr>
          </w:p>
        </w:tc>
        <w:tc>
          <w:tcPr>
            <w:tcW w:w="2549" w:type="dxa"/>
            <w:tcBorders>
              <w:left w:val="single" w:sz="4" w:space="0" w:color="000000"/>
              <w:bottom w:val="single" w:sz="4" w:space="0" w:color="auto"/>
            </w:tcBorders>
            <w:vAlign w:val="center"/>
          </w:tcPr>
          <w:p w:rsidR="00730EB6" w:rsidRPr="00730EB6" w:rsidRDefault="00730EB6" w:rsidP="00F1017C">
            <w:pPr>
              <w:snapToGrid w:val="0"/>
              <w:rPr>
                <w:sz w:val="20"/>
              </w:rPr>
            </w:pPr>
          </w:p>
        </w:tc>
        <w:tc>
          <w:tcPr>
            <w:tcW w:w="1041" w:type="dxa"/>
            <w:tcBorders>
              <w:left w:val="single" w:sz="4" w:space="0" w:color="000000"/>
              <w:bottom w:val="single" w:sz="4" w:space="0" w:color="auto"/>
            </w:tcBorders>
            <w:vAlign w:val="center"/>
          </w:tcPr>
          <w:p w:rsidR="00730EB6" w:rsidRPr="00730EB6" w:rsidRDefault="00730EB6">
            <w:pPr>
              <w:snapToGrid w:val="0"/>
              <w:jc w:val="center"/>
              <w:rPr>
                <w:sz w:val="20"/>
                <w:szCs w:val="20"/>
              </w:rPr>
            </w:pPr>
          </w:p>
        </w:tc>
        <w:tc>
          <w:tcPr>
            <w:tcW w:w="1135" w:type="dxa"/>
            <w:tcBorders>
              <w:left w:val="single" w:sz="4" w:space="0" w:color="000000"/>
              <w:bottom w:val="single" w:sz="4" w:space="0" w:color="auto"/>
            </w:tcBorders>
            <w:vAlign w:val="center"/>
          </w:tcPr>
          <w:p w:rsidR="00730EB6" w:rsidRPr="00730EB6" w:rsidRDefault="00730EB6">
            <w:pPr>
              <w:snapToGrid w:val="0"/>
              <w:jc w:val="center"/>
              <w:rPr>
                <w:sz w:val="20"/>
              </w:rPr>
            </w:pPr>
          </w:p>
        </w:tc>
        <w:tc>
          <w:tcPr>
            <w:tcW w:w="919" w:type="dxa"/>
            <w:tcBorders>
              <w:left w:val="single" w:sz="4" w:space="0" w:color="000000"/>
              <w:bottom w:val="single" w:sz="4" w:space="0" w:color="auto"/>
              <w:right w:val="single" w:sz="4" w:space="0" w:color="000000"/>
            </w:tcBorders>
            <w:vAlign w:val="center"/>
          </w:tcPr>
          <w:p w:rsidR="00730EB6" w:rsidRPr="00730EB6" w:rsidRDefault="00730EB6">
            <w:pPr>
              <w:snapToGrid w:val="0"/>
              <w:jc w:val="center"/>
              <w:rPr>
                <w:sz w:val="20"/>
              </w:rPr>
            </w:pPr>
          </w:p>
        </w:tc>
      </w:tr>
    </w:tbl>
    <w:p w:rsidR="00F22363" w:rsidRPr="00F22363" w:rsidRDefault="00F22363" w:rsidP="00F22363">
      <w:pPr>
        <w:ind w:right="-185"/>
        <w:jc w:val="both"/>
      </w:pPr>
      <w:r w:rsidRPr="00F22363">
        <w:t xml:space="preserve">Село </w:t>
      </w:r>
      <w:proofErr w:type="spellStart"/>
      <w:r w:rsidRPr="00F22363">
        <w:t>Дерезовка</w:t>
      </w:r>
      <w:proofErr w:type="spellEnd"/>
      <w:r w:rsidRPr="00F22363">
        <w:t xml:space="preserve"> находится  на юге Воронежской области на территории </w:t>
      </w:r>
      <w:proofErr w:type="spellStart"/>
      <w:r w:rsidRPr="00F22363">
        <w:t>Калачской</w:t>
      </w:r>
      <w:proofErr w:type="spellEnd"/>
      <w:r w:rsidRPr="00F22363">
        <w:t xml:space="preserve"> возвышенности. В целом, рельеф хозяйства, равнинно – волнистый с наличием густой сети балок и оврагов. Наиболее расчленённой и изрезанной являются северная, центральная и восточная части, где расположено большое количество оврагов.</w:t>
      </w:r>
    </w:p>
    <w:p w:rsidR="00F1017C" w:rsidRDefault="00F1017C">
      <w:pPr>
        <w:jc w:val="both"/>
        <w:rPr>
          <w:rFonts w:eastAsia="Times New Roman" w:cs="Arial"/>
          <w:iCs/>
        </w:rPr>
      </w:pPr>
      <w:r w:rsidRPr="0041791F">
        <w:rPr>
          <w:rFonts w:eastAsia="Times New Roman" w:cs="Arial"/>
          <w:iCs/>
        </w:rPr>
        <w:tab/>
        <w:t xml:space="preserve">Через территорию </w:t>
      </w:r>
      <w:r w:rsidR="008D1E75" w:rsidRPr="0041791F">
        <w:rPr>
          <w:rFonts w:eastAsia="Times New Roman" w:cs="Arial"/>
          <w:iCs/>
        </w:rPr>
        <w:t>сельского поселения проходят три</w:t>
      </w:r>
      <w:r w:rsidRPr="0041791F">
        <w:rPr>
          <w:rFonts w:eastAsia="Times New Roman" w:cs="Arial"/>
          <w:iCs/>
        </w:rPr>
        <w:t xml:space="preserve"> автомобильные дороги регионального значения: автодорога </w:t>
      </w:r>
      <w:r w:rsidRPr="0041791F">
        <w:rPr>
          <w:rFonts w:eastAsia="Times New Roman" w:cs="Arial"/>
          <w:iCs/>
          <w:lang w:val="en-US"/>
        </w:rPr>
        <w:t>IV</w:t>
      </w:r>
      <w:r w:rsidRPr="0041791F">
        <w:rPr>
          <w:rFonts w:eastAsia="Times New Roman" w:cs="Arial"/>
          <w:iCs/>
        </w:rPr>
        <w:t xml:space="preserve"> категории «</w:t>
      </w:r>
      <w:r w:rsidR="008D1E75" w:rsidRPr="0041791F">
        <w:rPr>
          <w:rFonts w:eastAsia="Times New Roman" w:cs="Arial"/>
          <w:iCs/>
        </w:rPr>
        <w:t xml:space="preserve">М «Дон» </w:t>
      </w:r>
      <w:proofErr w:type="gramStart"/>
      <w:r w:rsidR="008D1E75" w:rsidRPr="0041791F">
        <w:rPr>
          <w:rFonts w:eastAsia="Times New Roman" w:cs="Arial"/>
          <w:iCs/>
        </w:rPr>
        <w:t>-</w:t>
      </w:r>
      <w:proofErr w:type="spellStart"/>
      <w:r w:rsidR="008D1E75" w:rsidRPr="0041791F">
        <w:rPr>
          <w:rFonts w:eastAsia="Times New Roman" w:cs="Arial"/>
          <w:iCs/>
        </w:rPr>
        <w:t>Д</w:t>
      </w:r>
      <w:proofErr w:type="gramEnd"/>
      <w:r w:rsidR="008D1E75" w:rsidRPr="0041791F">
        <w:rPr>
          <w:rFonts w:eastAsia="Times New Roman" w:cs="Arial"/>
          <w:iCs/>
        </w:rPr>
        <w:t>ерезовка</w:t>
      </w:r>
      <w:proofErr w:type="spellEnd"/>
      <w:r w:rsidR="008D1E75" w:rsidRPr="0041791F">
        <w:rPr>
          <w:rFonts w:eastAsia="Times New Roman" w:cs="Arial"/>
          <w:iCs/>
        </w:rPr>
        <w:t xml:space="preserve"> - </w:t>
      </w:r>
      <w:proofErr w:type="spellStart"/>
      <w:r w:rsidR="008D1E75" w:rsidRPr="0041791F">
        <w:rPr>
          <w:rFonts w:eastAsia="Times New Roman" w:cs="Arial"/>
          <w:iCs/>
        </w:rPr>
        <w:t>Цапково</w:t>
      </w:r>
      <w:proofErr w:type="spellEnd"/>
      <w:r w:rsidRPr="0041791F">
        <w:rPr>
          <w:rFonts w:eastAsia="Times New Roman" w:cs="Arial"/>
          <w:iCs/>
        </w:rPr>
        <w:t>»</w:t>
      </w:r>
      <w:r w:rsidR="008D1E75" w:rsidRPr="0041791F">
        <w:rPr>
          <w:rFonts w:eastAsia="Times New Roman" w:cs="Arial"/>
          <w:iCs/>
        </w:rPr>
        <w:t>- х. Донской -13-6</w:t>
      </w:r>
      <w:r w:rsidRPr="0041791F">
        <w:rPr>
          <w:rFonts w:eastAsia="Times New Roman" w:cs="Arial"/>
          <w:iCs/>
        </w:rPr>
        <w:t>, «</w:t>
      </w:r>
      <w:r w:rsidR="008D1E75" w:rsidRPr="0041791F">
        <w:rPr>
          <w:rFonts w:eastAsia="Times New Roman" w:cs="Arial"/>
          <w:iCs/>
        </w:rPr>
        <w:t xml:space="preserve">М «Дон» - </w:t>
      </w:r>
      <w:proofErr w:type="spellStart"/>
      <w:r w:rsidR="008D1E75" w:rsidRPr="0041791F">
        <w:rPr>
          <w:rFonts w:eastAsia="Times New Roman" w:cs="Arial"/>
          <w:iCs/>
        </w:rPr>
        <w:t>Дерезовка</w:t>
      </w:r>
      <w:proofErr w:type="spellEnd"/>
      <w:r w:rsidR="008D1E75" w:rsidRPr="0041791F">
        <w:rPr>
          <w:rFonts w:eastAsia="Times New Roman" w:cs="Arial"/>
          <w:iCs/>
        </w:rPr>
        <w:t xml:space="preserve"> - </w:t>
      </w:r>
      <w:proofErr w:type="spellStart"/>
      <w:r w:rsidR="008D1E75" w:rsidRPr="0041791F">
        <w:rPr>
          <w:rFonts w:eastAsia="Times New Roman" w:cs="Arial"/>
          <w:iCs/>
        </w:rPr>
        <w:t>Цапково</w:t>
      </w:r>
      <w:proofErr w:type="spellEnd"/>
      <w:r w:rsidRPr="0041791F">
        <w:rPr>
          <w:rFonts w:eastAsia="Times New Roman" w:cs="Arial"/>
          <w:iCs/>
        </w:rPr>
        <w:t>»</w:t>
      </w:r>
      <w:r w:rsidR="008D1E75" w:rsidRPr="0041791F">
        <w:rPr>
          <w:rFonts w:eastAsia="Times New Roman" w:cs="Arial"/>
          <w:iCs/>
        </w:rPr>
        <w:t xml:space="preserve"> - с. </w:t>
      </w:r>
      <w:proofErr w:type="spellStart"/>
      <w:r w:rsidR="008D1E75" w:rsidRPr="0041791F">
        <w:rPr>
          <w:rFonts w:eastAsia="Times New Roman" w:cs="Arial"/>
          <w:iCs/>
        </w:rPr>
        <w:t>Дерезовка</w:t>
      </w:r>
      <w:proofErr w:type="spellEnd"/>
      <w:r w:rsidR="008D1E75" w:rsidRPr="0041791F">
        <w:rPr>
          <w:rFonts w:eastAsia="Times New Roman" w:cs="Arial"/>
          <w:iCs/>
        </w:rPr>
        <w:t xml:space="preserve"> -14-6, «М «Дон» - </w:t>
      </w:r>
      <w:proofErr w:type="spellStart"/>
      <w:r w:rsidR="008D1E75" w:rsidRPr="0041791F">
        <w:rPr>
          <w:rFonts w:eastAsia="Times New Roman" w:cs="Arial"/>
          <w:iCs/>
        </w:rPr>
        <w:t>Дерезовка</w:t>
      </w:r>
      <w:proofErr w:type="spellEnd"/>
      <w:r w:rsidR="008D1E75" w:rsidRPr="0041791F">
        <w:rPr>
          <w:rFonts w:eastAsia="Times New Roman" w:cs="Arial"/>
          <w:iCs/>
        </w:rPr>
        <w:t xml:space="preserve"> – </w:t>
      </w:r>
      <w:proofErr w:type="spellStart"/>
      <w:r w:rsidR="008D1E75" w:rsidRPr="0041791F">
        <w:rPr>
          <w:rFonts w:eastAsia="Times New Roman" w:cs="Arial"/>
          <w:iCs/>
        </w:rPr>
        <w:t>Цапково</w:t>
      </w:r>
      <w:proofErr w:type="spellEnd"/>
      <w:r w:rsidR="008D1E75" w:rsidRPr="0041791F">
        <w:rPr>
          <w:rFonts w:eastAsia="Times New Roman" w:cs="Arial"/>
          <w:iCs/>
        </w:rPr>
        <w:t xml:space="preserve"> – В53-0</w:t>
      </w:r>
      <w:r w:rsidRPr="0041791F">
        <w:rPr>
          <w:rFonts w:eastAsia="Times New Roman" w:cs="Arial"/>
          <w:iCs/>
        </w:rPr>
        <w:t xml:space="preserve"> (в соответствии с </w:t>
      </w:r>
      <w:r w:rsidR="008D1E75" w:rsidRPr="0041791F">
        <w:rPr>
          <w:rFonts w:eastAsia="Times New Roman" w:cs="Arial"/>
          <w:iCs/>
        </w:rPr>
        <w:t>постановлением</w:t>
      </w:r>
      <w:r w:rsidRPr="0041791F">
        <w:rPr>
          <w:rFonts w:eastAsia="Times New Roman" w:cs="Arial"/>
          <w:iCs/>
        </w:rPr>
        <w:t xml:space="preserve"> Админи</w:t>
      </w:r>
      <w:r w:rsidR="008D1E75" w:rsidRPr="0041791F">
        <w:rPr>
          <w:rFonts w:eastAsia="Times New Roman" w:cs="Arial"/>
          <w:iCs/>
        </w:rPr>
        <w:t>страции Воронежской области от 30.12.2005</w:t>
      </w:r>
      <w:r w:rsidRPr="0041791F">
        <w:rPr>
          <w:rFonts w:eastAsia="Times New Roman" w:cs="Arial"/>
          <w:iCs/>
        </w:rPr>
        <w:t xml:space="preserve"> №</w:t>
      </w:r>
      <w:r w:rsidR="008D1E75" w:rsidRPr="0041791F">
        <w:rPr>
          <w:rFonts w:eastAsia="Times New Roman" w:cs="Arial"/>
          <w:iCs/>
        </w:rPr>
        <w:t>1239 «Об утверждении показателей отнесения автомобильных дорог общего пользования к собственности Воронежской Области»</w:t>
      </w:r>
      <w:r w:rsidRPr="0041791F">
        <w:rPr>
          <w:rFonts w:eastAsia="Times New Roman" w:cs="Arial"/>
          <w:iCs/>
        </w:rPr>
        <w:t xml:space="preserve">). </w:t>
      </w:r>
    </w:p>
    <w:p w:rsidR="0041791F" w:rsidRDefault="0041791F">
      <w:pPr>
        <w:jc w:val="both"/>
        <w:rPr>
          <w:rFonts w:eastAsia="Times New Roman" w:cs="Arial"/>
          <w:iCs/>
        </w:rPr>
      </w:pPr>
    </w:p>
    <w:p w:rsidR="0041791F" w:rsidRDefault="0083121D">
      <w:pPr>
        <w:jc w:val="both"/>
        <w:rPr>
          <w:rFonts w:eastAsia="Times New Roman" w:cs="Arial"/>
          <w:iCs/>
        </w:rPr>
      </w:pPr>
      <w:r>
        <w:rPr>
          <w:rFonts w:eastAsia="Times New Roman" w:cs="Arial"/>
          <w:iCs/>
          <w:noProof/>
        </w:rPr>
        <w:drawing>
          <wp:inline distT="0" distB="0" distL="0" distR="0">
            <wp:extent cx="5905500" cy="3952875"/>
            <wp:effectExtent l="19050" t="0" r="0" b="0"/>
            <wp:docPr id="9" name="Рисунок 8" descr="2010-10-02_123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0-02_123510.png"/>
                    <pic:cNvPicPr/>
                  </pic:nvPicPr>
                  <pic:blipFill>
                    <a:blip r:embed="rId10"/>
                    <a:stretch>
                      <a:fillRect/>
                    </a:stretch>
                  </pic:blipFill>
                  <pic:spPr>
                    <a:xfrm>
                      <a:off x="0" y="0"/>
                      <a:ext cx="5904663" cy="3952315"/>
                    </a:xfrm>
                    <a:prstGeom prst="rect">
                      <a:avLst/>
                    </a:prstGeom>
                  </pic:spPr>
                </pic:pic>
              </a:graphicData>
            </a:graphic>
          </wp:inline>
        </w:drawing>
      </w:r>
    </w:p>
    <w:p w:rsidR="0041791F" w:rsidRPr="0041791F" w:rsidRDefault="0041791F">
      <w:pPr>
        <w:jc w:val="both"/>
        <w:rPr>
          <w:rFonts w:eastAsia="Times New Roman" w:cs="Arial"/>
          <w:iCs/>
        </w:rPr>
      </w:pPr>
    </w:p>
    <w:p w:rsidR="00F1017C" w:rsidRPr="0041791F" w:rsidRDefault="00F1017C">
      <w:pPr>
        <w:jc w:val="both"/>
        <w:rPr>
          <w:b/>
          <w:bCs/>
        </w:rPr>
      </w:pPr>
      <w:r w:rsidRPr="0041791F">
        <w:rPr>
          <w:rFonts w:eastAsia="Times New Roman"/>
          <w:iCs/>
          <w:color w:val="000000"/>
        </w:rPr>
        <w:tab/>
      </w:r>
      <w:r w:rsidRPr="0041791F">
        <w:rPr>
          <w:b/>
          <w:bCs/>
        </w:rPr>
        <w:t>1.2. Административно-территориальное устройство сельского поселения. Границы.</w:t>
      </w:r>
    </w:p>
    <w:p w:rsidR="00F1017C" w:rsidRPr="0041791F" w:rsidRDefault="00F1017C">
      <w:pPr>
        <w:jc w:val="both"/>
      </w:pPr>
      <w:r w:rsidRPr="0041791F">
        <w:lastRenderedPageBreak/>
        <w:tab/>
        <w:t xml:space="preserve">Село </w:t>
      </w:r>
      <w:proofErr w:type="spellStart"/>
      <w:r w:rsidR="004907D3" w:rsidRPr="0041791F">
        <w:t>Дерезовка</w:t>
      </w:r>
      <w:proofErr w:type="spellEnd"/>
      <w:r w:rsidRPr="0041791F">
        <w:t xml:space="preserve"> является административным центром </w:t>
      </w:r>
      <w:proofErr w:type="spellStart"/>
      <w:r w:rsidR="004907D3" w:rsidRPr="0041791F">
        <w:t>Дерезовского</w:t>
      </w:r>
      <w:proofErr w:type="spellEnd"/>
      <w:r w:rsidRPr="0041791F">
        <w:t xml:space="preserve"> сельского поселения.</w:t>
      </w:r>
    </w:p>
    <w:p w:rsidR="00F1017C" w:rsidRPr="0041791F" w:rsidRDefault="00F1017C" w:rsidP="00D57260">
      <w:pPr>
        <w:jc w:val="both"/>
      </w:pPr>
      <w:r w:rsidRPr="0041791F">
        <w:tab/>
        <w:t xml:space="preserve">Границы и статус </w:t>
      </w:r>
      <w:proofErr w:type="spellStart"/>
      <w:r w:rsidR="004907D3" w:rsidRPr="0041791F">
        <w:t>Дерезовского</w:t>
      </w:r>
      <w:proofErr w:type="spellEnd"/>
      <w:r w:rsidRPr="0041791F">
        <w:t xml:space="preserve"> сельского поселения установлены ст. 10 закона 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FE1967" w:rsidRPr="0041791F" w:rsidRDefault="00FE1967" w:rsidP="00D57260">
      <w:pPr>
        <w:jc w:val="both"/>
      </w:pPr>
      <w:r w:rsidRPr="0041791F">
        <w:t xml:space="preserve">           Статья 5:</w:t>
      </w:r>
    </w:p>
    <w:p w:rsidR="00D57260" w:rsidRPr="0041791F" w:rsidRDefault="00D57260" w:rsidP="00D57260">
      <w:pPr>
        <w:pStyle w:val="ConsPlusNormal"/>
        <w:ind w:firstLine="540"/>
        <w:jc w:val="both"/>
        <w:outlineLvl w:val="1"/>
        <w:rPr>
          <w:rFonts w:ascii="Times New Roman" w:hAnsi="Times New Roman" w:cs="Times New Roman"/>
          <w:sz w:val="24"/>
          <w:szCs w:val="24"/>
        </w:rPr>
      </w:pPr>
      <w:r w:rsidRPr="0041791F">
        <w:rPr>
          <w:rFonts w:ascii="Times New Roman" w:hAnsi="Times New Roman" w:cs="Times New Roman"/>
          <w:sz w:val="24"/>
          <w:szCs w:val="24"/>
        </w:rPr>
        <w:t xml:space="preserve">Установить границы муниципального образования </w:t>
      </w:r>
      <w:proofErr w:type="spellStart"/>
      <w:r w:rsidRPr="0041791F">
        <w:rPr>
          <w:rFonts w:ascii="Times New Roman" w:hAnsi="Times New Roman" w:cs="Times New Roman"/>
          <w:sz w:val="24"/>
          <w:szCs w:val="24"/>
        </w:rPr>
        <w:t>Верхнемамонский</w:t>
      </w:r>
      <w:proofErr w:type="spellEnd"/>
      <w:r w:rsidRPr="0041791F">
        <w:rPr>
          <w:rFonts w:ascii="Times New Roman" w:hAnsi="Times New Roman" w:cs="Times New Roman"/>
          <w:sz w:val="24"/>
          <w:szCs w:val="24"/>
        </w:rPr>
        <w:t xml:space="preserve"> район согласно описанию границ …..</w:t>
      </w:r>
    </w:p>
    <w:p w:rsidR="00D57260" w:rsidRPr="0041791F" w:rsidRDefault="00D57260" w:rsidP="00D57260">
      <w:pPr>
        <w:pStyle w:val="ConsPlusNormal"/>
        <w:ind w:firstLine="540"/>
        <w:jc w:val="both"/>
        <w:outlineLvl w:val="1"/>
        <w:rPr>
          <w:rFonts w:ascii="Times New Roman" w:hAnsi="Times New Roman" w:cs="Times New Roman"/>
          <w:sz w:val="24"/>
          <w:szCs w:val="24"/>
        </w:rPr>
      </w:pPr>
      <w:r w:rsidRPr="0041791F">
        <w:rPr>
          <w:rFonts w:ascii="Times New Roman" w:hAnsi="Times New Roman" w:cs="Times New Roman"/>
          <w:sz w:val="24"/>
          <w:szCs w:val="24"/>
        </w:rPr>
        <w:t xml:space="preserve">Наделить муниципальное образование </w:t>
      </w:r>
      <w:proofErr w:type="spellStart"/>
      <w:r w:rsidRPr="0041791F">
        <w:rPr>
          <w:rFonts w:ascii="Times New Roman" w:hAnsi="Times New Roman" w:cs="Times New Roman"/>
          <w:sz w:val="24"/>
          <w:szCs w:val="24"/>
        </w:rPr>
        <w:t>Верхнемамонский</w:t>
      </w:r>
      <w:proofErr w:type="spellEnd"/>
      <w:r w:rsidRPr="0041791F">
        <w:rPr>
          <w:rFonts w:ascii="Times New Roman" w:hAnsi="Times New Roman" w:cs="Times New Roman"/>
          <w:sz w:val="24"/>
          <w:szCs w:val="24"/>
        </w:rPr>
        <w:t xml:space="preserve"> район статусом муниципального района и определить его административным центром село Верхний Мамон.</w:t>
      </w:r>
    </w:p>
    <w:p w:rsidR="00FE1967" w:rsidRPr="0041791F" w:rsidRDefault="00D57260" w:rsidP="00D57260">
      <w:pPr>
        <w:pStyle w:val="ConsPlusNormal"/>
        <w:ind w:firstLine="540"/>
        <w:jc w:val="both"/>
        <w:outlineLvl w:val="1"/>
        <w:rPr>
          <w:rFonts w:ascii="Times New Roman" w:hAnsi="Times New Roman" w:cs="Times New Roman"/>
          <w:sz w:val="24"/>
          <w:szCs w:val="24"/>
        </w:rPr>
      </w:pPr>
      <w:r w:rsidRPr="0041791F">
        <w:rPr>
          <w:rFonts w:ascii="Times New Roman" w:hAnsi="Times New Roman" w:cs="Times New Roman"/>
          <w:sz w:val="24"/>
          <w:szCs w:val="24"/>
        </w:rPr>
        <w:t>Установить границы следующих муниципальных образо</w:t>
      </w:r>
      <w:r w:rsidR="00FE1967" w:rsidRPr="0041791F">
        <w:rPr>
          <w:rFonts w:ascii="Times New Roman" w:hAnsi="Times New Roman" w:cs="Times New Roman"/>
          <w:sz w:val="24"/>
          <w:szCs w:val="24"/>
        </w:rPr>
        <w:t xml:space="preserve">ваний </w:t>
      </w:r>
      <w:proofErr w:type="spellStart"/>
      <w:r w:rsidR="00FE1967" w:rsidRPr="0041791F">
        <w:rPr>
          <w:rFonts w:ascii="Times New Roman" w:hAnsi="Times New Roman" w:cs="Times New Roman"/>
          <w:sz w:val="24"/>
          <w:szCs w:val="24"/>
        </w:rPr>
        <w:t>Верхнемамонского</w:t>
      </w:r>
      <w:proofErr w:type="spellEnd"/>
      <w:r w:rsidR="00FE1967" w:rsidRPr="0041791F">
        <w:rPr>
          <w:rFonts w:ascii="Times New Roman" w:hAnsi="Times New Roman" w:cs="Times New Roman"/>
          <w:sz w:val="24"/>
          <w:szCs w:val="24"/>
        </w:rPr>
        <w:t xml:space="preserve"> района:</w:t>
      </w:r>
    </w:p>
    <w:p w:rsidR="00D57260" w:rsidRPr="0041791F" w:rsidRDefault="00FE1967" w:rsidP="00D57260">
      <w:pPr>
        <w:pStyle w:val="ConsPlusNormal"/>
        <w:ind w:firstLine="540"/>
        <w:jc w:val="both"/>
        <w:outlineLvl w:val="1"/>
        <w:rPr>
          <w:rFonts w:ascii="Times New Roman" w:hAnsi="Times New Roman" w:cs="Times New Roman"/>
          <w:sz w:val="24"/>
          <w:szCs w:val="24"/>
        </w:rPr>
      </w:pPr>
      <w:r w:rsidRPr="0041791F">
        <w:rPr>
          <w:rFonts w:ascii="Times New Roman" w:hAnsi="Times New Roman" w:cs="Times New Roman"/>
          <w:sz w:val="24"/>
          <w:szCs w:val="24"/>
        </w:rPr>
        <w:t>…</w:t>
      </w:r>
    </w:p>
    <w:p w:rsidR="00FE1967" w:rsidRPr="0041791F" w:rsidRDefault="00D57260" w:rsidP="00D57260">
      <w:pPr>
        <w:pStyle w:val="ConsPlusNormal"/>
        <w:ind w:firstLine="540"/>
        <w:jc w:val="both"/>
        <w:outlineLvl w:val="1"/>
        <w:rPr>
          <w:rFonts w:ascii="Times New Roman" w:hAnsi="Times New Roman" w:cs="Times New Roman"/>
          <w:sz w:val="24"/>
          <w:szCs w:val="24"/>
        </w:rPr>
      </w:pPr>
      <w:r w:rsidRPr="0041791F">
        <w:rPr>
          <w:rFonts w:ascii="Times New Roman" w:hAnsi="Times New Roman" w:cs="Times New Roman"/>
          <w:sz w:val="24"/>
          <w:szCs w:val="24"/>
        </w:rPr>
        <w:t xml:space="preserve">Наделить муниципальные образования </w:t>
      </w:r>
      <w:proofErr w:type="spellStart"/>
      <w:r w:rsidRPr="0041791F">
        <w:rPr>
          <w:rFonts w:ascii="Times New Roman" w:hAnsi="Times New Roman" w:cs="Times New Roman"/>
          <w:sz w:val="24"/>
          <w:szCs w:val="24"/>
        </w:rPr>
        <w:t>Верхнемамонского</w:t>
      </w:r>
      <w:proofErr w:type="spellEnd"/>
      <w:r w:rsidRPr="0041791F">
        <w:rPr>
          <w:rFonts w:ascii="Times New Roman" w:hAnsi="Times New Roman" w:cs="Times New Roman"/>
          <w:sz w:val="24"/>
          <w:szCs w:val="24"/>
        </w:rPr>
        <w:t xml:space="preserve"> района</w:t>
      </w:r>
      <w:r w:rsidR="00FE1967" w:rsidRPr="0041791F">
        <w:rPr>
          <w:rFonts w:ascii="Times New Roman" w:hAnsi="Times New Roman" w:cs="Times New Roman"/>
          <w:sz w:val="24"/>
          <w:szCs w:val="24"/>
        </w:rPr>
        <w:t>:</w:t>
      </w:r>
    </w:p>
    <w:p w:rsidR="00FE1967" w:rsidRPr="0041791F" w:rsidRDefault="00FE1967" w:rsidP="00D57260">
      <w:pPr>
        <w:pStyle w:val="ConsPlusNormal"/>
        <w:ind w:firstLine="540"/>
        <w:jc w:val="both"/>
        <w:outlineLvl w:val="1"/>
        <w:rPr>
          <w:rFonts w:ascii="Times New Roman" w:hAnsi="Times New Roman" w:cs="Times New Roman"/>
          <w:sz w:val="24"/>
          <w:szCs w:val="24"/>
        </w:rPr>
      </w:pPr>
      <w:r w:rsidRPr="0041791F">
        <w:rPr>
          <w:rFonts w:ascii="Times New Roman" w:hAnsi="Times New Roman" w:cs="Times New Roman"/>
          <w:sz w:val="24"/>
          <w:szCs w:val="24"/>
        </w:rPr>
        <w:t>…</w:t>
      </w:r>
    </w:p>
    <w:p w:rsidR="00D57260" w:rsidRPr="0041791F" w:rsidRDefault="00FE1967" w:rsidP="00D57260">
      <w:pPr>
        <w:pStyle w:val="ConsPlusNormal"/>
        <w:ind w:firstLine="540"/>
        <w:jc w:val="both"/>
        <w:outlineLvl w:val="1"/>
        <w:rPr>
          <w:rFonts w:ascii="Times New Roman" w:hAnsi="Times New Roman" w:cs="Times New Roman"/>
          <w:sz w:val="24"/>
          <w:szCs w:val="24"/>
        </w:rPr>
      </w:pPr>
      <w:proofErr w:type="spellStart"/>
      <w:r w:rsidRPr="0041791F">
        <w:rPr>
          <w:rFonts w:ascii="Times New Roman" w:hAnsi="Times New Roman" w:cs="Times New Roman"/>
          <w:sz w:val="24"/>
          <w:szCs w:val="24"/>
        </w:rPr>
        <w:t>Дерезовский</w:t>
      </w:r>
      <w:proofErr w:type="spellEnd"/>
      <w:r w:rsidRPr="0041791F">
        <w:rPr>
          <w:rFonts w:ascii="Times New Roman" w:hAnsi="Times New Roman" w:cs="Times New Roman"/>
          <w:sz w:val="24"/>
          <w:szCs w:val="24"/>
        </w:rPr>
        <w:t xml:space="preserve"> сельсовет </w:t>
      </w:r>
      <w:r w:rsidR="00D57260" w:rsidRPr="0041791F">
        <w:rPr>
          <w:rFonts w:ascii="Times New Roman" w:hAnsi="Times New Roman" w:cs="Times New Roman"/>
          <w:sz w:val="24"/>
          <w:szCs w:val="24"/>
        </w:rPr>
        <w:t>статусом сельских поселений.</w:t>
      </w:r>
    </w:p>
    <w:p w:rsidR="00FE1967" w:rsidRPr="0041791F" w:rsidRDefault="00FE1967" w:rsidP="00FE1967">
      <w:pPr>
        <w:rPr>
          <w:lang w:eastAsia="en-US" w:bidi="en-US"/>
        </w:rPr>
      </w:pPr>
      <w:r w:rsidRPr="0041791F">
        <w:rPr>
          <w:lang w:eastAsia="en-US" w:bidi="en-US"/>
        </w:rPr>
        <w:t xml:space="preserve">В состав территории поселений </w:t>
      </w:r>
      <w:proofErr w:type="spellStart"/>
      <w:r w:rsidRPr="0041791F">
        <w:rPr>
          <w:lang w:eastAsia="en-US" w:bidi="en-US"/>
        </w:rPr>
        <w:t>Верхнемамонского</w:t>
      </w:r>
      <w:proofErr w:type="spellEnd"/>
      <w:r w:rsidRPr="0041791F">
        <w:rPr>
          <w:lang w:eastAsia="en-US" w:bidi="en-US"/>
        </w:rPr>
        <w:t xml:space="preserve"> муниципального района входят следующие населенные пункты:</w:t>
      </w:r>
    </w:p>
    <w:p w:rsidR="00FE1967" w:rsidRPr="0041791F" w:rsidRDefault="00FE1967" w:rsidP="00FE1967">
      <w:pPr>
        <w:rPr>
          <w:lang w:eastAsia="en-US" w:bidi="en-US"/>
        </w:rPr>
      </w:pPr>
      <w:r w:rsidRPr="0041791F">
        <w:rPr>
          <w:lang w:eastAsia="en-US" w:bidi="en-US"/>
        </w:rPr>
        <w:t>…</w:t>
      </w:r>
    </w:p>
    <w:p w:rsidR="005D78C5" w:rsidRPr="0041791F" w:rsidRDefault="005D78C5" w:rsidP="00FE1967">
      <w:pPr>
        <w:rPr>
          <w:lang w:eastAsia="en-US" w:bidi="en-US"/>
        </w:rPr>
      </w:pPr>
      <w:proofErr w:type="spellStart"/>
      <w:r w:rsidRPr="0041791F">
        <w:rPr>
          <w:lang w:eastAsia="en-US" w:bidi="en-US"/>
        </w:rPr>
        <w:t>Дерезовского</w:t>
      </w:r>
      <w:proofErr w:type="spellEnd"/>
      <w:r w:rsidRPr="0041791F">
        <w:rPr>
          <w:lang w:eastAsia="en-US" w:bidi="en-US"/>
        </w:rPr>
        <w:t xml:space="preserve"> сельского поселения – село </w:t>
      </w:r>
      <w:proofErr w:type="spellStart"/>
      <w:r w:rsidRPr="0041791F">
        <w:rPr>
          <w:lang w:eastAsia="en-US" w:bidi="en-US"/>
        </w:rPr>
        <w:t>Дерезовка</w:t>
      </w:r>
      <w:proofErr w:type="spellEnd"/>
      <w:r w:rsidRPr="0041791F">
        <w:rPr>
          <w:lang w:eastAsia="en-US" w:bidi="en-US"/>
        </w:rPr>
        <w:t xml:space="preserve">, хутора Донской и </w:t>
      </w:r>
      <w:proofErr w:type="spellStart"/>
      <w:r w:rsidRPr="0041791F">
        <w:rPr>
          <w:lang w:eastAsia="en-US" w:bidi="en-US"/>
        </w:rPr>
        <w:t>Оробинский</w:t>
      </w:r>
      <w:proofErr w:type="spellEnd"/>
      <w:r w:rsidRPr="0041791F">
        <w:rPr>
          <w:lang w:eastAsia="en-US" w:bidi="en-US"/>
        </w:rPr>
        <w:t>.</w:t>
      </w:r>
    </w:p>
    <w:p w:rsidR="00F1017C" w:rsidRPr="0041791F" w:rsidRDefault="00F1017C" w:rsidP="00D57260">
      <w:pPr>
        <w:pStyle w:val="ConsPlusNormal"/>
        <w:rPr>
          <w:rFonts w:eastAsia="TimesNewRomanPSMT" w:cs="TimesNewRomanPSMT"/>
        </w:rPr>
      </w:pPr>
    </w:p>
    <w:p w:rsidR="00D57260" w:rsidRPr="0041791F" w:rsidRDefault="00D57260" w:rsidP="00D57260">
      <w:pPr>
        <w:pStyle w:val="ConsPlusNormal"/>
        <w:ind w:firstLine="0"/>
        <w:jc w:val="both"/>
        <w:outlineLvl w:val="1"/>
        <w:rPr>
          <w:rFonts w:ascii="Times New Roman" w:hAnsi="Times New Roman" w:cs="Times New Roman"/>
          <w:sz w:val="24"/>
          <w:szCs w:val="24"/>
        </w:rPr>
      </w:pPr>
      <w:r w:rsidRPr="0041791F">
        <w:rPr>
          <w:rFonts w:ascii="Times New Roman" w:hAnsi="Times New Roman" w:cs="Times New Roman"/>
          <w:sz w:val="24"/>
          <w:szCs w:val="24"/>
        </w:rPr>
        <w:t xml:space="preserve">     Описание границ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сельского поселения </w:t>
      </w:r>
      <w:proofErr w:type="spellStart"/>
      <w:r w:rsidRPr="0041791F">
        <w:rPr>
          <w:rFonts w:ascii="Times New Roman" w:hAnsi="Times New Roman" w:cs="Times New Roman"/>
          <w:sz w:val="24"/>
          <w:szCs w:val="24"/>
        </w:rPr>
        <w:t>Верхнемамонского</w:t>
      </w:r>
      <w:proofErr w:type="spellEnd"/>
      <w:r w:rsidRPr="0041791F">
        <w:rPr>
          <w:rFonts w:ascii="Times New Roman" w:hAnsi="Times New Roman" w:cs="Times New Roman"/>
          <w:sz w:val="24"/>
          <w:szCs w:val="24"/>
        </w:rPr>
        <w:t xml:space="preserve"> муниципального   района Воронежской области (в соответствии с Приложением 10.3 к закону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15.10.2004 N 63-ОЗ).</w:t>
      </w:r>
    </w:p>
    <w:p w:rsidR="00D57260" w:rsidRPr="0041791F" w:rsidRDefault="00D57260" w:rsidP="00D57260">
      <w:pPr>
        <w:pStyle w:val="ConsPlusNormal"/>
        <w:ind w:firstLine="540"/>
        <w:jc w:val="both"/>
        <w:outlineLvl w:val="1"/>
      </w:pP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I. Линия прохождения границы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сельского поселения по </w:t>
      </w:r>
      <w:proofErr w:type="spellStart"/>
      <w:r w:rsidRPr="0041791F">
        <w:rPr>
          <w:rFonts w:ascii="Times New Roman" w:hAnsi="Times New Roman" w:cs="Times New Roman"/>
          <w:sz w:val="24"/>
          <w:szCs w:val="24"/>
        </w:rPr>
        <w:t>смежеству</w:t>
      </w:r>
      <w:proofErr w:type="spellEnd"/>
      <w:r w:rsidRPr="0041791F">
        <w:rPr>
          <w:rFonts w:ascii="Times New Roman" w:hAnsi="Times New Roman" w:cs="Times New Roman"/>
          <w:sz w:val="24"/>
          <w:szCs w:val="24"/>
        </w:rPr>
        <w:t xml:space="preserve"> с Гороховским сельским поселением</w:t>
      </w:r>
    </w:p>
    <w:p w:rsidR="00D57260" w:rsidRPr="0041791F" w:rsidRDefault="00D57260" w:rsidP="00D57260">
      <w:pPr>
        <w:pStyle w:val="ConsPlusNormal"/>
        <w:ind w:firstLine="540"/>
        <w:jc w:val="both"/>
        <w:outlineLvl w:val="2"/>
        <w:rPr>
          <w:rFonts w:ascii="Times New Roman" w:hAnsi="Times New Roman" w:cs="Times New Roman"/>
          <w:sz w:val="24"/>
          <w:szCs w:val="24"/>
        </w:rPr>
      </w:pP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От точки стыка 06007864 границ Гороховского,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сельских поселений и </w:t>
      </w:r>
      <w:proofErr w:type="spellStart"/>
      <w:r w:rsidRPr="0041791F">
        <w:rPr>
          <w:rFonts w:ascii="Times New Roman" w:hAnsi="Times New Roman" w:cs="Times New Roman"/>
          <w:sz w:val="24"/>
          <w:szCs w:val="24"/>
        </w:rPr>
        <w:t>Россошанского</w:t>
      </w:r>
      <w:proofErr w:type="spellEnd"/>
      <w:r w:rsidRPr="0041791F">
        <w:rPr>
          <w:rFonts w:ascii="Times New Roman" w:hAnsi="Times New Roman" w:cs="Times New Roman"/>
          <w:sz w:val="24"/>
          <w:szCs w:val="24"/>
        </w:rPr>
        <w:t xml:space="preserve"> муниципального района линия границы проходит по оси реки Дон до точки стыка 06610352 границ Гороховского, </w:t>
      </w:r>
      <w:proofErr w:type="spellStart"/>
      <w:r w:rsidRPr="0041791F">
        <w:rPr>
          <w:rFonts w:ascii="Times New Roman" w:hAnsi="Times New Roman" w:cs="Times New Roman"/>
          <w:sz w:val="24"/>
          <w:szCs w:val="24"/>
        </w:rPr>
        <w:t>Верхнемамонского</w:t>
      </w:r>
      <w:proofErr w:type="spellEnd"/>
      <w:r w:rsidRPr="0041791F">
        <w:rPr>
          <w:rFonts w:ascii="Times New Roman" w:hAnsi="Times New Roman" w:cs="Times New Roman"/>
          <w:sz w:val="24"/>
          <w:szCs w:val="24"/>
        </w:rPr>
        <w:t xml:space="preserve"> и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сельских поселений.</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Протяженность границы - 11138 м.</w:t>
      </w:r>
    </w:p>
    <w:p w:rsidR="00D57260" w:rsidRPr="0041791F" w:rsidRDefault="00D57260" w:rsidP="00D57260">
      <w:pPr>
        <w:pStyle w:val="ConsPlusNormal"/>
        <w:ind w:firstLine="540"/>
        <w:jc w:val="both"/>
        <w:outlineLvl w:val="2"/>
        <w:rPr>
          <w:rFonts w:ascii="Times New Roman" w:hAnsi="Times New Roman" w:cs="Times New Roman"/>
          <w:sz w:val="24"/>
          <w:szCs w:val="24"/>
        </w:rPr>
      </w:pP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II. Линия прохождения границы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сельского поселения по </w:t>
      </w:r>
      <w:proofErr w:type="spellStart"/>
      <w:r w:rsidRPr="0041791F">
        <w:rPr>
          <w:rFonts w:ascii="Times New Roman" w:hAnsi="Times New Roman" w:cs="Times New Roman"/>
          <w:sz w:val="24"/>
          <w:szCs w:val="24"/>
        </w:rPr>
        <w:t>смежеству</w:t>
      </w:r>
      <w:proofErr w:type="spellEnd"/>
      <w:r w:rsidRPr="0041791F">
        <w:rPr>
          <w:rFonts w:ascii="Times New Roman" w:hAnsi="Times New Roman" w:cs="Times New Roman"/>
          <w:sz w:val="24"/>
          <w:szCs w:val="24"/>
        </w:rPr>
        <w:t xml:space="preserve"> с </w:t>
      </w:r>
      <w:proofErr w:type="spellStart"/>
      <w:r w:rsidRPr="0041791F">
        <w:rPr>
          <w:rFonts w:ascii="Times New Roman" w:hAnsi="Times New Roman" w:cs="Times New Roman"/>
          <w:sz w:val="24"/>
          <w:szCs w:val="24"/>
        </w:rPr>
        <w:t>Верхнемамонским</w:t>
      </w:r>
      <w:proofErr w:type="spellEnd"/>
      <w:r w:rsidRPr="0041791F">
        <w:rPr>
          <w:rFonts w:ascii="Times New Roman" w:hAnsi="Times New Roman" w:cs="Times New Roman"/>
          <w:sz w:val="24"/>
          <w:szCs w:val="24"/>
        </w:rPr>
        <w:t xml:space="preserve"> сельским поселением</w:t>
      </w:r>
    </w:p>
    <w:p w:rsidR="00D57260" w:rsidRPr="0041791F" w:rsidRDefault="00D57260" w:rsidP="00D57260">
      <w:pPr>
        <w:pStyle w:val="ConsPlusNormal"/>
        <w:ind w:firstLine="540"/>
        <w:jc w:val="both"/>
        <w:outlineLvl w:val="2"/>
        <w:rPr>
          <w:rFonts w:ascii="Times New Roman" w:hAnsi="Times New Roman" w:cs="Times New Roman"/>
          <w:sz w:val="24"/>
          <w:szCs w:val="24"/>
        </w:rPr>
      </w:pP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От точки стыка 06610352 границ линия границы идет в общем юго-восточном направлении, сначала по оси реки Дон, затем </w:t>
      </w:r>
      <w:proofErr w:type="gramStart"/>
      <w:r w:rsidRPr="0041791F">
        <w:rPr>
          <w:rFonts w:ascii="Times New Roman" w:hAnsi="Times New Roman" w:cs="Times New Roman"/>
          <w:sz w:val="24"/>
          <w:szCs w:val="24"/>
        </w:rPr>
        <w:t>по середине</w:t>
      </w:r>
      <w:proofErr w:type="gramEnd"/>
      <w:r w:rsidRPr="0041791F">
        <w:rPr>
          <w:rFonts w:ascii="Times New Roman" w:hAnsi="Times New Roman" w:cs="Times New Roman"/>
          <w:sz w:val="24"/>
          <w:szCs w:val="24"/>
        </w:rPr>
        <w:t xml:space="preserve"> русла реки Старый Дон и вновь по оси реки Дон до точки стыка границ </w:t>
      </w:r>
      <w:proofErr w:type="spellStart"/>
      <w:r w:rsidRPr="0041791F">
        <w:rPr>
          <w:rFonts w:ascii="Times New Roman" w:hAnsi="Times New Roman" w:cs="Times New Roman"/>
          <w:sz w:val="24"/>
          <w:szCs w:val="24"/>
        </w:rPr>
        <w:t>Верхнемамонского</w:t>
      </w:r>
      <w:proofErr w:type="spellEnd"/>
      <w:r w:rsidRPr="0041791F">
        <w:rPr>
          <w:rFonts w:ascii="Times New Roman" w:hAnsi="Times New Roman" w:cs="Times New Roman"/>
          <w:sz w:val="24"/>
          <w:szCs w:val="24"/>
        </w:rPr>
        <w:t xml:space="preserve">, </w:t>
      </w:r>
      <w:proofErr w:type="spellStart"/>
      <w:r w:rsidRPr="0041791F">
        <w:rPr>
          <w:rFonts w:ascii="Times New Roman" w:hAnsi="Times New Roman" w:cs="Times New Roman"/>
          <w:sz w:val="24"/>
          <w:szCs w:val="24"/>
        </w:rPr>
        <w:t>Осетровского</w:t>
      </w:r>
      <w:proofErr w:type="spellEnd"/>
      <w:r w:rsidRPr="0041791F">
        <w:rPr>
          <w:rFonts w:ascii="Times New Roman" w:hAnsi="Times New Roman" w:cs="Times New Roman"/>
          <w:sz w:val="24"/>
          <w:szCs w:val="24"/>
        </w:rPr>
        <w:t xml:space="preserve"> и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сельских поселений 06008110.</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Протяженность границы - 12299 м.</w:t>
      </w:r>
    </w:p>
    <w:p w:rsidR="00D57260" w:rsidRPr="0041791F" w:rsidRDefault="00D57260" w:rsidP="00D57260">
      <w:pPr>
        <w:pStyle w:val="ConsPlusNormal"/>
        <w:ind w:firstLine="540"/>
        <w:jc w:val="both"/>
        <w:outlineLvl w:val="2"/>
        <w:rPr>
          <w:rFonts w:ascii="Times New Roman" w:hAnsi="Times New Roman" w:cs="Times New Roman"/>
          <w:sz w:val="24"/>
          <w:szCs w:val="24"/>
        </w:rPr>
      </w:pP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III. Линия прохождения границы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сельского поселения по </w:t>
      </w:r>
      <w:proofErr w:type="spellStart"/>
      <w:r w:rsidRPr="0041791F">
        <w:rPr>
          <w:rFonts w:ascii="Times New Roman" w:hAnsi="Times New Roman" w:cs="Times New Roman"/>
          <w:sz w:val="24"/>
          <w:szCs w:val="24"/>
        </w:rPr>
        <w:t>смежеству</w:t>
      </w:r>
      <w:proofErr w:type="spellEnd"/>
      <w:r w:rsidRPr="0041791F">
        <w:rPr>
          <w:rFonts w:ascii="Times New Roman" w:hAnsi="Times New Roman" w:cs="Times New Roman"/>
          <w:sz w:val="24"/>
          <w:szCs w:val="24"/>
        </w:rPr>
        <w:t xml:space="preserve"> с </w:t>
      </w:r>
      <w:proofErr w:type="spellStart"/>
      <w:r w:rsidRPr="0041791F">
        <w:rPr>
          <w:rFonts w:ascii="Times New Roman" w:hAnsi="Times New Roman" w:cs="Times New Roman"/>
          <w:sz w:val="24"/>
          <w:szCs w:val="24"/>
        </w:rPr>
        <w:t>Осетровским</w:t>
      </w:r>
      <w:proofErr w:type="spellEnd"/>
      <w:r w:rsidRPr="0041791F">
        <w:rPr>
          <w:rFonts w:ascii="Times New Roman" w:hAnsi="Times New Roman" w:cs="Times New Roman"/>
          <w:sz w:val="24"/>
          <w:szCs w:val="24"/>
        </w:rPr>
        <w:t xml:space="preserve"> сельским поселением</w:t>
      </w:r>
    </w:p>
    <w:p w:rsidR="00D57260" w:rsidRPr="0041791F" w:rsidRDefault="00D57260" w:rsidP="00D57260">
      <w:pPr>
        <w:pStyle w:val="ConsPlusNormal"/>
        <w:ind w:firstLine="540"/>
        <w:jc w:val="both"/>
        <w:outlineLvl w:val="2"/>
        <w:rPr>
          <w:rFonts w:ascii="Times New Roman" w:hAnsi="Times New Roman" w:cs="Times New Roman"/>
          <w:sz w:val="24"/>
          <w:szCs w:val="24"/>
        </w:rPr>
      </w:pPr>
    </w:p>
    <w:p w:rsidR="00D57260" w:rsidRPr="0041791F" w:rsidRDefault="00D57260" w:rsidP="00D57260">
      <w:pPr>
        <w:pStyle w:val="ConsPlusNormal"/>
        <w:ind w:firstLine="540"/>
        <w:jc w:val="both"/>
        <w:outlineLvl w:val="2"/>
        <w:rPr>
          <w:rFonts w:ascii="Times New Roman" w:hAnsi="Times New Roman" w:cs="Times New Roman"/>
          <w:sz w:val="24"/>
          <w:szCs w:val="24"/>
        </w:rPr>
      </w:pPr>
      <w:proofErr w:type="gramStart"/>
      <w:r w:rsidRPr="0041791F">
        <w:rPr>
          <w:rFonts w:ascii="Times New Roman" w:hAnsi="Times New Roman" w:cs="Times New Roman"/>
          <w:sz w:val="24"/>
          <w:szCs w:val="24"/>
        </w:rPr>
        <w:t xml:space="preserve">От точки стыка 06008110 границ линия границы идет по ломаной линии в общем южном направлении, сначала по ручью в урочище Дальняя Яруга, затем поворачивает в </w:t>
      </w:r>
      <w:r w:rsidRPr="0041791F">
        <w:rPr>
          <w:rFonts w:ascii="Times New Roman" w:hAnsi="Times New Roman" w:cs="Times New Roman"/>
          <w:sz w:val="24"/>
          <w:szCs w:val="24"/>
        </w:rPr>
        <w:lastRenderedPageBreak/>
        <w:t>юго-западном направлении и проходит по границам пастбища и лесопокрытых насаждений, пересекает государственную лесную полосу, далее поворачивает в юго-восточном направлении и проходит по западной стороне полезащитной лесной полосы, пересекает балку урочище Берестов Яр и далее по</w:t>
      </w:r>
      <w:proofErr w:type="gramEnd"/>
      <w:r w:rsidRPr="0041791F">
        <w:rPr>
          <w:rFonts w:ascii="Times New Roman" w:hAnsi="Times New Roman" w:cs="Times New Roman"/>
          <w:sz w:val="24"/>
          <w:szCs w:val="24"/>
        </w:rPr>
        <w:t xml:space="preserve"> пашне до точки стыка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w:t>
      </w:r>
      <w:proofErr w:type="spellStart"/>
      <w:r w:rsidRPr="0041791F">
        <w:rPr>
          <w:rFonts w:ascii="Times New Roman" w:hAnsi="Times New Roman" w:cs="Times New Roman"/>
          <w:sz w:val="24"/>
          <w:szCs w:val="24"/>
        </w:rPr>
        <w:t>Осетровского</w:t>
      </w:r>
      <w:proofErr w:type="spellEnd"/>
      <w:r w:rsidRPr="0041791F">
        <w:rPr>
          <w:rFonts w:ascii="Times New Roman" w:hAnsi="Times New Roman" w:cs="Times New Roman"/>
          <w:sz w:val="24"/>
          <w:szCs w:val="24"/>
        </w:rPr>
        <w:t xml:space="preserve"> сельских поселений и </w:t>
      </w:r>
      <w:proofErr w:type="spellStart"/>
      <w:r w:rsidRPr="0041791F">
        <w:rPr>
          <w:rFonts w:ascii="Times New Roman" w:hAnsi="Times New Roman" w:cs="Times New Roman"/>
          <w:sz w:val="24"/>
          <w:szCs w:val="24"/>
        </w:rPr>
        <w:t>Богучарского</w:t>
      </w:r>
      <w:proofErr w:type="spellEnd"/>
      <w:r w:rsidRPr="0041791F">
        <w:rPr>
          <w:rFonts w:ascii="Times New Roman" w:hAnsi="Times New Roman" w:cs="Times New Roman"/>
          <w:sz w:val="24"/>
          <w:szCs w:val="24"/>
        </w:rPr>
        <w:t xml:space="preserve"> муниципального района 06008163.</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Протяженность границы - 2334 м.</w:t>
      </w:r>
    </w:p>
    <w:p w:rsidR="00D57260" w:rsidRPr="0041791F" w:rsidRDefault="00D57260" w:rsidP="00D57260">
      <w:pPr>
        <w:pStyle w:val="ConsPlusNormal"/>
        <w:ind w:firstLine="540"/>
        <w:jc w:val="both"/>
        <w:outlineLvl w:val="2"/>
        <w:rPr>
          <w:rFonts w:ascii="Times New Roman" w:hAnsi="Times New Roman" w:cs="Times New Roman"/>
          <w:sz w:val="24"/>
          <w:szCs w:val="24"/>
        </w:rPr>
      </w:pP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IV. Линия прохождения границы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сельского поселения по </w:t>
      </w:r>
      <w:proofErr w:type="spellStart"/>
      <w:r w:rsidRPr="0041791F">
        <w:rPr>
          <w:rFonts w:ascii="Times New Roman" w:hAnsi="Times New Roman" w:cs="Times New Roman"/>
          <w:sz w:val="24"/>
          <w:szCs w:val="24"/>
        </w:rPr>
        <w:t>смежеству</w:t>
      </w:r>
      <w:proofErr w:type="spellEnd"/>
      <w:r w:rsidRPr="0041791F">
        <w:rPr>
          <w:rFonts w:ascii="Times New Roman" w:hAnsi="Times New Roman" w:cs="Times New Roman"/>
          <w:sz w:val="24"/>
          <w:szCs w:val="24"/>
        </w:rPr>
        <w:t xml:space="preserve"> с </w:t>
      </w:r>
      <w:proofErr w:type="spellStart"/>
      <w:r w:rsidRPr="0041791F">
        <w:rPr>
          <w:rFonts w:ascii="Times New Roman" w:hAnsi="Times New Roman" w:cs="Times New Roman"/>
          <w:sz w:val="24"/>
          <w:szCs w:val="24"/>
        </w:rPr>
        <w:t>Богучарским</w:t>
      </w:r>
      <w:proofErr w:type="spellEnd"/>
      <w:r w:rsidRPr="0041791F">
        <w:rPr>
          <w:rFonts w:ascii="Times New Roman" w:hAnsi="Times New Roman" w:cs="Times New Roman"/>
          <w:sz w:val="24"/>
          <w:szCs w:val="24"/>
        </w:rPr>
        <w:t xml:space="preserve"> муниципальным районом</w:t>
      </w:r>
    </w:p>
    <w:p w:rsidR="00D57260" w:rsidRPr="0041791F" w:rsidRDefault="00D57260" w:rsidP="00D57260">
      <w:pPr>
        <w:pStyle w:val="ConsPlusNormal"/>
        <w:ind w:firstLine="540"/>
        <w:jc w:val="both"/>
        <w:outlineLvl w:val="2"/>
        <w:rPr>
          <w:rFonts w:ascii="Times New Roman" w:hAnsi="Times New Roman" w:cs="Times New Roman"/>
          <w:sz w:val="24"/>
          <w:szCs w:val="24"/>
        </w:rPr>
      </w:pP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От точки стыка границ 06668163 линия границы идет по прямой линии в северо-западном направлении, сначала по границе пашни, далее пересекает ручей, затем по северной стороне полезащитной лесной полосы до точки 06008336.</w:t>
      </w:r>
    </w:p>
    <w:p w:rsidR="00D57260" w:rsidRPr="0041791F" w:rsidRDefault="00D57260" w:rsidP="00D57260">
      <w:pPr>
        <w:pStyle w:val="ConsPlusNormal"/>
        <w:ind w:firstLine="540"/>
        <w:jc w:val="both"/>
        <w:outlineLvl w:val="2"/>
        <w:rPr>
          <w:rFonts w:ascii="Times New Roman" w:hAnsi="Times New Roman" w:cs="Times New Roman"/>
          <w:sz w:val="24"/>
          <w:szCs w:val="24"/>
        </w:rPr>
      </w:pPr>
      <w:proofErr w:type="gramStart"/>
      <w:r w:rsidRPr="0041791F">
        <w:rPr>
          <w:rFonts w:ascii="Times New Roman" w:hAnsi="Times New Roman" w:cs="Times New Roman"/>
          <w:sz w:val="24"/>
          <w:szCs w:val="24"/>
        </w:rPr>
        <w:t>От точки 06008336 линия границы идет в общем юго-западном направлении по ломаной линии по южной стороне полезащитной лесной полосы, далее по лесу Перченый, по южной границе пашни, затем по южной части границы Государственного лесного фонда (лес Рубежный), по пастбищу, по южной стороне полезащитной лесной полосы, пересекает овраг Сухой, далее по южной, а затем по северной стороне полезащитной лесной полосы, по</w:t>
      </w:r>
      <w:proofErr w:type="gramEnd"/>
      <w:r w:rsidRPr="0041791F">
        <w:rPr>
          <w:rFonts w:ascii="Times New Roman" w:hAnsi="Times New Roman" w:cs="Times New Roman"/>
          <w:sz w:val="24"/>
          <w:szCs w:val="24"/>
        </w:rPr>
        <w:t xml:space="preserve"> пастбищу, пашне, по южной стороне полезащитной лесной полосы, пересекает овражно-балочную сеть и далее проходит по пашне до точки стыка границ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сельского поселения, </w:t>
      </w:r>
      <w:proofErr w:type="spellStart"/>
      <w:r w:rsidRPr="0041791F">
        <w:rPr>
          <w:rFonts w:ascii="Times New Roman" w:hAnsi="Times New Roman" w:cs="Times New Roman"/>
          <w:sz w:val="24"/>
          <w:szCs w:val="24"/>
        </w:rPr>
        <w:t>Богучарского</w:t>
      </w:r>
      <w:proofErr w:type="spellEnd"/>
      <w:r w:rsidRPr="0041791F">
        <w:rPr>
          <w:rFonts w:ascii="Times New Roman" w:hAnsi="Times New Roman" w:cs="Times New Roman"/>
          <w:sz w:val="24"/>
          <w:szCs w:val="24"/>
        </w:rPr>
        <w:t xml:space="preserve"> и </w:t>
      </w:r>
      <w:proofErr w:type="spellStart"/>
      <w:r w:rsidRPr="0041791F">
        <w:rPr>
          <w:rFonts w:ascii="Times New Roman" w:hAnsi="Times New Roman" w:cs="Times New Roman"/>
          <w:sz w:val="24"/>
          <w:szCs w:val="24"/>
        </w:rPr>
        <w:t>Россошанского</w:t>
      </w:r>
      <w:proofErr w:type="spellEnd"/>
      <w:r w:rsidRPr="0041791F">
        <w:rPr>
          <w:rFonts w:ascii="Times New Roman" w:hAnsi="Times New Roman" w:cs="Times New Roman"/>
          <w:sz w:val="24"/>
          <w:szCs w:val="24"/>
        </w:rPr>
        <w:t xml:space="preserve"> муниципальных районов 66000.</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Протяженность границы - 14930 м.</w:t>
      </w:r>
    </w:p>
    <w:p w:rsidR="00D57260" w:rsidRPr="0041791F" w:rsidRDefault="00D57260" w:rsidP="00D57260">
      <w:pPr>
        <w:pStyle w:val="ConsPlusNormal"/>
        <w:ind w:firstLine="540"/>
        <w:jc w:val="both"/>
        <w:outlineLvl w:val="2"/>
        <w:rPr>
          <w:rFonts w:ascii="Times New Roman" w:hAnsi="Times New Roman" w:cs="Times New Roman"/>
          <w:sz w:val="24"/>
          <w:szCs w:val="24"/>
        </w:rPr>
      </w:pP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V. Линия прохождения границы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сельского поселения по </w:t>
      </w:r>
      <w:proofErr w:type="spellStart"/>
      <w:r w:rsidRPr="0041791F">
        <w:rPr>
          <w:rFonts w:ascii="Times New Roman" w:hAnsi="Times New Roman" w:cs="Times New Roman"/>
          <w:sz w:val="24"/>
          <w:szCs w:val="24"/>
        </w:rPr>
        <w:t>смежеству</w:t>
      </w:r>
      <w:proofErr w:type="spellEnd"/>
      <w:r w:rsidRPr="0041791F">
        <w:rPr>
          <w:rFonts w:ascii="Times New Roman" w:hAnsi="Times New Roman" w:cs="Times New Roman"/>
          <w:sz w:val="24"/>
          <w:szCs w:val="24"/>
        </w:rPr>
        <w:t xml:space="preserve"> с </w:t>
      </w:r>
      <w:proofErr w:type="spellStart"/>
      <w:r w:rsidRPr="0041791F">
        <w:rPr>
          <w:rFonts w:ascii="Times New Roman" w:hAnsi="Times New Roman" w:cs="Times New Roman"/>
          <w:sz w:val="24"/>
          <w:szCs w:val="24"/>
        </w:rPr>
        <w:t>Россошанским</w:t>
      </w:r>
      <w:proofErr w:type="spellEnd"/>
      <w:r w:rsidRPr="0041791F">
        <w:rPr>
          <w:rFonts w:ascii="Times New Roman" w:hAnsi="Times New Roman" w:cs="Times New Roman"/>
          <w:sz w:val="24"/>
          <w:szCs w:val="24"/>
        </w:rPr>
        <w:t xml:space="preserve"> муниципальным районом</w:t>
      </w:r>
    </w:p>
    <w:p w:rsidR="00D57260" w:rsidRPr="0041791F" w:rsidRDefault="00D57260" w:rsidP="00D57260">
      <w:pPr>
        <w:pStyle w:val="ConsPlusNormal"/>
        <w:ind w:firstLine="540"/>
        <w:jc w:val="both"/>
        <w:outlineLvl w:val="2"/>
        <w:rPr>
          <w:rFonts w:ascii="Times New Roman" w:hAnsi="Times New Roman" w:cs="Times New Roman"/>
          <w:sz w:val="24"/>
          <w:szCs w:val="24"/>
        </w:rPr>
      </w:pP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От точки стыка границ 66000 линия границы идет по прямой линии в северо-западном направлении по автомобильной дороге М-4 "Дон" - Россошь, далее по северо-восточной части границы села </w:t>
      </w:r>
      <w:proofErr w:type="spellStart"/>
      <w:r w:rsidRPr="0041791F">
        <w:rPr>
          <w:rFonts w:ascii="Times New Roman" w:hAnsi="Times New Roman" w:cs="Times New Roman"/>
          <w:sz w:val="24"/>
          <w:szCs w:val="24"/>
        </w:rPr>
        <w:t>Цапково</w:t>
      </w:r>
      <w:proofErr w:type="spellEnd"/>
      <w:r w:rsidRPr="0041791F">
        <w:rPr>
          <w:rFonts w:ascii="Times New Roman" w:hAnsi="Times New Roman" w:cs="Times New Roman"/>
          <w:sz w:val="24"/>
          <w:szCs w:val="24"/>
        </w:rPr>
        <w:t>, частично по пашне, затем по полевой дороге до точки 66117.</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От точки 66117 линия границы поворачивает по прямой линии на восток и проходит по прямой линии с южной стороны полезащитной лесной полосы до точки 66120.</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От точки 66120 линия границы идет по прямой линии в северном направлении по восточной стороне полезащитной лесной полосы до точки 66122.</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От точки 66122 линия границы поворачивает на запад и идет по границе Государственного лесного фонда до точки 66126.</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От точки 66126 линия границы идет по ломаной линии в общем северном направлении по границе государственного лесного фонда до точки 66135002.</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От точки 66135002 линия границы идет в северном направлении по водотоку оврага Яр </w:t>
      </w:r>
      <w:proofErr w:type="spellStart"/>
      <w:r w:rsidRPr="0041791F">
        <w:rPr>
          <w:rFonts w:ascii="Times New Roman" w:hAnsi="Times New Roman" w:cs="Times New Roman"/>
          <w:sz w:val="24"/>
          <w:szCs w:val="24"/>
        </w:rPr>
        <w:t>Перекопский</w:t>
      </w:r>
      <w:proofErr w:type="spellEnd"/>
      <w:r w:rsidRPr="0041791F">
        <w:rPr>
          <w:rFonts w:ascii="Times New Roman" w:hAnsi="Times New Roman" w:cs="Times New Roman"/>
          <w:sz w:val="24"/>
          <w:szCs w:val="24"/>
        </w:rPr>
        <w:t xml:space="preserve"> до точки стыка 06007864 границ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Гороховского сельских поселений и </w:t>
      </w:r>
      <w:proofErr w:type="spellStart"/>
      <w:r w:rsidRPr="0041791F">
        <w:rPr>
          <w:rFonts w:ascii="Times New Roman" w:hAnsi="Times New Roman" w:cs="Times New Roman"/>
          <w:sz w:val="24"/>
          <w:szCs w:val="24"/>
        </w:rPr>
        <w:t>Россошанского</w:t>
      </w:r>
      <w:proofErr w:type="spellEnd"/>
      <w:r w:rsidRPr="0041791F">
        <w:rPr>
          <w:rFonts w:ascii="Times New Roman" w:hAnsi="Times New Roman" w:cs="Times New Roman"/>
          <w:sz w:val="24"/>
          <w:szCs w:val="24"/>
        </w:rPr>
        <w:t xml:space="preserve"> муниципального района.</w:t>
      </w:r>
    </w:p>
    <w:p w:rsidR="00D57260" w:rsidRPr="0041791F"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Протяженность границы - 14168 м.</w:t>
      </w:r>
    </w:p>
    <w:p w:rsidR="00D57260" w:rsidRPr="003D1F84" w:rsidRDefault="00D57260" w:rsidP="00D57260">
      <w:pPr>
        <w:pStyle w:val="ConsPlusNormal"/>
        <w:ind w:firstLine="540"/>
        <w:jc w:val="both"/>
        <w:outlineLvl w:val="2"/>
        <w:rPr>
          <w:rFonts w:ascii="Times New Roman" w:hAnsi="Times New Roman" w:cs="Times New Roman"/>
          <w:sz w:val="24"/>
          <w:szCs w:val="24"/>
        </w:rPr>
      </w:pPr>
      <w:r w:rsidRPr="0041791F">
        <w:rPr>
          <w:rFonts w:ascii="Times New Roman" w:hAnsi="Times New Roman" w:cs="Times New Roman"/>
          <w:sz w:val="24"/>
          <w:szCs w:val="24"/>
        </w:rPr>
        <w:t xml:space="preserve">Общая протяженность границы </w:t>
      </w:r>
      <w:proofErr w:type="spellStart"/>
      <w:r w:rsidRPr="0041791F">
        <w:rPr>
          <w:rFonts w:ascii="Times New Roman" w:hAnsi="Times New Roman" w:cs="Times New Roman"/>
          <w:sz w:val="24"/>
          <w:szCs w:val="24"/>
        </w:rPr>
        <w:t>Дерезовского</w:t>
      </w:r>
      <w:proofErr w:type="spellEnd"/>
      <w:r w:rsidRPr="0041791F">
        <w:rPr>
          <w:rFonts w:ascii="Times New Roman" w:hAnsi="Times New Roman" w:cs="Times New Roman"/>
          <w:sz w:val="24"/>
          <w:szCs w:val="24"/>
        </w:rPr>
        <w:t xml:space="preserve"> сельского поселения - 54869 м.</w:t>
      </w:r>
    </w:p>
    <w:p w:rsidR="00F1017C" w:rsidRPr="007566B3" w:rsidRDefault="00F1017C">
      <w:pPr>
        <w:jc w:val="both"/>
        <w:rPr>
          <w:rFonts w:eastAsia="TimesNewRomanPSMT" w:cs="TimesNewRomanPSMT"/>
          <w:highlight w:val="red"/>
        </w:rPr>
      </w:pPr>
    </w:p>
    <w:p w:rsidR="0083121D" w:rsidRDefault="00F1017C">
      <w:pPr>
        <w:jc w:val="both"/>
        <w:rPr>
          <w:b/>
          <w:bCs/>
        </w:rPr>
      </w:pPr>
      <w:r w:rsidRPr="0041791F">
        <w:rPr>
          <w:b/>
          <w:bCs/>
        </w:rPr>
        <w:tab/>
      </w:r>
    </w:p>
    <w:p w:rsidR="00F1017C" w:rsidRPr="0041791F" w:rsidRDefault="00F1017C">
      <w:pPr>
        <w:jc w:val="both"/>
        <w:rPr>
          <w:b/>
          <w:bCs/>
        </w:rPr>
      </w:pPr>
      <w:r w:rsidRPr="0041791F">
        <w:rPr>
          <w:b/>
          <w:bCs/>
        </w:rPr>
        <w:t xml:space="preserve">1.3. Историко-градостроительный анализ территории </w:t>
      </w:r>
      <w:proofErr w:type="spellStart"/>
      <w:r w:rsidR="00E64ADE" w:rsidRPr="0041791F">
        <w:rPr>
          <w:b/>
          <w:bCs/>
        </w:rPr>
        <w:t>Дерезовского</w:t>
      </w:r>
      <w:proofErr w:type="spellEnd"/>
      <w:r w:rsidRPr="0041791F">
        <w:rPr>
          <w:b/>
          <w:bCs/>
        </w:rPr>
        <w:t xml:space="preserve"> сельского поселения</w:t>
      </w:r>
    </w:p>
    <w:p w:rsidR="00214D57" w:rsidRDefault="00F1017C" w:rsidP="001E56B0">
      <w:pPr>
        <w:jc w:val="both"/>
      </w:pPr>
      <w:r w:rsidRPr="0041791F">
        <w:rPr>
          <w:b/>
          <w:bCs/>
        </w:rPr>
        <w:tab/>
      </w:r>
      <w:r w:rsidR="00533C8A">
        <w:t xml:space="preserve"> </w:t>
      </w:r>
      <w:r w:rsidR="002F26B5" w:rsidRPr="0041791F">
        <w:rPr>
          <w:b/>
          <w:bCs/>
          <w:i/>
          <w:iCs/>
        </w:rPr>
        <w:t>1.3.</w:t>
      </w:r>
      <w:r w:rsidR="002F26B5">
        <w:rPr>
          <w:b/>
          <w:bCs/>
          <w:i/>
          <w:iCs/>
        </w:rPr>
        <w:t>1</w:t>
      </w:r>
      <w:r w:rsidR="002F26B5" w:rsidRPr="0041791F">
        <w:rPr>
          <w:b/>
          <w:bCs/>
          <w:i/>
          <w:iCs/>
        </w:rPr>
        <w:t xml:space="preserve">. </w:t>
      </w:r>
      <w:r w:rsidR="002F26B5">
        <w:rPr>
          <w:b/>
          <w:bCs/>
          <w:i/>
          <w:iCs/>
        </w:rPr>
        <w:t>Краткая характеристика поселения</w:t>
      </w:r>
    </w:p>
    <w:p w:rsidR="00533C8A" w:rsidRDefault="00533C8A" w:rsidP="00533C8A">
      <w:pPr>
        <w:tabs>
          <w:tab w:val="left" w:pos="5760"/>
        </w:tabs>
        <w:jc w:val="both"/>
      </w:pPr>
      <w:r>
        <w:t xml:space="preserve">    Территория </w:t>
      </w:r>
      <w:proofErr w:type="spellStart"/>
      <w:r>
        <w:t>Дерезовского</w:t>
      </w:r>
      <w:proofErr w:type="spellEnd"/>
      <w:r>
        <w:t xml:space="preserve"> сельского поселения располагается на правом берегу реки Дон.</w:t>
      </w:r>
    </w:p>
    <w:p w:rsidR="00533C8A" w:rsidRDefault="00533C8A" w:rsidP="00533C8A">
      <w:pPr>
        <w:tabs>
          <w:tab w:val="left" w:pos="5760"/>
        </w:tabs>
        <w:jc w:val="both"/>
      </w:pPr>
      <w:r>
        <w:t xml:space="preserve">           </w:t>
      </w:r>
      <w:proofErr w:type="spellStart"/>
      <w:r w:rsidR="00214D57">
        <w:t>с</w:t>
      </w:r>
      <w:proofErr w:type="gramStart"/>
      <w:r>
        <w:t>.Д</w:t>
      </w:r>
      <w:proofErr w:type="gramEnd"/>
      <w:r>
        <w:t>ерезовка</w:t>
      </w:r>
      <w:proofErr w:type="spellEnd"/>
      <w:r>
        <w:t xml:space="preserve"> свое название получило по дерезнякам – зарослям дерезы. Возникло в 40-е годы 18 века.  Сначала это был хутор </w:t>
      </w:r>
      <w:proofErr w:type="spellStart"/>
      <w:r>
        <w:t>Дерезовский</w:t>
      </w:r>
      <w:proofErr w:type="spellEnd"/>
      <w:r>
        <w:t xml:space="preserve">, после1886 года село </w:t>
      </w:r>
      <w:proofErr w:type="spellStart"/>
      <w:r>
        <w:t>Дерезовка</w:t>
      </w:r>
      <w:proofErr w:type="spellEnd"/>
      <w:r>
        <w:t xml:space="preserve">, и входил  в состав </w:t>
      </w:r>
      <w:proofErr w:type="spellStart"/>
      <w:r>
        <w:t>Острогожского</w:t>
      </w:r>
      <w:proofErr w:type="spellEnd"/>
      <w:r>
        <w:t xml:space="preserve"> уезда. По переписи 1888 года в селе 376 хозяйств,1760 </w:t>
      </w:r>
      <w:r>
        <w:lastRenderedPageBreak/>
        <w:t xml:space="preserve">жителей. </w:t>
      </w:r>
      <w:proofErr w:type="spellStart"/>
      <w:r>
        <w:t>Дерезовское</w:t>
      </w:r>
      <w:proofErr w:type="spellEnd"/>
      <w:r>
        <w:t xml:space="preserve"> сельское общество имело 4853 десятины надельной земли, пахотной -2278. в настоящее время численность </w:t>
      </w:r>
      <w:proofErr w:type="spellStart"/>
      <w:r>
        <w:t>Дерезовского</w:t>
      </w:r>
      <w:proofErr w:type="spellEnd"/>
      <w:r>
        <w:t xml:space="preserve"> сельского поселения составляет 1109 человек.</w:t>
      </w:r>
    </w:p>
    <w:p w:rsidR="00533C8A" w:rsidRDefault="00533C8A" w:rsidP="00533C8A">
      <w:pPr>
        <w:pStyle w:val="a1"/>
      </w:pPr>
      <w:r>
        <w:t xml:space="preserve">            В 1822 году построена Покровская церковь. Покров пресвятой Богородицы и </w:t>
      </w:r>
      <w:proofErr w:type="spellStart"/>
      <w:r>
        <w:t>Приснодевы</w:t>
      </w:r>
      <w:proofErr w:type="spellEnd"/>
      <w:r>
        <w:t xml:space="preserve"> Марии (14 октября) является престольным праздником. Церковь неоднократно перестраивалась. Была разрушена в годы войны. Сейчас силами прихожан  и жителей села </w:t>
      </w:r>
      <w:proofErr w:type="spellStart"/>
      <w:r>
        <w:t>Дерезовка</w:t>
      </w:r>
      <w:proofErr w:type="spellEnd"/>
      <w:r>
        <w:t xml:space="preserve">  восстановлен  Покровский храм.</w:t>
      </w:r>
    </w:p>
    <w:p w:rsidR="00533C8A" w:rsidRDefault="00533C8A" w:rsidP="00533C8A">
      <w:pPr>
        <w:tabs>
          <w:tab w:val="left" w:pos="5760"/>
        </w:tabs>
        <w:jc w:val="both"/>
      </w:pPr>
      <w:r>
        <w:t xml:space="preserve">            </w:t>
      </w:r>
      <w:proofErr w:type="spellStart"/>
      <w:r>
        <w:t>Дерезовский</w:t>
      </w:r>
      <w:proofErr w:type="spellEnd"/>
      <w:r>
        <w:t xml:space="preserve"> сельский Совет </w:t>
      </w:r>
      <w:proofErr w:type="spellStart"/>
      <w:r>
        <w:t>Верхнемамонского</w:t>
      </w:r>
      <w:proofErr w:type="spellEnd"/>
      <w:r>
        <w:t xml:space="preserve"> района  утвержден и образован в 1970 году  в соответствии с решением Исполнительного комитета Воронежского областного Совета народных депутатов трудящихся от15.12.1970 г. № 966 « Об административно-территориальном составе </w:t>
      </w:r>
      <w:proofErr w:type="spellStart"/>
      <w:r>
        <w:t>Верхнема</w:t>
      </w:r>
      <w:r w:rsidR="00214D57">
        <w:t>монского</w:t>
      </w:r>
      <w:proofErr w:type="spellEnd"/>
      <w:r w:rsidR="00214D57">
        <w:t xml:space="preserve"> и </w:t>
      </w:r>
      <w:proofErr w:type="spellStart"/>
      <w:r w:rsidR="00214D57">
        <w:t>Поворинского</w:t>
      </w:r>
      <w:proofErr w:type="spellEnd"/>
      <w:r w:rsidR="00214D57">
        <w:t xml:space="preserve"> районов</w:t>
      </w:r>
      <w:r>
        <w:t>»</w:t>
      </w:r>
      <w:r w:rsidR="00214D57">
        <w:t>.</w:t>
      </w:r>
    </w:p>
    <w:p w:rsidR="00533C8A" w:rsidRDefault="00533C8A" w:rsidP="00533C8A">
      <w:pPr>
        <w:tabs>
          <w:tab w:val="left" w:pos="5760"/>
        </w:tabs>
        <w:jc w:val="both"/>
      </w:pPr>
      <w:r>
        <w:t xml:space="preserve">             С 8 июля по 16 декабря  1942 года село находилось на линии фронта.16.12.1942 года в день начал</w:t>
      </w:r>
      <w:r w:rsidR="00214D57">
        <w:t>а наступления Советской Армии (</w:t>
      </w:r>
      <w:r>
        <w:t xml:space="preserve">операция «Малый Сатурн») комсомолец Василий Прокатов  совершил подвиг - он закрыл своим телом амбразуру  вражеского дзота. Василий Прокатов посмертно получил звание Героя Советского Союза. В 1969 году по инициативе комсомольцев села </w:t>
      </w:r>
      <w:proofErr w:type="spellStart"/>
      <w:r>
        <w:t>Дерезовка</w:t>
      </w:r>
      <w:proofErr w:type="spellEnd"/>
      <w:r>
        <w:t xml:space="preserve">  заложен парк имени героя Советского Союза В. </w:t>
      </w:r>
      <w:proofErr w:type="spellStart"/>
      <w:r>
        <w:t>Прокатова</w:t>
      </w:r>
      <w:proofErr w:type="spellEnd"/>
      <w:r>
        <w:t xml:space="preserve">. Ежегодно 9 мая возлагаются живые цветы к  подножью памятника. </w:t>
      </w:r>
    </w:p>
    <w:p w:rsidR="00533C8A" w:rsidRDefault="00533C8A" w:rsidP="00533C8A">
      <w:pPr>
        <w:tabs>
          <w:tab w:val="left" w:pos="5760"/>
        </w:tabs>
        <w:jc w:val="both"/>
      </w:pPr>
      <w:r>
        <w:t xml:space="preserve">  После войны село было полностью восстановлено к середине 50-х г.г. К началу 80-х г.г. построен</w:t>
      </w:r>
      <w:r w:rsidR="00214D57">
        <w:t>а производственная база колхоза</w:t>
      </w:r>
      <w:r>
        <w:t>, сооружены здания социально-куль</w:t>
      </w:r>
      <w:r w:rsidR="00214D57">
        <w:t>турного назначения</w:t>
      </w:r>
      <w:r>
        <w:t xml:space="preserve">: СДК, средняя школа, детский сад.  В </w:t>
      </w:r>
      <w:smartTag w:uri="urn:schemas-microsoft-com:office:smarttags" w:element="metricconverter">
        <w:smartTagPr>
          <w:attr w:name="ProductID" w:val="1958 г"/>
        </w:smartTagPr>
        <w:r>
          <w:t>1958 г</w:t>
        </w:r>
      </w:smartTag>
      <w:r w:rsidR="00214D57">
        <w:t>. село полностью электри</w:t>
      </w:r>
      <w:r>
        <w:t xml:space="preserve">фицировано, в 1967 году построен водопровод, в </w:t>
      </w:r>
      <w:smartTag w:uri="urn:schemas-microsoft-com:office:smarttags" w:element="metricconverter">
        <w:smartTagPr>
          <w:attr w:name="ProductID" w:val="1979 г"/>
        </w:smartTagPr>
        <w:r>
          <w:t>1979 г</w:t>
        </w:r>
      </w:smartTag>
      <w:r>
        <w:t>. закончилось строительство дороги от се</w:t>
      </w:r>
      <w:r w:rsidR="00214D57">
        <w:t>ла к автостраде  Москва-Ростов,</w:t>
      </w:r>
      <w:r>
        <w:t xml:space="preserve"> а в 1982г. до г. Россошь.</w:t>
      </w:r>
    </w:p>
    <w:p w:rsidR="00533C8A" w:rsidRDefault="00533C8A" w:rsidP="00533C8A">
      <w:pPr>
        <w:tabs>
          <w:tab w:val="left" w:pos="5760"/>
        </w:tabs>
        <w:jc w:val="both"/>
      </w:pPr>
      <w:r>
        <w:t xml:space="preserve">           За боевые заслуги и трудовую доблесть </w:t>
      </w:r>
      <w:proofErr w:type="spellStart"/>
      <w:r>
        <w:t>дерезовцы</w:t>
      </w:r>
      <w:proofErr w:type="spellEnd"/>
      <w:r>
        <w:t xml:space="preserve"> награждены орденами  Красного знамени, орденами Трудового Красного знамени, орденами Трудовой славы, орденами «Знак почета».  </w:t>
      </w:r>
      <w:proofErr w:type="spellStart"/>
      <w:r>
        <w:t>Курдюковой</w:t>
      </w:r>
      <w:proofErr w:type="spellEnd"/>
      <w:r>
        <w:t xml:space="preserve"> Марине Николаевне присвоено звание «Мать-героиня», Долгополову Алексею Афанасьевичу – звание «почетный гражданин </w:t>
      </w:r>
      <w:proofErr w:type="spellStart"/>
      <w:r>
        <w:t>Верхнемамонского</w:t>
      </w:r>
      <w:proofErr w:type="spellEnd"/>
      <w:r>
        <w:t xml:space="preserve"> района».</w:t>
      </w:r>
      <w:r w:rsidR="00214D57">
        <w:t xml:space="preserve"> </w:t>
      </w:r>
      <w:r>
        <w:t>Уроженцами села  являются</w:t>
      </w:r>
      <w:proofErr w:type="gramStart"/>
      <w:r>
        <w:t xml:space="preserve"> :</w:t>
      </w:r>
      <w:proofErr w:type="gramEnd"/>
      <w:r>
        <w:t xml:space="preserve"> Герой  Советского Союза  И.Ф. Сергеев</w:t>
      </w:r>
      <w:r w:rsidR="00214D57">
        <w:t xml:space="preserve">; мать-героиня </w:t>
      </w:r>
      <w:proofErr w:type="spellStart"/>
      <w:r w:rsidR="00214D57">
        <w:t>Курдюкова</w:t>
      </w:r>
      <w:proofErr w:type="spellEnd"/>
      <w:r w:rsidR="00214D57">
        <w:t xml:space="preserve"> М.Н.</w:t>
      </w:r>
      <w:r>
        <w:t xml:space="preserve">; кандидаты  технических наук И.П. и П.Н. Мещеряковы, преподаватель военной академии, полковник И.Я. </w:t>
      </w:r>
      <w:proofErr w:type="spellStart"/>
      <w:r>
        <w:t>Бунеев</w:t>
      </w:r>
      <w:proofErr w:type="spellEnd"/>
      <w:r>
        <w:t>; писатель В.Белокрылов.</w:t>
      </w:r>
    </w:p>
    <w:p w:rsidR="0041791F" w:rsidRDefault="00533C8A" w:rsidP="00533C8A">
      <w:pPr>
        <w:jc w:val="both"/>
      </w:pPr>
      <w:r>
        <w:t xml:space="preserve">       В настоящее время село </w:t>
      </w:r>
      <w:proofErr w:type="spellStart"/>
      <w:r>
        <w:t>Дерезовка</w:t>
      </w:r>
      <w:proofErr w:type="spellEnd"/>
      <w:r>
        <w:t xml:space="preserve"> продолжает развиваться </w:t>
      </w:r>
      <w:r w:rsidR="001554BF">
        <w:t>-</w:t>
      </w:r>
      <w:r>
        <w:t xml:space="preserve"> </w:t>
      </w:r>
      <w:r w:rsidR="001554BF">
        <w:t>75</w:t>
      </w:r>
      <w:r>
        <w:t xml:space="preserve"> % домовладений </w:t>
      </w:r>
      <w:r w:rsidR="001554BF">
        <w:t xml:space="preserve">поселения </w:t>
      </w:r>
      <w:r>
        <w:t xml:space="preserve">газифицированы. Проведена реконструкция водопроводных сетей.        </w:t>
      </w:r>
    </w:p>
    <w:p w:rsidR="0041791F" w:rsidRDefault="0041791F" w:rsidP="00533C8A">
      <w:pPr>
        <w:jc w:val="both"/>
      </w:pPr>
    </w:p>
    <w:p w:rsidR="00F1017C" w:rsidRPr="0041791F" w:rsidRDefault="00533C8A">
      <w:pPr>
        <w:jc w:val="both"/>
        <w:rPr>
          <w:b/>
          <w:bCs/>
          <w:i/>
          <w:iCs/>
        </w:rPr>
      </w:pPr>
      <w:r>
        <w:t xml:space="preserve">      </w:t>
      </w:r>
      <w:r w:rsidR="00F1017C" w:rsidRPr="0041791F">
        <w:rPr>
          <w:b/>
          <w:bCs/>
        </w:rPr>
        <w:tab/>
      </w:r>
      <w:r w:rsidR="00F1017C" w:rsidRPr="0041791F">
        <w:rPr>
          <w:b/>
          <w:bCs/>
          <w:i/>
          <w:iCs/>
        </w:rPr>
        <w:t>1.3.</w:t>
      </w:r>
      <w:r w:rsidR="002F26B5">
        <w:rPr>
          <w:b/>
          <w:bCs/>
          <w:i/>
          <w:iCs/>
        </w:rPr>
        <w:t>2</w:t>
      </w:r>
      <w:r w:rsidR="00F1017C" w:rsidRPr="0041791F">
        <w:rPr>
          <w:b/>
          <w:bCs/>
          <w:i/>
          <w:iCs/>
        </w:rPr>
        <w:t>. Объекты культурного наследия поселения</w:t>
      </w:r>
    </w:p>
    <w:p w:rsidR="00F1017C" w:rsidRPr="0041791F" w:rsidRDefault="00F1017C">
      <w:pPr>
        <w:shd w:val="clear" w:color="auto" w:fill="FFFFFF"/>
        <w:ind w:firstLine="709"/>
        <w:jc w:val="both"/>
        <w:rPr>
          <w:b/>
          <w:iCs/>
        </w:rPr>
      </w:pPr>
    </w:p>
    <w:p w:rsidR="00F1017C" w:rsidRPr="0041791F" w:rsidRDefault="00F1017C">
      <w:pPr>
        <w:pStyle w:val="af7"/>
        <w:spacing w:after="0"/>
        <w:ind w:left="0" w:firstLine="709"/>
        <w:jc w:val="both"/>
      </w:pPr>
      <w:r w:rsidRPr="0041791F">
        <w:t xml:space="preserve">Федеральное законодательство к объектам культурного наследия относит недвижимые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То есть главными признаками объекта культурного наследия являются его подлинность, историческая значимость и информационность для общества. </w:t>
      </w:r>
    </w:p>
    <w:p w:rsidR="00F1017C" w:rsidRPr="0041791F" w:rsidRDefault="00F1017C">
      <w:pPr>
        <w:ind w:firstLine="709"/>
        <w:jc w:val="both"/>
      </w:pPr>
      <w:r w:rsidRPr="0041791F">
        <w:t xml:space="preserve">На государственной </w:t>
      </w:r>
      <w:proofErr w:type="gramStart"/>
      <w:r w:rsidRPr="0041791F">
        <w:t>охране</w:t>
      </w:r>
      <w:proofErr w:type="gramEnd"/>
      <w:r w:rsidRPr="0041791F">
        <w:t xml:space="preserve"> на территории поселения стоит 7 объектов, поставленный на охрану постановлением администрации Воронежской области от 18.04.94 г. № 510 «О мерах по сохранению историко-культурного наследия Воронежской области». Список объектов культурного наследия приведен в таблице 4.1.</w:t>
      </w:r>
    </w:p>
    <w:p w:rsidR="00F1017C" w:rsidRDefault="00F1017C">
      <w:pPr>
        <w:ind w:firstLine="709"/>
        <w:jc w:val="both"/>
      </w:pPr>
      <w:r w:rsidRPr="0041791F">
        <w:t xml:space="preserve">Кроме того, в 1994-2007 гг. на территории поселения было выявлено 4 объекта археологии. Согласно действующему законодательству «Объекты археологического наследия считаются выявленными объектами культурного наследия со дня их обнаружения». А все «выявленные объекты культурного наследия до принятия решения о включении их в реестр либо об отказе включить их в реестр подлежат государственной </w:t>
      </w:r>
      <w:r w:rsidRPr="0041791F">
        <w:lastRenderedPageBreak/>
        <w:t xml:space="preserve">охране» наравне с объектами культурного наследия. </w:t>
      </w:r>
    </w:p>
    <w:p w:rsidR="0041791F" w:rsidRPr="0041791F" w:rsidRDefault="0041791F">
      <w:pPr>
        <w:ind w:firstLine="709"/>
        <w:jc w:val="both"/>
      </w:pPr>
    </w:p>
    <w:p w:rsidR="00F1017C" w:rsidRPr="0041791F" w:rsidRDefault="00F1017C">
      <w:pPr>
        <w:shd w:val="clear" w:color="auto" w:fill="FFFFFF"/>
        <w:ind w:firstLine="709"/>
        <w:jc w:val="both"/>
        <w:rPr>
          <w:b/>
          <w:bCs/>
        </w:rPr>
      </w:pPr>
      <w:r w:rsidRPr="0041791F">
        <w:rPr>
          <w:b/>
          <w:bCs/>
        </w:rPr>
        <w:t xml:space="preserve">Объекты культурного наследия (памятники </w:t>
      </w:r>
      <w:r w:rsidR="0041791F" w:rsidRPr="0041791F">
        <w:rPr>
          <w:b/>
          <w:bCs/>
        </w:rPr>
        <w:t>археологии</w:t>
      </w:r>
      <w:r w:rsidRPr="0041791F">
        <w:rPr>
          <w:b/>
          <w:bCs/>
        </w:rPr>
        <w:t>) поселения</w:t>
      </w:r>
      <w:r w:rsidR="0041791F" w:rsidRPr="0041791F">
        <w:rPr>
          <w:b/>
          <w:bCs/>
        </w:rPr>
        <w:t>, включенные в Единый государственный реестр объектов культурного наследия</w:t>
      </w:r>
    </w:p>
    <w:p w:rsidR="00F1017C" w:rsidRPr="0041791F" w:rsidRDefault="00F1017C">
      <w:pPr>
        <w:shd w:val="clear" w:color="auto" w:fill="FFFFFF"/>
        <w:ind w:firstLine="709"/>
        <w:jc w:val="both"/>
      </w:pPr>
    </w:p>
    <w:tbl>
      <w:tblPr>
        <w:tblW w:w="0" w:type="auto"/>
        <w:tblInd w:w="70" w:type="dxa"/>
        <w:tblLayout w:type="fixed"/>
        <w:tblCellMar>
          <w:left w:w="70" w:type="dxa"/>
          <w:right w:w="70" w:type="dxa"/>
        </w:tblCellMar>
        <w:tblLook w:val="0000"/>
      </w:tblPr>
      <w:tblGrid>
        <w:gridCol w:w="709"/>
        <w:gridCol w:w="3260"/>
        <w:gridCol w:w="1560"/>
        <w:gridCol w:w="1134"/>
        <w:gridCol w:w="2978"/>
      </w:tblGrid>
      <w:tr w:rsidR="00F1017C" w:rsidRPr="0041791F" w:rsidTr="002C48EA">
        <w:trPr>
          <w:trHeight w:val="883"/>
        </w:trPr>
        <w:tc>
          <w:tcPr>
            <w:tcW w:w="709" w:type="dxa"/>
            <w:tcBorders>
              <w:top w:val="single" w:sz="4" w:space="0" w:color="000000"/>
              <w:left w:val="single" w:sz="4" w:space="0" w:color="000000"/>
              <w:bottom w:val="single" w:sz="4" w:space="0" w:color="000000"/>
            </w:tcBorders>
            <w:shd w:val="clear" w:color="auto" w:fill="CCCCCC"/>
          </w:tcPr>
          <w:p w:rsidR="00F1017C" w:rsidRPr="0041791F" w:rsidRDefault="00F1017C">
            <w:pPr>
              <w:tabs>
                <w:tab w:val="left" w:pos="360"/>
              </w:tabs>
              <w:snapToGrid w:val="0"/>
              <w:jc w:val="center"/>
              <w:rPr>
                <w:b/>
              </w:rPr>
            </w:pPr>
            <w:r w:rsidRPr="0041791F">
              <w:rPr>
                <w:b/>
              </w:rPr>
              <w:t>№ на схеме</w:t>
            </w:r>
          </w:p>
        </w:tc>
        <w:tc>
          <w:tcPr>
            <w:tcW w:w="3260" w:type="dxa"/>
            <w:tcBorders>
              <w:top w:val="single" w:sz="4" w:space="0" w:color="000000"/>
              <w:left w:val="single" w:sz="4" w:space="0" w:color="000000"/>
              <w:bottom w:val="single" w:sz="4" w:space="0" w:color="000000"/>
            </w:tcBorders>
            <w:shd w:val="clear" w:color="auto" w:fill="CCCCCC"/>
          </w:tcPr>
          <w:p w:rsidR="00F1017C" w:rsidRPr="0041791F" w:rsidRDefault="00F1017C">
            <w:pPr>
              <w:snapToGrid w:val="0"/>
              <w:jc w:val="center"/>
              <w:rPr>
                <w:b/>
              </w:rPr>
            </w:pPr>
            <w:r w:rsidRPr="0041791F">
              <w:rPr>
                <w:b/>
              </w:rPr>
              <w:t>Наименование</w:t>
            </w:r>
          </w:p>
        </w:tc>
        <w:tc>
          <w:tcPr>
            <w:tcW w:w="1560" w:type="dxa"/>
            <w:tcBorders>
              <w:top w:val="single" w:sz="4" w:space="0" w:color="000000"/>
              <w:left w:val="single" w:sz="4" w:space="0" w:color="000000"/>
              <w:bottom w:val="single" w:sz="4" w:space="0" w:color="000000"/>
            </w:tcBorders>
            <w:shd w:val="clear" w:color="auto" w:fill="CCCCCC"/>
          </w:tcPr>
          <w:p w:rsidR="00F1017C" w:rsidRPr="0041791F" w:rsidRDefault="00F1017C">
            <w:pPr>
              <w:snapToGrid w:val="0"/>
              <w:jc w:val="center"/>
              <w:rPr>
                <w:b/>
              </w:rPr>
            </w:pPr>
            <w:r w:rsidRPr="0041791F">
              <w:rPr>
                <w:b/>
              </w:rPr>
              <w:t>Датировка</w:t>
            </w:r>
          </w:p>
        </w:tc>
        <w:tc>
          <w:tcPr>
            <w:tcW w:w="1134" w:type="dxa"/>
            <w:tcBorders>
              <w:top w:val="single" w:sz="4" w:space="0" w:color="000000"/>
              <w:left w:val="single" w:sz="4" w:space="0" w:color="000000"/>
              <w:bottom w:val="single" w:sz="4" w:space="0" w:color="000000"/>
            </w:tcBorders>
            <w:shd w:val="clear" w:color="auto" w:fill="CCCCCC"/>
          </w:tcPr>
          <w:p w:rsidR="00F1017C" w:rsidRPr="0041791F" w:rsidRDefault="00F1017C">
            <w:pPr>
              <w:snapToGrid w:val="0"/>
              <w:jc w:val="center"/>
              <w:rPr>
                <w:b/>
              </w:rPr>
            </w:pPr>
            <w:r w:rsidRPr="0041791F">
              <w:rPr>
                <w:b/>
              </w:rPr>
              <w:t xml:space="preserve">№ </w:t>
            </w:r>
            <w:proofErr w:type="spellStart"/>
            <w:r w:rsidRPr="0041791F">
              <w:rPr>
                <w:b/>
              </w:rPr>
              <w:t>нпа</w:t>
            </w:r>
            <w:proofErr w:type="spellEnd"/>
            <w:r w:rsidRPr="0041791F">
              <w:rPr>
                <w:b/>
              </w:rPr>
              <w:t xml:space="preserve"> о постановке на охрану</w:t>
            </w:r>
          </w:p>
        </w:tc>
        <w:tc>
          <w:tcPr>
            <w:tcW w:w="2978" w:type="dxa"/>
            <w:tcBorders>
              <w:top w:val="single" w:sz="4" w:space="0" w:color="000000"/>
              <w:left w:val="single" w:sz="4" w:space="0" w:color="000000"/>
              <w:bottom w:val="single" w:sz="4" w:space="0" w:color="000000"/>
              <w:right w:val="single" w:sz="4" w:space="0" w:color="000000"/>
            </w:tcBorders>
            <w:shd w:val="clear" w:color="auto" w:fill="CCCCCC"/>
          </w:tcPr>
          <w:p w:rsidR="00F1017C" w:rsidRPr="0041791F" w:rsidRDefault="00F1017C">
            <w:pPr>
              <w:snapToGrid w:val="0"/>
              <w:jc w:val="center"/>
              <w:rPr>
                <w:b/>
              </w:rPr>
            </w:pPr>
            <w:r w:rsidRPr="0041791F">
              <w:rPr>
                <w:b/>
              </w:rPr>
              <w:t>Местоположение</w:t>
            </w:r>
          </w:p>
        </w:tc>
      </w:tr>
      <w:tr w:rsidR="00F1017C" w:rsidRPr="0041791F" w:rsidTr="002C48EA">
        <w:trPr>
          <w:trHeight w:val="276"/>
        </w:trPr>
        <w:tc>
          <w:tcPr>
            <w:tcW w:w="709" w:type="dxa"/>
            <w:tcBorders>
              <w:top w:val="single" w:sz="4" w:space="0" w:color="000000"/>
              <w:left w:val="single" w:sz="4" w:space="0" w:color="000000"/>
              <w:bottom w:val="single" w:sz="4" w:space="0" w:color="000000"/>
            </w:tcBorders>
          </w:tcPr>
          <w:p w:rsidR="00F1017C" w:rsidRPr="0041791F" w:rsidRDefault="00543F34">
            <w:pPr>
              <w:tabs>
                <w:tab w:val="left" w:pos="720"/>
              </w:tabs>
              <w:snapToGrid w:val="0"/>
              <w:ind w:left="360" w:hanging="360"/>
              <w:jc w:val="center"/>
            </w:pPr>
            <w:r w:rsidRPr="0041791F">
              <w:t>952</w:t>
            </w:r>
          </w:p>
        </w:tc>
        <w:tc>
          <w:tcPr>
            <w:tcW w:w="3260" w:type="dxa"/>
            <w:tcBorders>
              <w:top w:val="single" w:sz="4" w:space="0" w:color="000000"/>
              <w:left w:val="single" w:sz="4" w:space="0" w:color="000000"/>
              <w:bottom w:val="single" w:sz="4" w:space="0" w:color="000000"/>
            </w:tcBorders>
          </w:tcPr>
          <w:p w:rsidR="00F1017C" w:rsidRPr="0041791F" w:rsidRDefault="00543F34">
            <w:pPr>
              <w:jc w:val="both"/>
            </w:pPr>
            <w:proofErr w:type="spellStart"/>
            <w:r w:rsidRPr="0041791F">
              <w:t>Дерезовский</w:t>
            </w:r>
            <w:proofErr w:type="spellEnd"/>
            <w:r w:rsidRPr="0041791F">
              <w:t xml:space="preserve"> курган</w:t>
            </w:r>
          </w:p>
        </w:tc>
        <w:tc>
          <w:tcPr>
            <w:tcW w:w="1560" w:type="dxa"/>
            <w:tcBorders>
              <w:top w:val="single" w:sz="4" w:space="0" w:color="000000"/>
              <w:left w:val="single" w:sz="4" w:space="0" w:color="000000"/>
              <w:bottom w:val="single" w:sz="4" w:space="0" w:color="000000"/>
            </w:tcBorders>
          </w:tcPr>
          <w:p w:rsidR="00F1017C" w:rsidRPr="0041791F" w:rsidRDefault="00543F34">
            <w:pPr>
              <w:snapToGrid w:val="0"/>
              <w:jc w:val="both"/>
            </w:pPr>
            <w:r w:rsidRPr="0041791F">
              <w:t>не ясна</w:t>
            </w:r>
          </w:p>
        </w:tc>
        <w:tc>
          <w:tcPr>
            <w:tcW w:w="1134" w:type="dxa"/>
            <w:tcBorders>
              <w:top w:val="single" w:sz="4" w:space="0" w:color="000000"/>
              <w:left w:val="single" w:sz="4" w:space="0" w:color="000000"/>
              <w:bottom w:val="single" w:sz="4" w:space="0" w:color="000000"/>
            </w:tcBorders>
          </w:tcPr>
          <w:p w:rsidR="00F1017C" w:rsidRPr="0041791F" w:rsidRDefault="00F1017C">
            <w:pPr>
              <w:snapToGrid w:val="0"/>
              <w:jc w:val="both"/>
            </w:pPr>
            <w:proofErr w:type="gramStart"/>
            <w:r w:rsidRPr="0041791F">
              <w:t>Р</w:t>
            </w:r>
            <w:proofErr w:type="gramEnd"/>
            <w:r w:rsidRPr="0041791F">
              <w:t xml:space="preserve"> № 510 </w:t>
            </w:r>
          </w:p>
        </w:tc>
        <w:tc>
          <w:tcPr>
            <w:tcW w:w="2978" w:type="dxa"/>
            <w:tcBorders>
              <w:top w:val="single" w:sz="4" w:space="0" w:color="000000"/>
              <w:left w:val="single" w:sz="4" w:space="0" w:color="000000"/>
              <w:bottom w:val="single" w:sz="4" w:space="0" w:color="000000"/>
              <w:right w:val="single" w:sz="4" w:space="0" w:color="000000"/>
            </w:tcBorders>
          </w:tcPr>
          <w:p w:rsidR="00F1017C" w:rsidRPr="0041791F" w:rsidRDefault="002C48EA">
            <w:pPr>
              <w:snapToGrid w:val="0"/>
              <w:jc w:val="both"/>
            </w:pPr>
            <w:r w:rsidRPr="0041791F">
              <w:t xml:space="preserve">с. </w:t>
            </w:r>
            <w:proofErr w:type="spellStart"/>
            <w:r w:rsidRPr="0041791F">
              <w:t>Дерезовка</w:t>
            </w:r>
            <w:proofErr w:type="spellEnd"/>
          </w:p>
        </w:tc>
      </w:tr>
      <w:tr w:rsidR="00F1017C" w:rsidRPr="0041791F" w:rsidTr="002C48EA">
        <w:trPr>
          <w:trHeight w:val="276"/>
        </w:trPr>
        <w:tc>
          <w:tcPr>
            <w:tcW w:w="709" w:type="dxa"/>
            <w:tcBorders>
              <w:top w:val="single" w:sz="4" w:space="0" w:color="000000"/>
              <w:left w:val="single" w:sz="4" w:space="0" w:color="000000"/>
              <w:bottom w:val="single" w:sz="4" w:space="0" w:color="000000"/>
            </w:tcBorders>
          </w:tcPr>
          <w:p w:rsidR="00F1017C" w:rsidRPr="0041791F" w:rsidRDefault="002C48EA">
            <w:pPr>
              <w:tabs>
                <w:tab w:val="left" w:pos="720"/>
              </w:tabs>
              <w:snapToGrid w:val="0"/>
              <w:ind w:left="360" w:hanging="360"/>
              <w:jc w:val="center"/>
            </w:pPr>
            <w:r w:rsidRPr="0041791F">
              <w:t>953</w:t>
            </w:r>
          </w:p>
        </w:tc>
        <w:tc>
          <w:tcPr>
            <w:tcW w:w="3260" w:type="dxa"/>
            <w:tcBorders>
              <w:top w:val="single" w:sz="4" w:space="0" w:color="000000"/>
              <w:left w:val="single" w:sz="4" w:space="0" w:color="000000"/>
              <w:bottom w:val="single" w:sz="4" w:space="0" w:color="000000"/>
            </w:tcBorders>
          </w:tcPr>
          <w:p w:rsidR="00F1017C" w:rsidRPr="0041791F" w:rsidRDefault="002C48EA">
            <w:pPr>
              <w:snapToGrid w:val="0"/>
              <w:jc w:val="both"/>
            </w:pPr>
            <w:proofErr w:type="spellStart"/>
            <w:r w:rsidRPr="0041791F">
              <w:t>Дерезовское</w:t>
            </w:r>
            <w:proofErr w:type="spellEnd"/>
            <w:r w:rsidRPr="0041791F">
              <w:t xml:space="preserve"> поселение №1</w:t>
            </w:r>
          </w:p>
        </w:tc>
        <w:tc>
          <w:tcPr>
            <w:tcW w:w="1560" w:type="dxa"/>
            <w:tcBorders>
              <w:top w:val="single" w:sz="4" w:space="0" w:color="000000"/>
              <w:left w:val="single" w:sz="4" w:space="0" w:color="000000"/>
              <w:bottom w:val="single" w:sz="4" w:space="0" w:color="000000"/>
            </w:tcBorders>
          </w:tcPr>
          <w:p w:rsidR="00F1017C" w:rsidRPr="0041791F" w:rsidRDefault="00F1017C">
            <w:pPr>
              <w:snapToGrid w:val="0"/>
              <w:jc w:val="both"/>
            </w:pPr>
            <w:r w:rsidRPr="0041791F">
              <w:t>эпоха бронзы</w:t>
            </w:r>
          </w:p>
        </w:tc>
        <w:tc>
          <w:tcPr>
            <w:tcW w:w="1134" w:type="dxa"/>
            <w:tcBorders>
              <w:top w:val="single" w:sz="4" w:space="0" w:color="000000"/>
              <w:left w:val="single" w:sz="4" w:space="0" w:color="000000"/>
              <w:bottom w:val="single" w:sz="4" w:space="0" w:color="000000"/>
            </w:tcBorders>
          </w:tcPr>
          <w:p w:rsidR="00F1017C" w:rsidRPr="0041791F" w:rsidRDefault="00F1017C">
            <w:pPr>
              <w:snapToGrid w:val="0"/>
              <w:jc w:val="both"/>
            </w:pPr>
            <w:proofErr w:type="gramStart"/>
            <w:r w:rsidRPr="0041791F">
              <w:t>Р</w:t>
            </w:r>
            <w:proofErr w:type="gramEnd"/>
            <w:r w:rsidRPr="0041791F">
              <w:t xml:space="preserve"> № 510     </w:t>
            </w:r>
          </w:p>
        </w:tc>
        <w:tc>
          <w:tcPr>
            <w:tcW w:w="2978" w:type="dxa"/>
            <w:tcBorders>
              <w:top w:val="single" w:sz="4" w:space="0" w:color="000000"/>
              <w:left w:val="single" w:sz="4" w:space="0" w:color="000000"/>
              <w:bottom w:val="single" w:sz="4" w:space="0" w:color="000000"/>
              <w:right w:val="single" w:sz="4" w:space="0" w:color="000000"/>
            </w:tcBorders>
          </w:tcPr>
          <w:p w:rsidR="00F1017C" w:rsidRPr="0041791F" w:rsidRDefault="002C48EA">
            <w:pPr>
              <w:snapToGrid w:val="0"/>
              <w:jc w:val="both"/>
            </w:pPr>
            <w:r w:rsidRPr="0041791F">
              <w:t xml:space="preserve">с. </w:t>
            </w:r>
            <w:proofErr w:type="spellStart"/>
            <w:r w:rsidRPr="0041791F">
              <w:t>Дерезовка</w:t>
            </w:r>
            <w:proofErr w:type="spellEnd"/>
          </w:p>
        </w:tc>
      </w:tr>
      <w:tr w:rsidR="00F1017C" w:rsidRPr="0041791F" w:rsidTr="002C48EA">
        <w:trPr>
          <w:trHeight w:val="276"/>
        </w:trPr>
        <w:tc>
          <w:tcPr>
            <w:tcW w:w="709" w:type="dxa"/>
            <w:tcBorders>
              <w:top w:val="single" w:sz="4" w:space="0" w:color="000000"/>
              <w:left w:val="single" w:sz="4" w:space="0" w:color="000000"/>
              <w:bottom w:val="single" w:sz="4" w:space="0" w:color="000000"/>
            </w:tcBorders>
          </w:tcPr>
          <w:p w:rsidR="00F1017C" w:rsidRPr="0041791F" w:rsidRDefault="002C48EA">
            <w:pPr>
              <w:tabs>
                <w:tab w:val="left" w:pos="720"/>
              </w:tabs>
              <w:snapToGrid w:val="0"/>
              <w:ind w:left="360" w:hanging="360"/>
              <w:jc w:val="center"/>
            </w:pPr>
            <w:r w:rsidRPr="0041791F">
              <w:t>954</w:t>
            </w:r>
          </w:p>
        </w:tc>
        <w:tc>
          <w:tcPr>
            <w:tcW w:w="3260" w:type="dxa"/>
            <w:tcBorders>
              <w:top w:val="single" w:sz="4" w:space="0" w:color="000000"/>
              <w:left w:val="single" w:sz="4" w:space="0" w:color="000000"/>
              <w:bottom w:val="single" w:sz="4" w:space="0" w:color="000000"/>
            </w:tcBorders>
          </w:tcPr>
          <w:p w:rsidR="00F1017C" w:rsidRPr="0041791F" w:rsidRDefault="002C48EA">
            <w:pPr>
              <w:snapToGrid w:val="0"/>
              <w:jc w:val="both"/>
            </w:pPr>
            <w:proofErr w:type="spellStart"/>
            <w:r w:rsidRPr="0041791F">
              <w:t>Дерезовское</w:t>
            </w:r>
            <w:proofErr w:type="spellEnd"/>
            <w:r w:rsidRPr="0041791F">
              <w:t xml:space="preserve"> поселение №3</w:t>
            </w:r>
          </w:p>
        </w:tc>
        <w:tc>
          <w:tcPr>
            <w:tcW w:w="1560" w:type="dxa"/>
            <w:tcBorders>
              <w:top w:val="single" w:sz="4" w:space="0" w:color="000000"/>
              <w:left w:val="single" w:sz="4" w:space="0" w:color="000000"/>
              <w:bottom w:val="single" w:sz="4" w:space="0" w:color="000000"/>
            </w:tcBorders>
          </w:tcPr>
          <w:p w:rsidR="00F1017C" w:rsidRPr="0041791F" w:rsidRDefault="002C48EA" w:rsidP="002C48EA">
            <w:pPr>
              <w:snapToGrid w:val="0"/>
              <w:jc w:val="both"/>
            </w:pPr>
            <w:proofErr w:type="spellStart"/>
            <w:r w:rsidRPr="0041791F">
              <w:t>многослойн</w:t>
            </w:r>
            <w:proofErr w:type="spellEnd"/>
            <w:r w:rsidRPr="0041791F">
              <w:t>.</w:t>
            </w:r>
          </w:p>
        </w:tc>
        <w:tc>
          <w:tcPr>
            <w:tcW w:w="1134" w:type="dxa"/>
            <w:tcBorders>
              <w:top w:val="single" w:sz="4" w:space="0" w:color="000000"/>
              <w:left w:val="single" w:sz="4" w:space="0" w:color="000000"/>
              <w:bottom w:val="single" w:sz="4" w:space="0" w:color="000000"/>
            </w:tcBorders>
          </w:tcPr>
          <w:p w:rsidR="00F1017C" w:rsidRPr="0041791F" w:rsidRDefault="002C48EA">
            <w:pPr>
              <w:snapToGrid w:val="0"/>
              <w:jc w:val="both"/>
            </w:pPr>
            <w:proofErr w:type="gramStart"/>
            <w:r w:rsidRPr="0041791F">
              <w:t>Р</w:t>
            </w:r>
            <w:proofErr w:type="gramEnd"/>
            <w:r w:rsidRPr="0041791F">
              <w:t xml:space="preserve"> № 510</w:t>
            </w:r>
          </w:p>
        </w:tc>
        <w:tc>
          <w:tcPr>
            <w:tcW w:w="2978" w:type="dxa"/>
            <w:tcBorders>
              <w:top w:val="single" w:sz="4" w:space="0" w:color="000000"/>
              <w:left w:val="single" w:sz="4" w:space="0" w:color="000000"/>
              <w:bottom w:val="single" w:sz="4" w:space="0" w:color="000000"/>
              <w:right w:val="single" w:sz="4" w:space="0" w:color="000000"/>
            </w:tcBorders>
          </w:tcPr>
          <w:p w:rsidR="00F1017C" w:rsidRPr="0041791F" w:rsidRDefault="002C48EA">
            <w:pPr>
              <w:snapToGrid w:val="0"/>
              <w:jc w:val="both"/>
            </w:pPr>
            <w:r w:rsidRPr="0041791F">
              <w:t xml:space="preserve">с. </w:t>
            </w:r>
            <w:proofErr w:type="spellStart"/>
            <w:r w:rsidRPr="0041791F">
              <w:t>Дерезовка</w:t>
            </w:r>
            <w:proofErr w:type="spellEnd"/>
          </w:p>
        </w:tc>
      </w:tr>
      <w:tr w:rsidR="00F1017C" w:rsidRPr="0041791F" w:rsidTr="002C48EA">
        <w:trPr>
          <w:trHeight w:val="276"/>
        </w:trPr>
        <w:tc>
          <w:tcPr>
            <w:tcW w:w="709" w:type="dxa"/>
            <w:tcBorders>
              <w:top w:val="single" w:sz="4" w:space="0" w:color="000000"/>
              <w:left w:val="single" w:sz="4" w:space="0" w:color="000000"/>
              <w:bottom w:val="single" w:sz="4" w:space="0" w:color="000000"/>
            </w:tcBorders>
          </w:tcPr>
          <w:p w:rsidR="00F1017C" w:rsidRPr="0041791F" w:rsidRDefault="002C48EA">
            <w:pPr>
              <w:tabs>
                <w:tab w:val="left" w:pos="720"/>
              </w:tabs>
              <w:snapToGrid w:val="0"/>
              <w:ind w:left="360" w:hanging="360"/>
              <w:jc w:val="center"/>
            </w:pPr>
            <w:r w:rsidRPr="0041791F">
              <w:t>955</w:t>
            </w:r>
          </w:p>
        </w:tc>
        <w:tc>
          <w:tcPr>
            <w:tcW w:w="3260" w:type="dxa"/>
            <w:tcBorders>
              <w:top w:val="single" w:sz="4" w:space="0" w:color="000000"/>
              <w:left w:val="single" w:sz="4" w:space="0" w:color="000000"/>
              <w:bottom w:val="single" w:sz="4" w:space="0" w:color="000000"/>
            </w:tcBorders>
          </w:tcPr>
          <w:p w:rsidR="00F1017C" w:rsidRPr="0041791F" w:rsidRDefault="002C48EA">
            <w:pPr>
              <w:snapToGrid w:val="0"/>
              <w:jc w:val="both"/>
            </w:pPr>
            <w:proofErr w:type="spellStart"/>
            <w:r w:rsidRPr="0041791F">
              <w:t>Дерезовское</w:t>
            </w:r>
            <w:proofErr w:type="spellEnd"/>
            <w:r w:rsidRPr="0041791F">
              <w:t xml:space="preserve"> поселение №4</w:t>
            </w:r>
          </w:p>
        </w:tc>
        <w:tc>
          <w:tcPr>
            <w:tcW w:w="1560" w:type="dxa"/>
            <w:tcBorders>
              <w:top w:val="single" w:sz="4" w:space="0" w:color="000000"/>
              <w:left w:val="single" w:sz="4" w:space="0" w:color="000000"/>
              <w:bottom w:val="single" w:sz="4" w:space="0" w:color="000000"/>
            </w:tcBorders>
          </w:tcPr>
          <w:p w:rsidR="00F1017C" w:rsidRPr="0041791F" w:rsidRDefault="002C48EA">
            <w:pPr>
              <w:snapToGrid w:val="0"/>
              <w:jc w:val="both"/>
            </w:pPr>
            <w:proofErr w:type="spellStart"/>
            <w:r w:rsidRPr="0041791F">
              <w:t>многослойн</w:t>
            </w:r>
            <w:proofErr w:type="spellEnd"/>
            <w:r w:rsidRPr="0041791F">
              <w:t>.</w:t>
            </w:r>
          </w:p>
        </w:tc>
        <w:tc>
          <w:tcPr>
            <w:tcW w:w="1134" w:type="dxa"/>
            <w:tcBorders>
              <w:top w:val="single" w:sz="4" w:space="0" w:color="000000"/>
              <w:left w:val="single" w:sz="4" w:space="0" w:color="000000"/>
              <w:bottom w:val="single" w:sz="4" w:space="0" w:color="000000"/>
            </w:tcBorders>
          </w:tcPr>
          <w:p w:rsidR="00F1017C" w:rsidRPr="0041791F" w:rsidRDefault="002C48EA">
            <w:pPr>
              <w:snapToGrid w:val="0"/>
              <w:jc w:val="both"/>
            </w:pPr>
            <w:proofErr w:type="gramStart"/>
            <w:r w:rsidRPr="0041791F">
              <w:t>Р</w:t>
            </w:r>
            <w:proofErr w:type="gramEnd"/>
            <w:r w:rsidRPr="0041791F">
              <w:t xml:space="preserve"> №510</w:t>
            </w:r>
          </w:p>
        </w:tc>
        <w:tc>
          <w:tcPr>
            <w:tcW w:w="2978" w:type="dxa"/>
            <w:tcBorders>
              <w:top w:val="single" w:sz="4" w:space="0" w:color="000000"/>
              <w:left w:val="single" w:sz="4" w:space="0" w:color="000000"/>
              <w:bottom w:val="single" w:sz="4" w:space="0" w:color="000000"/>
              <w:right w:val="single" w:sz="4" w:space="0" w:color="000000"/>
            </w:tcBorders>
          </w:tcPr>
          <w:p w:rsidR="00F1017C" w:rsidRPr="0041791F" w:rsidRDefault="002C48EA">
            <w:pPr>
              <w:snapToGrid w:val="0"/>
              <w:jc w:val="both"/>
            </w:pPr>
            <w:r w:rsidRPr="0041791F">
              <w:t xml:space="preserve">с. </w:t>
            </w:r>
            <w:proofErr w:type="spellStart"/>
            <w:r w:rsidRPr="0041791F">
              <w:t>Дерезовка</w:t>
            </w:r>
            <w:proofErr w:type="spellEnd"/>
          </w:p>
        </w:tc>
      </w:tr>
      <w:tr w:rsidR="00F1017C" w:rsidRPr="0041791F" w:rsidTr="002C48EA">
        <w:trPr>
          <w:trHeight w:val="276"/>
        </w:trPr>
        <w:tc>
          <w:tcPr>
            <w:tcW w:w="709" w:type="dxa"/>
            <w:tcBorders>
              <w:top w:val="single" w:sz="4" w:space="0" w:color="000000"/>
              <w:left w:val="single" w:sz="4" w:space="0" w:color="000000"/>
              <w:bottom w:val="single" w:sz="4" w:space="0" w:color="000000"/>
            </w:tcBorders>
          </w:tcPr>
          <w:p w:rsidR="00F1017C" w:rsidRPr="0041791F" w:rsidRDefault="002C48EA">
            <w:pPr>
              <w:snapToGrid w:val="0"/>
              <w:jc w:val="center"/>
            </w:pPr>
            <w:r w:rsidRPr="0041791F">
              <w:t>956</w:t>
            </w:r>
          </w:p>
        </w:tc>
        <w:tc>
          <w:tcPr>
            <w:tcW w:w="3260" w:type="dxa"/>
            <w:tcBorders>
              <w:top w:val="single" w:sz="4" w:space="0" w:color="000000"/>
              <w:left w:val="single" w:sz="4" w:space="0" w:color="000000"/>
              <w:bottom w:val="single" w:sz="4" w:space="0" w:color="000000"/>
            </w:tcBorders>
          </w:tcPr>
          <w:p w:rsidR="00F1017C" w:rsidRPr="0041791F" w:rsidRDefault="002C48EA">
            <w:pPr>
              <w:snapToGrid w:val="0"/>
              <w:jc w:val="both"/>
            </w:pPr>
            <w:proofErr w:type="spellStart"/>
            <w:r w:rsidRPr="0041791F">
              <w:t>Дерезовское</w:t>
            </w:r>
            <w:proofErr w:type="spellEnd"/>
            <w:r w:rsidRPr="0041791F">
              <w:t xml:space="preserve"> поселение №6</w:t>
            </w:r>
          </w:p>
        </w:tc>
        <w:tc>
          <w:tcPr>
            <w:tcW w:w="1560" w:type="dxa"/>
            <w:tcBorders>
              <w:top w:val="single" w:sz="4" w:space="0" w:color="000000"/>
              <w:left w:val="single" w:sz="4" w:space="0" w:color="000000"/>
              <w:bottom w:val="single" w:sz="4" w:space="0" w:color="000000"/>
            </w:tcBorders>
          </w:tcPr>
          <w:p w:rsidR="00F1017C" w:rsidRPr="0041791F" w:rsidRDefault="002C48EA" w:rsidP="002C48EA">
            <w:pPr>
              <w:snapToGrid w:val="0"/>
              <w:jc w:val="both"/>
            </w:pPr>
            <w:r w:rsidRPr="0041791F">
              <w:t>эпоха бронзы</w:t>
            </w:r>
          </w:p>
        </w:tc>
        <w:tc>
          <w:tcPr>
            <w:tcW w:w="1134" w:type="dxa"/>
            <w:tcBorders>
              <w:top w:val="single" w:sz="4" w:space="0" w:color="000000"/>
              <w:left w:val="single" w:sz="4" w:space="0" w:color="000000"/>
              <w:bottom w:val="single" w:sz="4" w:space="0" w:color="000000"/>
            </w:tcBorders>
          </w:tcPr>
          <w:p w:rsidR="00F1017C" w:rsidRPr="0041791F" w:rsidRDefault="002C48EA">
            <w:pPr>
              <w:snapToGrid w:val="0"/>
              <w:jc w:val="both"/>
            </w:pPr>
            <w:proofErr w:type="gramStart"/>
            <w:r w:rsidRPr="0041791F">
              <w:t>Р</w:t>
            </w:r>
            <w:proofErr w:type="gramEnd"/>
            <w:r w:rsidRPr="0041791F">
              <w:t xml:space="preserve"> № 510</w:t>
            </w:r>
          </w:p>
        </w:tc>
        <w:tc>
          <w:tcPr>
            <w:tcW w:w="2978" w:type="dxa"/>
            <w:tcBorders>
              <w:top w:val="single" w:sz="4" w:space="0" w:color="000000"/>
              <w:left w:val="single" w:sz="4" w:space="0" w:color="000000"/>
              <w:bottom w:val="single" w:sz="4" w:space="0" w:color="000000"/>
              <w:right w:val="single" w:sz="4" w:space="0" w:color="000000"/>
            </w:tcBorders>
          </w:tcPr>
          <w:p w:rsidR="00F1017C" w:rsidRPr="0041791F" w:rsidRDefault="002C48EA">
            <w:pPr>
              <w:snapToGrid w:val="0"/>
              <w:jc w:val="both"/>
            </w:pPr>
            <w:r w:rsidRPr="0041791F">
              <w:t xml:space="preserve">с. </w:t>
            </w:r>
            <w:proofErr w:type="spellStart"/>
            <w:r w:rsidRPr="0041791F">
              <w:t>Дерезовка</w:t>
            </w:r>
            <w:proofErr w:type="spellEnd"/>
            <w:r w:rsidRPr="0041791F">
              <w:t xml:space="preserve"> </w:t>
            </w:r>
          </w:p>
        </w:tc>
      </w:tr>
      <w:tr w:rsidR="00F1017C" w:rsidRPr="0041791F" w:rsidTr="002C48EA">
        <w:trPr>
          <w:trHeight w:val="276"/>
        </w:trPr>
        <w:tc>
          <w:tcPr>
            <w:tcW w:w="709" w:type="dxa"/>
            <w:tcBorders>
              <w:top w:val="single" w:sz="4" w:space="0" w:color="000000"/>
              <w:left w:val="single" w:sz="4" w:space="0" w:color="000000"/>
              <w:bottom w:val="single" w:sz="4" w:space="0" w:color="000000"/>
            </w:tcBorders>
          </w:tcPr>
          <w:p w:rsidR="00F1017C" w:rsidRPr="0041791F" w:rsidRDefault="002C48EA">
            <w:pPr>
              <w:snapToGrid w:val="0"/>
              <w:jc w:val="center"/>
            </w:pPr>
            <w:r w:rsidRPr="0041791F">
              <w:t>957</w:t>
            </w:r>
          </w:p>
        </w:tc>
        <w:tc>
          <w:tcPr>
            <w:tcW w:w="3260" w:type="dxa"/>
            <w:tcBorders>
              <w:top w:val="single" w:sz="4" w:space="0" w:color="000000"/>
              <w:left w:val="single" w:sz="4" w:space="0" w:color="000000"/>
              <w:bottom w:val="single" w:sz="4" w:space="0" w:color="000000"/>
            </w:tcBorders>
          </w:tcPr>
          <w:p w:rsidR="00F1017C" w:rsidRPr="0041791F" w:rsidRDefault="002C48EA">
            <w:pPr>
              <w:snapToGrid w:val="0"/>
              <w:jc w:val="both"/>
            </w:pPr>
            <w:r w:rsidRPr="0041791F">
              <w:t>Андроновское поселение №5</w:t>
            </w:r>
          </w:p>
        </w:tc>
        <w:tc>
          <w:tcPr>
            <w:tcW w:w="1560" w:type="dxa"/>
            <w:tcBorders>
              <w:top w:val="single" w:sz="4" w:space="0" w:color="000000"/>
              <w:left w:val="single" w:sz="4" w:space="0" w:color="000000"/>
              <w:bottom w:val="single" w:sz="4" w:space="0" w:color="000000"/>
            </w:tcBorders>
          </w:tcPr>
          <w:p w:rsidR="00F1017C" w:rsidRPr="0041791F" w:rsidRDefault="002C48EA">
            <w:pPr>
              <w:snapToGrid w:val="0"/>
              <w:jc w:val="both"/>
            </w:pPr>
            <w:r w:rsidRPr="0041791F">
              <w:t>эпоха бронзы</w:t>
            </w:r>
          </w:p>
        </w:tc>
        <w:tc>
          <w:tcPr>
            <w:tcW w:w="1134" w:type="dxa"/>
            <w:tcBorders>
              <w:top w:val="single" w:sz="4" w:space="0" w:color="000000"/>
              <w:left w:val="single" w:sz="4" w:space="0" w:color="000000"/>
              <w:bottom w:val="single" w:sz="4" w:space="0" w:color="000000"/>
            </w:tcBorders>
          </w:tcPr>
          <w:p w:rsidR="00F1017C" w:rsidRPr="0041791F" w:rsidRDefault="002C48EA">
            <w:pPr>
              <w:snapToGrid w:val="0"/>
              <w:jc w:val="both"/>
            </w:pPr>
            <w:proofErr w:type="gramStart"/>
            <w:r w:rsidRPr="0041791F">
              <w:t>Р</w:t>
            </w:r>
            <w:proofErr w:type="gramEnd"/>
            <w:r w:rsidRPr="0041791F">
              <w:t xml:space="preserve"> № 510</w:t>
            </w:r>
          </w:p>
        </w:tc>
        <w:tc>
          <w:tcPr>
            <w:tcW w:w="2978" w:type="dxa"/>
            <w:tcBorders>
              <w:top w:val="single" w:sz="4" w:space="0" w:color="000000"/>
              <w:left w:val="single" w:sz="4" w:space="0" w:color="000000"/>
              <w:bottom w:val="single" w:sz="4" w:space="0" w:color="000000"/>
              <w:right w:val="single" w:sz="4" w:space="0" w:color="000000"/>
            </w:tcBorders>
          </w:tcPr>
          <w:p w:rsidR="00F1017C" w:rsidRPr="0041791F" w:rsidRDefault="002C48EA" w:rsidP="002C48EA">
            <w:pPr>
              <w:snapToGrid w:val="0"/>
              <w:jc w:val="both"/>
            </w:pPr>
            <w:r w:rsidRPr="0041791F">
              <w:t>х. Донской</w:t>
            </w:r>
            <w:r w:rsidR="00F1017C" w:rsidRPr="0041791F">
              <w:t xml:space="preserve"> </w:t>
            </w:r>
          </w:p>
        </w:tc>
      </w:tr>
      <w:tr w:rsidR="00F1017C" w:rsidRPr="0041791F" w:rsidTr="002C48EA">
        <w:trPr>
          <w:trHeight w:val="276"/>
        </w:trPr>
        <w:tc>
          <w:tcPr>
            <w:tcW w:w="709" w:type="dxa"/>
            <w:tcBorders>
              <w:top w:val="single" w:sz="4" w:space="0" w:color="000000"/>
              <w:left w:val="single" w:sz="4" w:space="0" w:color="000000"/>
              <w:bottom w:val="single" w:sz="4" w:space="0" w:color="000000"/>
            </w:tcBorders>
          </w:tcPr>
          <w:p w:rsidR="00F1017C" w:rsidRPr="0041791F" w:rsidRDefault="002C48EA">
            <w:pPr>
              <w:snapToGrid w:val="0"/>
              <w:jc w:val="center"/>
            </w:pPr>
            <w:r w:rsidRPr="0041791F">
              <w:t>958</w:t>
            </w:r>
          </w:p>
        </w:tc>
        <w:tc>
          <w:tcPr>
            <w:tcW w:w="3260" w:type="dxa"/>
            <w:tcBorders>
              <w:top w:val="single" w:sz="4" w:space="0" w:color="000000"/>
              <w:left w:val="single" w:sz="4" w:space="0" w:color="000000"/>
              <w:bottom w:val="single" w:sz="4" w:space="0" w:color="000000"/>
            </w:tcBorders>
          </w:tcPr>
          <w:p w:rsidR="00F1017C" w:rsidRPr="0041791F" w:rsidRDefault="002C48EA">
            <w:pPr>
              <w:snapToGrid w:val="0"/>
              <w:jc w:val="both"/>
            </w:pPr>
            <w:r w:rsidRPr="0041791F">
              <w:t>Андроновское поселение №6</w:t>
            </w:r>
            <w:r w:rsidR="00F1017C" w:rsidRPr="0041791F">
              <w:t xml:space="preserve"> </w:t>
            </w:r>
          </w:p>
        </w:tc>
        <w:tc>
          <w:tcPr>
            <w:tcW w:w="1560" w:type="dxa"/>
            <w:tcBorders>
              <w:top w:val="single" w:sz="4" w:space="0" w:color="000000"/>
              <w:left w:val="single" w:sz="4" w:space="0" w:color="000000"/>
              <w:bottom w:val="single" w:sz="4" w:space="0" w:color="000000"/>
            </w:tcBorders>
          </w:tcPr>
          <w:p w:rsidR="00F1017C" w:rsidRPr="0041791F" w:rsidRDefault="002C48EA">
            <w:pPr>
              <w:jc w:val="both"/>
            </w:pPr>
            <w:r w:rsidRPr="0041791F">
              <w:t>эпоха бронзы</w:t>
            </w:r>
          </w:p>
        </w:tc>
        <w:tc>
          <w:tcPr>
            <w:tcW w:w="1134" w:type="dxa"/>
            <w:tcBorders>
              <w:top w:val="single" w:sz="4" w:space="0" w:color="000000"/>
              <w:left w:val="single" w:sz="4" w:space="0" w:color="000000"/>
              <w:bottom w:val="single" w:sz="4" w:space="0" w:color="000000"/>
            </w:tcBorders>
          </w:tcPr>
          <w:p w:rsidR="00F1017C" w:rsidRPr="0041791F" w:rsidRDefault="00F1017C">
            <w:pPr>
              <w:snapToGrid w:val="0"/>
              <w:jc w:val="both"/>
            </w:pPr>
            <w:proofErr w:type="gramStart"/>
            <w:r w:rsidRPr="0041791F">
              <w:t>Р</w:t>
            </w:r>
            <w:proofErr w:type="gramEnd"/>
            <w:r w:rsidRPr="0041791F">
              <w:t xml:space="preserve"> № 510     </w:t>
            </w:r>
          </w:p>
        </w:tc>
        <w:tc>
          <w:tcPr>
            <w:tcW w:w="2978" w:type="dxa"/>
            <w:tcBorders>
              <w:top w:val="single" w:sz="4" w:space="0" w:color="000000"/>
              <w:left w:val="single" w:sz="4" w:space="0" w:color="000000"/>
              <w:bottom w:val="single" w:sz="4" w:space="0" w:color="000000"/>
              <w:right w:val="single" w:sz="4" w:space="0" w:color="000000"/>
            </w:tcBorders>
          </w:tcPr>
          <w:p w:rsidR="00F1017C" w:rsidRPr="0041791F" w:rsidRDefault="002C48EA">
            <w:pPr>
              <w:snapToGrid w:val="0"/>
              <w:jc w:val="both"/>
            </w:pPr>
            <w:r w:rsidRPr="0041791F">
              <w:t>х. Донской</w:t>
            </w:r>
          </w:p>
        </w:tc>
      </w:tr>
    </w:tbl>
    <w:p w:rsidR="00F73EE2" w:rsidRPr="0041791F" w:rsidRDefault="00F73EE2">
      <w:pPr>
        <w:ind w:firstLine="709"/>
        <w:jc w:val="both"/>
        <w:rPr>
          <w:b/>
          <w:bCs/>
        </w:rPr>
      </w:pPr>
    </w:p>
    <w:p w:rsidR="00F73EE2" w:rsidRPr="0041791F" w:rsidRDefault="0041791F">
      <w:pPr>
        <w:ind w:firstLine="709"/>
        <w:jc w:val="both"/>
        <w:rPr>
          <w:b/>
          <w:bCs/>
        </w:rPr>
      </w:pPr>
      <w:r w:rsidRPr="0041791F">
        <w:rPr>
          <w:b/>
          <w:bCs/>
        </w:rPr>
        <w:t>Список выявленных объектов культурного наследия</w:t>
      </w:r>
    </w:p>
    <w:tbl>
      <w:tblPr>
        <w:tblW w:w="0" w:type="auto"/>
        <w:tblInd w:w="70" w:type="dxa"/>
        <w:tblLayout w:type="fixed"/>
        <w:tblCellMar>
          <w:left w:w="70" w:type="dxa"/>
          <w:right w:w="70" w:type="dxa"/>
        </w:tblCellMar>
        <w:tblLook w:val="0000"/>
      </w:tblPr>
      <w:tblGrid>
        <w:gridCol w:w="709"/>
        <w:gridCol w:w="3119"/>
        <w:gridCol w:w="2551"/>
        <w:gridCol w:w="1276"/>
        <w:gridCol w:w="1986"/>
      </w:tblGrid>
      <w:tr w:rsidR="00F73EE2" w:rsidRPr="0041791F" w:rsidTr="00F73EE2">
        <w:trPr>
          <w:trHeight w:val="883"/>
        </w:trPr>
        <w:tc>
          <w:tcPr>
            <w:tcW w:w="709" w:type="dxa"/>
            <w:tcBorders>
              <w:top w:val="single" w:sz="4" w:space="0" w:color="000000"/>
              <w:left w:val="single" w:sz="4" w:space="0" w:color="000000"/>
              <w:bottom w:val="single" w:sz="4" w:space="0" w:color="000000"/>
            </w:tcBorders>
            <w:shd w:val="clear" w:color="auto" w:fill="CCCCCC"/>
          </w:tcPr>
          <w:p w:rsidR="00F73EE2" w:rsidRPr="0041791F" w:rsidRDefault="00F73EE2" w:rsidP="00DF0A4A">
            <w:pPr>
              <w:tabs>
                <w:tab w:val="left" w:pos="360"/>
              </w:tabs>
              <w:snapToGrid w:val="0"/>
              <w:jc w:val="center"/>
              <w:rPr>
                <w:b/>
              </w:rPr>
            </w:pPr>
            <w:r w:rsidRPr="0041791F">
              <w:rPr>
                <w:b/>
              </w:rPr>
              <w:t>№ на схеме</w:t>
            </w:r>
          </w:p>
        </w:tc>
        <w:tc>
          <w:tcPr>
            <w:tcW w:w="3119" w:type="dxa"/>
            <w:tcBorders>
              <w:top w:val="single" w:sz="4" w:space="0" w:color="000000"/>
              <w:left w:val="single" w:sz="4" w:space="0" w:color="000000"/>
              <w:bottom w:val="single" w:sz="4" w:space="0" w:color="000000"/>
            </w:tcBorders>
            <w:shd w:val="clear" w:color="auto" w:fill="CCCCCC"/>
          </w:tcPr>
          <w:p w:rsidR="00F73EE2" w:rsidRPr="0041791F" w:rsidRDefault="00F73EE2" w:rsidP="00DF0A4A">
            <w:pPr>
              <w:snapToGrid w:val="0"/>
              <w:jc w:val="center"/>
              <w:rPr>
                <w:b/>
              </w:rPr>
            </w:pPr>
            <w:r w:rsidRPr="0041791F">
              <w:rPr>
                <w:b/>
              </w:rPr>
              <w:t>Наименование</w:t>
            </w:r>
          </w:p>
        </w:tc>
        <w:tc>
          <w:tcPr>
            <w:tcW w:w="2551" w:type="dxa"/>
            <w:tcBorders>
              <w:top w:val="single" w:sz="4" w:space="0" w:color="000000"/>
              <w:left w:val="single" w:sz="4" w:space="0" w:color="000000"/>
              <w:bottom w:val="single" w:sz="4" w:space="0" w:color="000000"/>
            </w:tcBorders>
            <w:shd w:val="clear" w:color="auto" w:fill="CCCCCC"/>
          </w:tcPr>
          <w:p w:rsidR="00F73EE2" w:rsidRPr="0041791F" w:rsidRDefault="00F73EE2" w:rsidP="00DF0A4A">
            <w:pPr>
              <w:snapToGrid w:val="0"/>
              <w:jc w:val="center"/>
              <w:rPr>
                <w:b/>
              </w:rPr>
            </w:pPr>
            <w:r w:rsidRPr="0041791F">
              <w:rPr>
                <w:b/>
              </w:rPr>
              <w:t>Датировка</w:t>
            </w:r>
          </w:p>
        </w:tc>
        <w:tc>
          <w:tcPr>
            <w:tcW w:w="1276" w:type="dxa"/>
            <w:tcBorders>
              <w:top w:val="single" w:sz="4" w:space="0" w:color="000000"/>
              <w:left w:val="single" w:sz="4" w:space="0" w:color="000000"/>
              <w:bottom w:val="single" w:sz="4" w:space="0" w:color="000000"/>
            </w:tcBorders>
            <w:shd w:val="clear" w:color="auto" w:fill="CCCCCC"/>
          </w:tcPr>
          <w:p w:rsidR="00F73EE2" w:rsidRPr="0041791F" w:rsidRDefault="00F73EE2" w:rsidP="00DF0A4A">
            <w:pPr>
              <w:snapToGrid w:val="0"/>
              <w:jc w:val="center"/>
              <w:rPr>
                <w:b/>
              </w:rPr>
            </w:pPr>
            <w:r w:rsidRPr="0041791F">
              <w:rPr>
                <w:b/>
              </w:rPr>
              <w:t xml:space="preserve">№ </w:t>
            </w:r>
            <w:proofErr w:type="spellStart"/>
            <w:r w:rsidRPr="0041791F">
              <w:rPr>
                <w:b/>
              </w:rPr>
              <w:t>нпа</w:t>
            </w:r>
            <w:proofErr w:type="spellEnd"/>
            <w:r w:rsidRPr="0041791F">
              <w:rPr>
                <w:b/>
              </w:rPr>
              <w:t xml:space="preserve"> о постановке на охрану</w:t>
            </w:r>
          </w:p>
        </w:tc>
        <w:tc>
          <w:tcPr>
            <w:tcW w:w="1986" w:type="dxa"/>
            <w:tcBorders>
              <w:top w:val="single" w:sz="4" w:space="0" w:color="000000"/>
              <w:left w:val="single" w:sz="4" w:space="0" w:color="000000"/>
              <w:bottom w:val="single" w:sz="4" w:space="0" w:color="000000"/>
              <w:right w:val="single" w:sz="4" w:space="0" w:color="000000"/>
            </w:tcBorders>
            <w:shd w:val="clear" w:color="auto" w:fill="CCCCCC"/>
          </w:tcPr>
          <w:p w:rsidR="00F73EE2" w:rsidRPr="0041791F" w:rsidRDefault="00F73EE2" w:rsidP="00DF0A4A">
            <w:pPr>
              <w:snapToGrid w:val="0"/>
              <w:jc w:val="center"/>
              <w:rPr>
                <w:b/>
              </w:rPr>
            </w:pPr>
            <w:r w:rsidRPr="0041791F">
              <w:rPr>
                <w:b/>
              </w:rPr>
              <w:t>Категория охраны</w:t>
            </w:r>
          </w:p>
        </w:tc>
      </w:tr>
      <w:tr w:rsidR="00F73EE2" w:rsidRPr="0041791F" w:rsidTr="00F73EE2">
        <w:trPr>
          <w:trHeight w:val="276"/>
        </w:trPr>
        <w:tc>
          <w:tcPr>
            <w:tcW w:w="709" w:type="dxa"/>
            <w:tcBorders>
              <w:top w:val="single" w:sz="4" w:space="0" w:color="000000"/>
              <w:left w:val="single" w:sz="4" w:space="0" w:color="000000"/>
              <w:bottom w:val="single" w:sz="4" w:space="0" w:color="000000"/>
            </w:tcBorders>
          </w:tcPr>
          <w:p w:rsidR="00F73EE2" w:rsidRPr="0041791F" w:rsidRDefault="00F73EE2" w:rsidP="00DF0A4A">
            <w:pPr>
              <w:tabs>
                <w:tab w:val="left" w:pos="720"/>
              </w:tabs>
              <w:snapToGrid w:val="0"/>
              <w:ind w:left="360" w:hanging="360"/>
              <w:jc w:val="center"/>
            </w:pPr>
            <w:r w:rsidRPr="0041791F">
              <w:t>1</w:t>
            </w:r>
          </w:p>
        </w:tc>
        <w:tc>
          <w:tcPr>
            <w:tcW w:w="3119" w:type="dxa"/>
            <w:tcBorders>
              <w:top w:val="single" w:sz="4" w:space="0" w:color="000000"/>
              <w:left w:val="single" w:sz="4" w:space="0" w:color="000000"/>
              <w:bottom w:val="single" w:sz="4" w:space="0" w:color="000000"/>
            </w:tcBorders>
          </w:tcPr>
          <w:p w:rsidR="00F73EE2" w:rsidRPr="0041791F" w:rsidRDefault="00F73EE2" w:rsidP="00F73EE2">
            <w:pPr>
              <w:jc w:val="both"/>
            </w:pPr>
            <w:proofErr w:type="spellStart"/>
            <w:r w:rsidRPr="0041791F">
              <w:t>Дерезовское</w:t>
            </w:r>
            <w:proofErr w:type="spellEnd"/>
            <w:r w:rsidRPr="0041791F">
              <w:t xml:space="preserve"> поселение № 3</w:t>
            </w:r>
          </w:p>
        </w:tc>
        <w:tc>
          <w:tcPr>
            <w:tcW w:w="2551" w:type="dxa"/>
            <w:tcBorders>
              <w:top w:val="single" w:sz="4" w:space="0" w:color="000000"/>
              <w:left w:val="single" w:sz="4" w:space="0" w:color="000000"/>
              <w:bottom w:val="single" w:sz="4" w:space="0" w:color="000000"/>
            </w:tcBorders>
          </w:tcPr>
          <w:p w:rsidR="00F73EE2" w:rsidRPr="0041791F" w:rsidRDefault="00F73EE2" w:rsidP="00DF0A4A">
            <w:pPr>
              <w:snapToGrid w:val="0"/>
              <w:jc w:val="both"/>
            </w:pPr>
            <w:r w:rsidRPr="0041791F">
              <w:t>эпоха бронзы</w:t>
            </w:r>
          </w:p>
        </w:tc>
        <w:tc>
          <w:tcPr>
            <w:tcW w:w="1276" w:type="dxa"/>
            <w:tcBorders>
              <w:top w:val="single" w:sz="4" w:space="0" w:color="000000"/>
              <w:left w:val="single" w:sz="4" w:space="0" w:color="000000"/>
              <w:bottom w:val="single" w:sz="4" w:space="0" w:color="000000"/>
            </w:tcBorders>
          </w:tcPr>
          <w:p w:rsidR="00F73EE2" w:rsidRPr="0041791F" w:rsidRDefault="00F73EE2" w:rsidP="00DF0A4A">
            <w:pPr>
              <w:snapToGrid w:val="0"/>
              <w:jc w:val="both"/>
            </w:pPr>
            <w:proofErr w:type="gramStart"/>
            <w:r w:rsidRPr="0041791F">
              <w:t>Р</w:t>
            </w:r>
            <w:proofErr w:type="gramEnd"/>
            <w:r w:rsidRPr="0041791F">
              <w:t xml:space="preserve"> № 510 </w:t>
            </w:r>
          </w:p>
        </w:tc>
        <w:tc>
          <w:tcPr>
            <w:tcW w:w="1986" w:type="dxa"/>
            <w:tcBorders>
              <w:top w:val="single" w:sz="4" w:space="0" w:color="000000"/>
              <w:left w:val="single" w:sz="4" w:space="0" w:color="000000"/>
              <w:bottom w:val="single" w:sz="4" w:space="0" w:color="000000"/>
              <w:right w:val="single" w:sz="4" w:space="0" w:color="000000"/>
            </w:tcBorders>
          </w:tcPr>
          <w:p w:rsidR="00F73EE2" w:rsidRPr="0041791F" w:rsidRDefault="00F73EE2" w:rsidP="00DF0A4A">
            <w:pPr>
              <w:snapToGrid w:val="0"/>
              <w:jc w:val="both"/>
            </w:pPr>
            <w:r w:rsidRPr="0041791F">
              <w:t>выявленный</w:t>
            </w:r>
          </w:p>
        </w:tc>
      </w:tr>
      <w:tr w:rsidR="00F73EE2" w:rsidRPr="00FB2805" w:rsidTr="00F73EE2">
        <w:trPr>
          <w:trHeight w:val="276"/>
        </w:trPr>
        <w:tc>
          <w:tcPr>
            <w:tcW w:w="709" w:type="dxa"/>
            <w:tcBorders>
              <w:top w:val="single" w:sz="4" w:space="0" w:color="000000"/>
              <w:left w:val="single" w:sz="4" w:space="0" w:color="000000"/>
              <w:bottom w:val="single" w:sz="4" w:space="0" w:color="000000"/>
            </w:tcBorders>
          </w:tcPr>
          <w:p w:rsidR="00F73EE2" w:rsidRPr="0041791F" w:rsidRDefault="00F73EE2" w:rsidP="00DF0A4A">
            <w:pPr>
              <w:tabs>
                <w:tab w:val="left" w:pos="720"/>
              </w:tabs>
              <w:snapToGrid w:val="0"/>
              <w:ind w:left="360" w:hanging="360"/>
              <w:jc w:val="center"/>
            </w:pPr>
            <w:r w:rsidRPr="0041791F">
              <w:t>2</w:t>
            </w:r>
          </w:p>
        </w:tc>
        <w:tc>
          <w:tcPr>
            <w:tcW w:w="3119" w:type="dxa"/>
            <w:tcBorders>
              <w:top w:val="single" w:sz="4" w:space="0" w:color="000000"/>
              <w:left w:val="single" w:sz="4" w:space="0" w:color="000000"/>
              <w:bottom w:val="single" w:sz="4" w:space="0" w:color="000000"/>
            </w:tcBorders>
          </w:tcPr>
          <w:p w:rsidR="00F73EE2" w:rsidRPr="0041791F" w:rsidRDefault="00F73EE2" w:rsidP="00F73EE2">
            <w:pPr>
              <w:snapToGrid w:val="0"/>
              <w:jc w:val="both"/>
            </w:pPr>
            <w:proofErr w:type="spellStart"/>
            <w:r w:rsidRPr="0041791F">
              <w:t>Дерезовское</w:t>
            </w:r>
            <w:proofErr w:type="spellEnd"/>
            <w:r w:rsidRPr="0041791F">
              <w:t xml:space="preserve"> поселение №5</w:t>
            </w:r>
          </w:p>
        </w:tc>
        <w:tc>
          <w:tcPr>
            <w:tcW w:w="2551" w:type="dxa"/>
            <w:tcBorders>
              <w:top w:val="single" w:sz="4" w:space="0" w:color="000000"/>
              <w:left w:val="single" w:sz="4" w:space="0" w:color="000000"/>
              <w:bottom w:val="single" w:sz="4" w:space="0" w:color="000000"/>
            </w:tcBorders>
          </w:tcPr>
          <w:p w:rsidR="00F73EE2" w:rsidRPr="0041791F" w:rsidRDefault="00F73EE2" w:rsidP="00DF0A4A">
            <w:pPr>
              <w:snapToGrid w:val="0"/>
              <w:jc w:val="both"/>
            </w:pPr>
            <w:r w:rsidRPr="0041791F">
              <w:t>эпоха бронзы, ранний железный век</w:t>
            </w:r>
          </w:p>
        </w:tc>
        <w:tc>
          <w:tcPr>
            <w:tcW w:w="1276" w:type="dxa"/>
            <w:tcBorders>
              <w:top w:val="single" w:sz="4" w:space="0" w:color="000000"/>
              <w:left w:val="single" w:sz="4" w:space="0" w:color="000000"/>
              <w:bottom w:val="single" w:sz="4" w:space="0" w:color="000000"/>
            </w:tcBorders>
          </w:tcPr>
          <w:p w:rsidR="00F73EE2" w:rsidRPr="0041791F" w:rsidRDefault="00F73EE2" w:rsidP="00DF0A4A">
            <w:pPr>
              <w:snapToGrid w:val="0"/>
              <w:jc w:val="both"/>
            </w:pPr>
            <w:proofErr w:type="gramStart"/>
            <w:r w:rsidRPr="0041791F">
              <w:t>Р</w:t>
            </w:r>
            <w:proofErr w:type="gramEnd"/>
            <w:r w:rsidRPr="0041791F">
              <w:t xml:space="preserve"> № 510     </w:t>
            </w:r>
          </w:p>
        </w:tc>
        <w:tc>
          <w:tcPr>
            <w:tcW w:w="1986" w:type="dxa"/>
            <w:tcBorders>
              <w:top w:val="single" w:sz="4" w:space="0" w:color="000000"/>
              <w:left w:val="single" w:sz="4" w:space="0" w:color="000000"/>
              <w:bottom w:val="single" w:sz="4" w:space="0" w:color="000000"/>
              <w:right w:val="single" w:sz="4" w:space="0" w:color="000000"/>
            </w:tcBorders>
          </w:tcPr>
          <w:p w:rsidR="00F73EE2" w:rsidRPr="0041791F" w:rsidRDefault="00F73EE2" w:rsidP="00DF0A4A">
            <w:pPr>
              <w:snapToGrid w:val="0"/>
              <w:jc w:val="both"/>
            </w:pPr>
            <w:r w:rsidRPr="0041791F">
              <w:t>выявленный</w:t>
            </w:r>
          </w:p>
        </w:tc>
      </w:tr>
    </w:tbl>
    <w:p w:rsidR="0041791F" w:rsidRDefault="0041791F">
      <w:pPr>
        <w:ind w:firstLine="709"/>
        <w:jc w:val="both"/>
        <w:rPr>
          <w:b/>
          <w:bCs/>
          <w:highlight w:val="lightGray"/>
        </w:rPr>
      </w:pPr>
    </w:p>
    <w:p w:rsidR="0041791F" w:rsidRPr="00A36588" w:rsidRDefault="00A36588">
      <w:pPr>
        <w:ind w:firstLine="709"/>
        <w:jc w:val="both"/>
        <w:rPr>
          <w:b/>
          <w:bCs/>
        </w:rPr>
      </w:pPr>
      <w:r w:rsidRPr="00A36588">
        <w:rPr>
          <w:b/>
          <w:bCs/>
        </w:rPr>
        <w:t>Объекты культурного наследия (памятники истории)</w:t>
      </w:r>
    </w:p>
    <w:tbl>
      <w:tblPr>
        <w:tblW w:w="0" w:type="auto"/>
        <w:tblInd w:w="70" w:type="dxa"/>
        <w:tblLayout w:type="fixed"/>
        <w:tblCellMar>
          <w:left w:w="70" w:type="dxa"/>
          <w:right w:w="70" w:type="dxa"/>
        </w:tblCellMar>
        <w:tblLook w:val="0000"/>
      </w:tblPr>
      <w:tblGrid>
        <w:gridCol w:w="709"/>
        <w:gridCol w:w="3260"/>
        <w:gridCol w:w="1560"/>
        <w:gridCol w:w="1134"/>
        <w:gridCol w:w="2978"/>
      </w:tblGrid>
      <w:tr w:rsidR="00F73EE2" w:rsidRPr="00FB2805" w:rsidTr="00DF0A4A">
        <w:trPr>
          <w:trHeight w:val="883"/>
        </w:trPr>
        <w:tc>
          <w:tcPr>
            <w:tcW w:w="709" w:type="dxa"/>
            <w:tcBorders>
              <w:top w:val="single" w:sz="4" w:space="0" w:color="000000"/>
              <w:left w:val="single" w:sz="4" w:space="0" w:color="000000"/>
              <w:bottom w:val="single" w:sz="4" w:space="0" w:color="000000"/>
            </w:tcBorders>
            <w:shd w:val="clear" w:color="auto" w:fill="CCCCCC"/>
          </w:tcPr>
          <w:p w:rsidR="00F73EE2" w:rsidRPr="0041791F" w:rsidRDefault="00F73EE2" w:rsidP="00DF0A4A">
            <w:pPr>
              <w:tabs>
                <w:tab w:val="left" w:pos="360"/>
              </w:tabs>
              <w:snapToGrid w:val="0"/>
              <w:jc w:val="center"/>
              <w:rPr>
                <w:b/>
              </w:rPr>
            </w:pPr>
            <w:r w:rsidRPr="0041791F">
              <w:rPr>
                <w:b/>
              </w:rPr>
              <w:t>№ на схеме</w:t>
            </w:r>
          </w:p>
        </w:tc>
        <w:tc>
          <w:tcPr>
            <w:tcW w:w="3260" w:type="dxa"/>
            <w:tcBorders>
              <w:top w:val="single" w:sz="4" w:space="0" w:color="000000"/>
              <w:left w:val="single" w:sz="4" w:space="0" w:color="000000"/>
              <w:bottom w:val="single" w:sz="4" w:space="0" w:color="000000"/>
            </w:tcBorders>
            <w:shd w:val="clear" w:color="auto" w:fill="CCCCCC"/>
          </w:tcPr>
          <w:p w:rsidR="00F73EE2" w:rsidRPr="0041791F" w:rsidRDefault="00F73EE2" w:rsidP="00DF0A4A">
            <w:pPr>
              <w:snapToGrid w:val="0"/>
              <w:jc w:val="center"/>
              <w:rPr>
                <w:b/>
              </w:rPr>
            </w:pPr>
            <w:r w:rsidRPr="0041791F">
              <w:rPr>
                <w:b/>
              </w:rPr>
              <w:t>Наименование</w:t>
            </w:r>
          </w:p>
        </w:tc>
        <w:tc>
          <w:tcPr>
            <w:tcW w:w="1560" w:type="dxa"/>
            <w:tcBorders>
              <w:top w:val="single" w:sz="4" w:space="0" w:color="000000"/>
              <w:left w:val="single" w:sz="4" w:space="0" w:color="000000"/>
              <w:bottom w:val="single" w:sz="4" w:space="0" w:color="000000"/>
            </w:tcBorders>
            <w:shd w:val="clear" w:color="auto" w:fill="CCCCCC"/>
          </w:tcPr>
          <w:p w:rsidR="00F73EE2" w:rsidRPr="0041791F" w:rsidRDefault="00F73EE2" w:rsidP="00DF0A4A">
            <w:pPr>
              <w:snapToGrid w:val="0"/>
              <w:jc w:val="center"/>
              <w:rPr>
                <w:b/>
              </w:rPr>
            </w:pPr>
            <w:r w:rsidRPr="0041791F">
              <w:rPr>
                <w:b/>
              </w:rPr>
              <w:t>Датировка</w:t>
            </w:r>
          </w:p>
        </w:tc>
        <w:tc>
          <w:tcPr>
            <w:tcW w:w="1134" w:type="dxa"/>
            <w:tcBorders>
              <w:top w:val="single" w:sz="4" w:space="0" w:color="000000"/>
              <w:left w:val="single" w:sz="4" w:space="0" w:color="000000"/>
              <w:bottom w:val="single" w:sz="4" w:space="0" w:color="000000"/>
            </w:tcBorders>
            <w:shd w:val="clear" w:color="auto" w:fill="CCCCCC"/>
          </w:tcPr>
          <w:p w:rsidR="00F73EE2" w:rsidRPr="0041791F" w:rsidRDefault="00F73EE2" w:rsidP="00DF0A4A">
            <w:pPr>
              <w:snapToGrid w:val="0"/>
              <w:jc w:val="center"/>
              <w:rPr>
                <w:b/>
              </w:rPr>
            </w:pPr>
            <w:r w:rsidRPr="0041791F">
              <w:rPr>
                <w:b/>
              </w:rPr>
              <w:t xml:space="preserve">№ </w:t>
            </w:r>
            <w:proofErr w:type="spellStart"/>
            <w:r w:rsidRPr="0041791F">
              <w:rPr>
                <w:b/>
              </w:rPr>
              <w:t>нпа</w:t>
            </w:r>
            <w:proofErr w:type="spellEnd"/>
            <w:r w:rsidRPr="0041791F">
              <w:rPr>
                <w:b/>
              </w:rPr>
              <w:t xml:space="preserve"> о постановке на охрану</w:t>
            </w:r>
          </w:p>
        </w:tc>
        <w:tc>
          <w:tcPr>
            <w:tcW w:w="2978" w:type="dxa"/>
            <w:tcBorders>
              <w:top w:val="single" w:sz="4" w:space="0" w:color="000000"/>
              <w:left w:val="single" w:sz="4" w:space="0" w:color="000000"/>
              <w:bottom w:val="single" w:sz="4" w:space="0" w:color="000000"/>
              <w:right w:val="single" w:sz="4" w:space="0" w:color="000000"/>
            </w:tcBorders>
            <w:shd w:val="clear" w:color="auto" w:fill="CCCCCC"/>
          </w:tcPr>
          <w:p w:rsidR="00F73EE2" w:rsidRPr="0041791F" w:rsidRDefault="00F73EE2" w:rsidP="00DF0A4A">
            <w:pPr>
              <w:snapToGrid w:val="0"/>
              <w:jc w:val="center"/>
              <w:rPr>
                <w:b/>
              </w:rPr>
            </w:pPr>
            <w:r w:rsidRPr="0041791F">
              <w:rPr>
                <w:b/>
              </w:rPr>
              <w:t>Местоположение</w:t>
            </w:r>
          </w:p>
        </w:tc>
      </w:tr>
      <w:tr w:rsidR="00F73EE2" w:rsidRPr="00FB2805" w:rsidTr="00DF0A4A">
        <w:trPr>
          <w:trHeight w:val="276"/>
        </w:trPr>
        <w:tc>
          <w:tcPr>
            <w:tcW w:w="709" w:type="dxa"/>
            <w:tcBorders>
              <w:top w:val="single" w:sz="4" w:space="0" w:color="000000"/>
              <w:left w:val="single" w:sz="4" w:space="0" w:color="000000"/>
              <w:bottom w:val="single" w:sz="4" w:space="0" w:color="000000"/>
            </w:tcBorders>
          </w:tcPr>
          <w:p w:rsidR="00F73EE2" w:rsidRPr="0041791F" w:rsidRDefault="00F73EE2" w:rsidP="00F73EE2">
            <w:pPr>
              <w:tabs>
                <w:tab w:val="left" w:pos="720"/>
              </w:tabs>
              <w:snapToGrid w:val="0"/>
              <w:ind w:left="360" w:hanging="360"/>
              <w:jc w:val="center"/>
            </w:pPr>
            <w:r w:rsidRPr="0041791F">
              <w:t>953</w:t>
            </w:r>
          </w:p>
        </w:tc>
        <w:tc>
          <w:tcPr>
            <w:tcW w:w="3260" w:type="dxa"/>
            <w:tcBorders>
              <w:top w:val="single" w:sz="4" w:space="0" w:color="000000"/>
              <w:left w:val="single" w:sz="4" w:space="0" w:color="000000"/>
              <w:bottom w:val="single" w:sz="4" w:space="0" w:color="000000"/>
            </w:tcBorders>
          </w:tcPr>
          <w:p w:rsidR="00F73EE2" w:rsidRPr="0041791F" w:rsidRDefault="00F73EE2" w:rsidP="00DF0A4A">
            <w:pPr>
              <w:jc w:val="both"/>
            </w:pPr>
            <w:r w:rsidRPr="0041791F">
              <w:t>Братская могила №195</w:t>
            </w:r>
          </w:p>
        </w:tc>
        <w:tc>
          <w:tcPr>
            <w:tcW w:w="1560" w:type="dxa"/>
            <w:tcBorders>
              <w:top w:val="single" w:sz="4" w:space="0" w:color="000000"/>
              <w:left w:val="single" w:sz="4" w:space="0" w:color="000000"/>
              <w:bottom w:val="single" w:sz="4" w:space="0" w:color="000000"/>
            </w:tcBorders>
          </w:tcPr>
          <w:p w:rsidR="00F73EE2" w:rsidRPr="0041791F" w:rsidRDefault="00F73EE2" w:rsidP="00DF0A4A">
            <w:pPr>
              <w:snapToGrid w:val="0"/>
              <w:jc w:val="both"/>
            </w:pPr>
            <w:r w:rsidRPr="0041791F">
              <w:t>1942</w:t>
            </w:r>
            <w:r w:rsidR="0041791F">
              <w:t>г</w:t>
            </w:r>
          </w:p>
        </w:tc>
        <w:tc>
          <w:tcPr>
            <w:tcW w:w="1134" w:type="dxa"/>
            <w:tcBorders>
              <w:top w:val="single" w:sz="4" w:space="0" w:color="000000"/>
              <w:left w:val="single" w:sz="4" w:space="0" w:color="000000"/>
              <w:bottom w:val="single" w:sz="4" w:space="0" w:color="000000"/>
            </w:tcBorders>
          </w:tcPr>
          <w:p w:rsidR="00F73EE2" w:rsidRPr="0041791F" w:rsidRDefault="00F73EE2" w:rsidP="00DF0A4A">
            <w:pPr>
              <w:snapToGrid w:val="0"/>
              <w:jc w:val="both"/>
            </w:pPr>
            <w:proofErr w:type="gramStart"/>
            <w:r w:rsidRPr="0041791F">
              <w:t>Р</w:t>
            </w:r>
            <w:proofErr w:type="gramEnd"/>
            <w:r w:rsidRPr="0041791F">
              <w:t xml:space="preserve"> № 510 </w:t>
            </w:r>
          </w:p>
        </w:tc>
        <w:tc>
          <w:tcPr>
            <w:tcW w:w="2978" w:type="dxa"/>
            <w:tcBorders>
              <w:top w:val="single" w:sz="4" w:space="0" w:color="000000"/>
              <w:left w:val="single" w:sz="4" w:space="0" w:color="000000"/>
              <w:bottom w:val="single" w:sz="4" w:space="0" w:color="000000"/>
              <w:right w:val="single" w:sz="4" w:space="0" w:color="000000"/>
            </w:tcBorders>
          </w:tcPr>
          <w:p w:rsidR="00F73EE2" w:rsidRPr="0041791F" w:rsidRDefault="00F73EE2" w:rsidP="00DF0A4A">
            <w:pPr>
              <w:snapToGrid w:val="0"/>
              <w:jc w:val="both"/>
            </w:pPr>
            <w:r w:rsidRPr="0041791F">
              <w:t xml:space="preserve">с. </w:t>
            </w:r>
            <w:proofErr w:type="spellStart"/>
            <w:r w:rsidRPr="0041791F">
              <w:t>Дерезовка</w:t>
            </w:r>
            <w:proofErr w:type="spellEnd"/>
          </w:p>
        </w:tc>
      </w:tr>
    </w:tbl>
    <w:p w:rsidR="00F73EE2" w:rsidRDefault="0083121D">
      <w:pPr>
        <w:ind w:firstLine="709"/>
        <w:jc w:val="both"/>
        <w:rPr>
          <w:b/>
          <w:bCs/>
          <w:highlight w:val="lightGray"/>
        </w:rPr>
      </w:pPr>
      <w:r>
        <w:rPr>
          <w:b/>
          <w:bCs/>
          <w:noProof/>
        </w:rPr>
        <w:drawing>
          <wp:inline distT="0" distB="0" distL="0" distR="0">
            <wp:extent cx="5410200" cy="3305175"/>
            <wp:effectExtent l="19050" t="0" r="0" b="0"/>
            <wp:docPr id="12" name="Рисунок 11" descr="2010-10-02_12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0-02_125426.png"/>
                    <pic:cNvPicPr/>
                  </pic:nvPicPr>
                  <pic:blipFill>
                    <a:blip r:embed="rId11"/>
                    <a:stretch>
                      <a:fillRect/>
                    </a:stretch>
                  </pic:blipFill>
                  <pic:spPr>
                    <a:xfrm>
                      <a:off x="0" y="0"/>
                      <a:ext cx="5408776" cy="3304305"/>
                    </a:xfrm>
                    <a:prstGeom prst="rect">
                      <a:avLst/>
                    </a:prstGeom>
                  </pic:spPr>
                </pic:pic>
              </a:graphicData>
            </a:graphic>
          </wp:inline>
        </w:drawing>
      </w:r>
    </w:p>
    <w:p w:rsidR="00F1017C" w:rsidRPr="00AA27BD" w:rsidRDefault="00F1017C">
      <w:pPr>
        <w:ind w:firstLine="709"/>
        <w:jc w:val="both"/>
        <w:rPr>
          <w:b/>
          <w:bCs/>
        </w:rPr>
      </w:pPr>
      <w:r w:rsidRPr="00AA27BD">
        <w:rPr>
          <w:b/>
          <w:bCs/>
        </w:rPr>
        <w:lastRenderedPageBreak/>
        <w:t xml:space="preserve">Принятые сокращения: </w:t>
      </w:r>
    </w:p>
    <w:p w:rsidR="00F1017C" w:rsidRPr="00AA27BD" w:rsidRDefault="00F1017C">
      <w:pPr>
        <w:shd w:val="clear" w:color="auto" w:fill="FFFFFF"/>
        <w:ind w:firstLine="709"/>
        <w:jc w:val="both"/>
      </w:pPr>
      <w:proofErr w:type="gramStart"/>
      <w:r w:rsidRPr="00AA27BD">
        <w:t>Р</w:t>
      </w:r>
      <w:proofErr w:type="gramEnd"/>
      <w:r w:rsidRPr="00AA27BD">
        <w:t xml:space="preserve"> № 510 – объект регионального значения, поставлен на охрану постановлением администрации Воронежской области от 18.04.1994 г. № 510 «О мерах по сохранению историко-культурного наследия Воронежской области».</w:t>
      </w:r>
    </w:p>
    <w:p w:rsidR="00F1017C" w:rsidRPr="00AA27BD" w:rsidRDefault="00F1017C">
      <w:pPr>
        <w:pStyle w:val="af7"/>
        <w:spacing w:after="0"/>
        <w:ind w:left="0" w:firstLine="709"/>
        <w:jc w:val="both"/>
      </w:pPr>
    </w:p>
    <w:p w:rsidR="00F1017C" w:rsidRPr="00AA27BD" w:rsidRDefault="00F1017C">
      <w:pPr>
        <w:ind w:firstLine="709"/>
        <w:jc w:val="both"/>
      </w:pPr>
      <w:r w:rsidRPr="00AA27BD">
        <w:t>В целом, объекты культурного наследия поселения (памятника архитектуры и археологии), включенные в реестр,  в 1990-е гг. были снабжены учетной документацией</w:t>
      </w:r>
      <w:r w:rsidR="00AA27BD" w:rsidRPr="00AA27BD">
        <w:t>.</w:t>
      </w:r>
    </w:p>
    <w:p w:rsidR="00F1017C" w:rsidRPr="00AA27BD" w:rsidRDefault="00F1017C">
      <w:pPr>
        <w:ind w:firstLine="709"/>
        <w:jc w:val="both"/>
      </w:pPr>
      <w:r w:rsidRPr="00AA27BD">
        <w:t xml:space="preserve">Однако границы территорий объектов культурного наследия поселения и их зоны охраны  в установленном порядке не утверждены. </w:t>
      </w:r>
      <w:proofErr w:type="gramStart"/>
      <w:r w:rsidRPr="00AA27BD">
        <w:t>Согласно региональному нормативу градостроительного проектирования «Расчетные показатели определения границ территорий объектов культурного наследия (памятников истории и культуры), границ зон охраны объектов культурного наследия (памятников истории и культуры) регионального и местного значения для внесения их в документы территориального планирования и проекты планировки территорий», утвержденные приказом управления архитектуры и градостроительства области от 18.04.2008 N 10-п:</w:t>
      </w:r>
      <w:proofErr w:type="gramEnd"/>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Рекомендуется устанавливать следующие границы охранных зон:</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1) для памятников археологии:</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 xml:space="preserve">а) минимальная охранная зона устанавливается от основания кургана с учетом возможных </w:t>
      </w:r>
      <w:proofErr w:type="spellStart"/>
      <w:r w:rsidRPr="00AA27BD">
        <w:rPr>
          <w:rFonts w:ascii="Times New Roman" w:hAnsi="Times New Roman" w:cs="Times New Roman"/>
          <w:sz w:val="24"/>
          <w:szCs w:val="24"/>
        </w:rPr>
        <w:t>прикурганных</w:t>
      </w:r>
      <w:proofErr w:type="spellEnd"/>
      <w:r w:rsidRPr="00AA27BD">
        <w:rPr>
          <w:rFonts w:ascii="Times New Roman" w:hAnsi="Times New Roman" w:cs="Times New Roman"/>
          <w:sz w:val="24"/>
          <w:szCs w:val="24"/>
        </w:rPr>
        <w:t xml:space="preserve"> сооружений, отсыпки грунта при снятии курганной насыпи с помощью землеройной техники для курганов:</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 высотой до 1 м, диаметром до 40 м - в радиусе 30 м;</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 высотой до 2 м, диаметром до 50 м - в радиусе 40 м;</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 высотой до 3 м, диаметром до 60 м - в радиусе 50 м;</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 высотой свыше 3 м - определяется индивидуально в каждом конкретном случае. При этом минимальный радиус зоны равен радиусу кургана, увеличенному на 10 метров;</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 xml:space="preserve">- для курганных групп - радиусы те же, что и для одиночных курганов, а также </w:t>
      </w:r>
      <w:proofErr w:type="spellStart"/>
      <w:r w:rsidRPr="00AA27BD">
        <w:rPr>
          <w:rFonts w:ascii="Times New Roman" w:hAnsi="Times New Roman" w:cs="Times New Roman"/>
          <w:sz w:val="24"/>
          <w:szCs w:val="24"/>
        </w:rPr>
        <w:t>межкурганное</w:t>
      </w:r>
      <w:proofErr w:type="spellEnd"/>
      <w:r w:rsidRPr="00AA27BD">
        <w:rPr>
          <w:rFonts w:ascii="Times New Roman" w:hAnsi="Times New Roman" w:cs="Times New Roman"/>
          <w:sz w:val="24"/>
          <w:szCs w:val="24"/>
        </w:rPr>
        <w:t xml:space="preserve"> пространство;</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б) минимальная охранная зона для городищ, селищ, поселений, грунтовых могильников - в радиусе 25 м от границ памятника;</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2) для памятника архитектуры, ансамбля:</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а) зона охраны - не менее территории земельного участка, отведенного для данного объекта, согласно кадастровому плану;</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б) зона регулирования застройки и хозяйственной деятельности - не менее внешних границ смежных земельных участков;</w:t>
      </w:r>
    </w:p>
    <w:p w:rsidR="00F1017C" w:rsidRPr="00AA27BD" w:rsidRDefault="00F1017C">
      <w:pPr>
        <w:pStyle w:val="ConsPlusNormal"/>
        <w:widowControl/>
        <w:ind w:firstLine="709"/>
        <w:jc w:val="both"/>
        <w:rPr>
          <w:rFonts w:ascii="Times New Roman" w:hAnsi="Times New Roman" w:cs="Times New Roman"/>
          <w:sz w:val="24"/>
          <w:szCs w:val="24"/>
        </w:rPr>
      </w:pPr>
      <w:r w:rsidRPr="00AA27BD">
        <w:rPr>
          <w:rFonts w:ascii="Times New Roman" w:hAnsi="Times New Roman" w:cs="Times New Roman"/>
          <w:sz w:val="24"/>
          <w:szCs w:val="24"/>
        </w:rPr>
        <w:t>в) зона охраняемого природного ландшафта при условии неразрывной исторической и визуальной связи объекта культурного наследия с сохранившимися природными элементами (холм, склон, мыс, река, пруд, озеро, лес, луг и т.п.) - по естественным границами указанных природных ландшафтов, но не менее чем в радиусе 25 м от границ территории объекта культурного наследия».</w:t>
      </w:r>
    </w:p>
    <w:p w:rsidR="00F1017C" w:rsidRPr="00AA27BD" w:rsidRDefault="00F1017C">
      <w:pPr>
        <w:pStyle w:val="ConsPlusTitle"/>
        <w:widowControl/>
        <w:ind w:firstLine="709"/>
        <w:jc w:val="both"/>
        <w:rPr>
          <w:rFonts w:ascii="Times New Roman" w:hAnsi="Times New Roman" w:cs="Times New Roman"/>
          <w:b w:val="0"/>
          <w:sz w:val="24"/>
          <w:szCs w:val="24"/>
        </w:rPr>
      </w:pPr>
      <w:proofErr w:type="gramStart"/>
      <w:r w:rsidRPr="00AA27BD">
        <w:rPr>
          <w:rFonts w:ascii="Times New Roman" w:hAnsi="Times New Roman" w:cs="Times New Roman"/>
          <w:b w:val="0"/>
          <w:iCs/>
          <w:sz w:val="24"/>
          <w:szCs w:val="24"/>
        </w:rPr>
        <w:t xml:space="preserve">Согласно </w:t>
      </w:r>
      <w:r w:rsidRPr="00AA27BD">
        <w:rPr>
          <w:rFonts w:ascii="Times New Roman" w:hAnsi="Times New Roman" w:cs="Times New Roman"/>
          <w:b w:val="0"/>
          <w:sz w:val="24"/>
          <w:szCs w:val="24"/>
        </w:rPr>
        <w:t>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w:t>
      </w:r>
      <w:r w:rsidRPr="00AA27BD">
        <w:rPr>
          <w:rFonts w:ascii="Times New Roman" w:hAnsi="Times New Roman" w:cs="Times New Roman"/>
          <w:sz w:val="24"/>
          <w:szCs w:val="24"/>
        </w:rPr>
        <w:t>Утвержденные границы зон охраны</w:t>
      </w:r>
      <w:r w:rsidRPr="00AA27BD">
        <w:rPr>
          <w:rFonts w:ascii="Times New Roman" w:hAnsi="Times New Roman" w:cs="Times New Roman"/>
          <w:b w:val="0"/>
          <w:sz w:val="24"/>
          <w:szCs w:val="24"/>
        </w:rPr>
        <w:t xml:space="preserve"> объекта культурного наследия, режимы использования земель и градостроительные регламенты в границах данных зон обязательно учитываются и </w:t>
      </w:r>
      <w:r w:rsidRPr="00AA27BD">
        <w:rPr>
          <w:rFonts w:ascii="Times New Roman" w:hAnsi="Times New Roman" w:cs="Times New Roman"/>
          <w:sz w:val="24"/>
          <w:szCs w:val="24"/>
        </w:rPr>
        <w:t>отображаются в документах</w:t>
      </w:r>
      <w:proofErr w:type="gramEnd"/>
      <w:r w:rsidRPr="00AA27BD">
        <w:rPr>
          <w:rFonts w:ascii="Times New Roman" w:hAnsi="Times New Roman" w:cs="Times New Roman"/>
          <w:sz w:val="24"/>
          <w:szCs w:val="24"/>
        </w:rPr>
        <w:t xml:space="preserve"> территориального планирования</w:t>
      </w:r>
      <w:r w:rsidRPr="00AA27BD">
        <w:rPr>
          <w:rFonts w:ascii="Times New Roman" w:hAnsi="Times New Roman" w:cs="Times New Roman"/>
          <w:b w:val="0"/>
          <w:sz w:val="24"/>
          <w:szCs w:val="24"/>
        </w:rPr>
        <w:t xml:space="preserve">, </w:t>
      </w:r>
      <w:proofErr w:type="gramStart"/>
      <w:r w:rsidRPr="00AA27BD">
        <w:rPr>
          <w:rFonts w:ascii="Times New Roman" w:hAnsi="Times New Roman" w:cs="Times New Roman"/>
          <w:b w:val="0"/>
          <w:sz w:val="24"/>
          <w:szCs w:val="24"/>
        </w:rPr>
        <w:t>правилах</w:t>
      </w:r>
      <w:proofErr w:type="gramEnd"/>
      <w:r w:rsidRPr="00AA27BD">
        <w:rPr>
          <w:rFonts w:ascii="Times New Roman" w:hAnsi="Times New Roman" w:cs="Times New Roman"/>
          <w:b w:val="0"/>
          <w:sz w:val="24"/>
          <w:szCs w:val="24"/>
        </w:rPr>
        <w:t xml:space="preserve"> землепользования и застройки, документации по планировке территории (</w:t>
      </w:r>
      <w:r w:rsidRPr="00AA27BD">
        <w:rPr>
          <w:rFonts w:ascii="Times New Roman" w:hAnsi="Times New Roman" w:cs="Times New Roman"/>
          <w:sz w:val="24"/>
          <w:szCs w:val="24"/>
        </w:rPr>
        <w:t>в случае необходимости в указанные документы вносятся изменения в установленном порядке</w:t>
      </w:r>
      <w:r w:rsidRPr="00AA27BD">
        <w:rPr>
          <w:rFonts w:ascii="Times New Roman" w:hAnsi="Times New Roman" w:cs="Times New Roman"/>
          <w:b w:val="0"/>
          <w:sz w:val="24"/>
          <w:szCs w:val="24"/>
        </w:rPr>
        <w:t>)» (п.20).</w:t>
      </w:r>
    </w:p>
    <w:p w:rsidR="00F1017C" w:rsidRPr="00AA27BD" w:rsidRDefault="00F1017C">
      <w:pPr>
        <w:shd w:val="clear" w:color="auto" w:fill="FFFFFF"/>
        <w:ind w:firstLine="720"/>
        <w:jc w:val="both"/>
        <w:rPr>
          <w:iCs/>
        </w:rPr>
      </w:pPr>
      <w:r w:rsidRPr="00AA27BD">
        <w:t>Таким образом, в</w:t>
      </w:r>
      <w:r w:rsidRPr="00AA27BD">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w:t>
      </w:r>
      <w:r w:rsidRPr="00AA27BD">
        <w:rPr>
          <w:iCs/>
        </w:rPr>
        <w:lastRenderedPageBreak/>
        <w:t>дополнения.</w:t>
      </w:r>
    </w:p>
    <w:p w:rsidR="00F1017C" w:rsidRPr="00AA27BD" w:rsidRDefault="00F1017C">
      <w:pPr>
        <w:pStyle w:val="ConsPlusNormal"/>
        <w:widowControl/>
        <w:ind w:firstLine="540"/>
        <w:jc w:val="both"/>
        <w:rPr>
          <w:rFonts w:ascii="Times New Roman" w:hAnsi="Times New Roman" w:cs="Times New Roman"/>
          <w:sz w:val="24"/>
          <w:szCs w:val="24"/>
        </w:rPr>
      </w:pPr>
      <w:proofErr w:type="gramStart"/>
      <w:r w:rsidRPr="00AA27BD">
        <w:rPr>
          <w:rFonts w:ascii="Times New Roman" w:hAnsi="Times New Roman" w:cs="Times New Roman"/>
          <w:sz w:val="24"/>
          <w:szCs w:val="24"/>
        </w:rPr>
        <w:t xml:space="preserve">Согласно постановлению Правительства Российской Федерации от 18 августа 2008 г.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w:t>
      </w:r>
      <w:r w:rsidRPr="00AA27BD">
        <w:rPr>
          <w:rFonts w:ascii="Times New Roman" w:hAnsi="Times New Roman" w:cs="Times New Roman"/>
          <w:bCs/>
          <w:sz w:val="24"/>
          <w:szCs w:val="24"/>
        </w:rPr>
        <w:t>границы зоны с особыми условиями использования территорий</w:t>
      </w:r>
      <w:r w:rsidRPr="00AA27BD">
        <w:rPr>
          <w:rFonts w:ascii="Times New Roman" w:hAnsi="Times New Roman" w:cs="Times New Roman"/>
          <w:b/>
          <w:bCs/>
          <w:sz w:val="24"/>
          <w:szCs w:val="24"/>
        </w:rPr>
        <w:t xml:space="preserve"> </w:t>
      </w:r>
      <w:r w:rsidRPr="00AA27BD">
        <w:rPr>
          <w:rFonts w:ascii="Times New Roman" w:hAnsi="Times New Roman" w:cs="Times New Roman"/>
          <w:bCs/>
          <w:sz w:val="24"/>
          <w:szCs w:val="24"/>
        </w:rPr>
        <w:t>(т.е. зон охраны объектов культурного наследия)</w:t>
      </w:r>
      <w:r w:rsidRPr="00AA27BD">
        <w:rPr>
          <w:rFonts w:ascii="Times New Roman" w:hAnsi="Times New Roman" w:cs="Times New Roman"/>
          <w:sz w:val="24"/>
          <w:szCs w:val="24"/>
        </w:rPr>
        <w:t>, представляет в орган кадастрового учета выписку из</w:t>
      </w:r>
      <w:proofErr w:type="gramEnd"/>
      <w:r w:rsidRPr="00AA27BD">
        <w:rPr>
          <w:rFonts w:ascii="Times New Roman" w:hAnsi="Times New Roman" w:cs="Times New Roman"/>
          <w:sz w:val="24"/>
          <w:szCs w:val="24"/>
        </w:rPr>
        <w:t xml:space="preserve"> </w:t>
      </w:r>
      <w:proofErr w:type="gramStart"/>
      <w:r w:rsidRPr="00AA27BD">
        <w:rPr>
          <w:rFonts w:ascii="Times New Roman" w:hAnsi="Times New Roman" w:cs="Times New Roman"/>
          <w:sz w:val="24"/>
          <w:szCs w:val="24"/>
        </w:rPr>
        <w:t xml:space="preserve">решения об установлении или изменении границ таких зон, </w:t>
      </w:r>
      <w:r w:rsidRPr="00AA27BD">
        <w:rPr>
          <w:rFonts w:ascii="Times New Roman" w:hAnsi="Times New Roman" w:cs="Times New Roman"/>
          <w:b/>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sidRPr="00AA27BD">
        <w:rPr>
          <w:rFonts w:ascii="Times New Roman" w:hAnsi="Times New Roman" w:cs="Times New Roman"/>
          <w:sz w:val="24"/>
          <w:szCs w:val="24"/>
        </w:rPr>
        <w:t xml:space="preserve">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w:t>
      </w:r>
      <w:proofErr w:type="gramEnd"/>
      <w:r w:rsidRPr="00AA27BD">
        <w:rPr>
          <w:rFonts w:ascii="Times New Roman" w:hAnsi="Times New Roman" w:cs="Times New Roman"/>
          <w:sz w:val="24"/>
          <w:szCs w:val="24"/>
        </w:rPr>
        <w:t xml:space="preserve"> Т.е. границы зон охраны объектов культурного наследия должны быть </w:t>
      </w:r>
      <w:proofErr w:type="spellStart"/>
      <w:r w:rsidRPr="00AA27BD">
        <w:rPr>
          <w:rFonts w:ascii="Times New Roman" w:hAnsi="Times New Roman" w:cs="Times New Roman"/>
          <w:sz w:val="24"/>
          <w:szCs w:val="24"/>
        </w:rPr>
        <w:t>закоординированы</w:t>
      </w:r>
      <w:proofErr w:type="spellEnd"/>
      <w:r w:rsidRPr="00AA27BD">
        <w:rPr>
          <w:rFonts w:ascii="Times New Roman" w:hAnsi="Times New Roman" w:cs="Times New Roman"/>
          <w:sz w:val="24"/>
          <w:szCs w:val="24"/>
        </w:rPr>
        <w:t xml:space="preserve">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F1017C" w:rsidRPr="00AA27BD" w:rsidRDefault="00F1017C">
      <w:pPr>
        <w:shd w:val="clear" w:color="auto" w:fill="FFFFFF"/>
        <w:ind w:firstLine="720"/>
        <w:jc w:val="both"/>
        <w:rPr>
          <w:iCs/>
        </w:rPr>
      </w:pPr>
      <w:r w:rsidRPr="00AA27BD">
        <w:rPr>
          <w:iCs/>
        </w:rPr>
        <w:t xml:space="preserve">При подготовке документов территориального планирования поселения (разделов по охране </w:t>
      </w:r>
      <w:r w:rsidRPr="00AA27BD">
        <w:t>объектов культурного наследия</w:t>
      </w:r>
      <w:r w:rsidRPr="00AA27BD">
        <w:rPr>
          <w:iCs/>
        </w:rPr>
        <w:t xml:space="preserve">) следует учитывать установленные законодательством полномочия различных органов власти по охране и сохранению </w:t>
      </w:r>
      <w:r w:rsidRPr="00AA27BD">
        <w:t>объектов культурного наследия</w:t>
      </w:r>
      <w:r w:rsidRPr="00AA27BD">
        <w:rPr>
          <w:iCs/>
        </w:rPr>
        <w:t>.</w:t>
      </w:r>
    </w:p>
    <w:p w:rsidR="00F1017C" w:rsidRPr="00AA27BD" w:rsidRDefault="00F1017C">
      <w:pPr>
        <w:pStyle w:val="ConsPlusNormal"/>
        <w:widowControl/>
        <w:ind w:firstLine="540"/>
        <w:jc w:val="both"/>
        <w:rPr>
          <w:rFonts w:ascii="Times New Roman" w:hAnsi="Times New Roman" w:cs="Times New Roman"/>
          <w:sz w:val="24"/>
          <w:szCs w:val="24"/>
        </w:rPr>
      </w:pPr>
      <w:proofErr w:type="gramStart"/>
      <w:r w:rsidRPr="00AA27BD">
        <w:rPr>
          <w:rFonts w:ascii="Times New Roman" w:hAnsi="Times New Roman" w:cs="Times New Roman"/>
          <w:sz w:val="24"/>
          <w:szCs w:val="24"/>
        </w:rPr>
        <w:t>Так</w:t>
      </w:r>
      <w:r w:rsidRPr="00AA27BD">
        <w:rPr>
          <w:rFonts w:ascii="Times New Roman" w:hAnsi="Times New Roman" w:cs="Times New Roman"/>
          <w:b/>
          <w:sz w:val="24"/>
          <w:szCs w:val="24"/>
        </w:rPr>
        <w:t xml:space="preserve">, </w:t>
      </w:r>
      <w:r w:rsidRPr="00AA27BD">
        <w:rPr>
          <w:rFonts w:ascii="Times New Roman" w:hAnsi="Times New Roman" w:cs="Times New Roman"/>
          <w:sz w:val="24"/>
          <w:szCs w:val="24"/>
        </w:rPr>
        <w:t>согласно Федеральному закону от 6 октября 2003 года</w:t>
      </w:r>
      <w:r w:rsidRPr="00AA27BD">
        <w:rPr>
          <w:rFonts w:ascii="Times New Roman" w:hAnsi="Times New Roman" w:cs="Times New Roman"/>
          <w:b/>
          <w:sz w:val="24"/>
          <w:szCs w:val="24"/>
        </w:rPr>
        <w:t xml:space="preserve"> </w:t>
      </w:r>
      <w:r w:rsidRPr="00AA27BD">
        <w:rPr>
          <w:rFonts w:ascii="Times New Roman" w:hAnsi="Times New Roman" w:cs="Times New Roman"/>
          <w:sz w:val="24"/>
          <w:szCs w:val="24"/>
        </w:rPr>
        <w:t xml:space="preserve">N 131-ФЗ «Об общих принципах организации местного самоуправления в Российской Федерации», </w:t>
      </w:r>
      <w:r w:rsidRPr="00AA27BD">
        <w:rPr>
          <w:rFonts w:ascii="Times New Roman" w:hAnsi="Times New Roman" w:cs="Times New Roman"/>
          <w:b/>
          <w:sz w:val="24"/>
          <w:szCs w:val="24"/>
        </w:rPr>
        <w:t>к вопросам местного значения поселения</w:t>
      </w:r>
      <w:r w:rsidRPr="00AA27BD">
        <w:rPr>
          <w:rFonts w:ascii="Times New Roman" w:hAnsi="Times New Roman" w:cs="Times New Roman"/>
          <w:sz w:val="24"/>
          <w:szCs w:val="24"/>
        </w:rPr>
        <w:t xml:space="preserve"> отнесено (п.13 ч.1 ст.14): </w:t>
      </w:r>
      <w:r w:rsidRPr="00AA27BD">
        <w:rPr>
          <w:rFonts w:ascii="Times New Roman" w:hAnsi="Times New Roman" w:cs="Times New Roman"/>
          <w:b/>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w:t>
      </w:r>
      <w:proofErr w:type="gramEnd"/>
      <w:r w:rsidRPr="00AA27BD">
        <w:rPr>
          <w:rFonts w:ascii="Times New Roman" w:hAnsi="Times New Roman" w:cs="Times New Roman"/>
          <w:b/>
          <w:sz w:val="24"/>
          <w:szCs w:val="24"/>
        </w:rPr>
        <w:t xml:space="preserve"> территории поселения»</w:t>
      </w:r>
      <w:r w:rsidRPr="00AA27BD">
        <w:rPr>
          <w:rFonts w:ascii="Times New Roman" w:hAnsi="Times New Roman" w:cs="Times New Roman"/>
          <w:sz w:val="24"/>
          <w:szCs w:val="24"/>
        </w:rPr>
        <w:t xml:space="preserve">.  </w:t>
      </w:r>
    </w:p>
    <w:p w:rsidR="00F1017C" w:rsidRPr="00AA27BD" w:rsidRDefault="00F1017C">
      <w:pPr>
        <w:pStyle w:val="220"/>
        <w:spacing w:after="0" w:line="100" w:lineRule="atLeast"/>
        <w:ind w:left="0" w:firstLine="709"/>
        <w:jc w:val="both"/>
      </w:pPr>
      <w:r w:rsidRPr="00AA27BD">
        <w:t xml:space="preserve">Законодательство разделяет понятия </w:t>
      </w:r>
      <w:r w:rsidRPr="00AA27BD">
        <w:rPr>
          <w:b/>
        </w:rPr>
        <w:t>«охраны»</w:t>
      </w:r>
      <w:r w:rsidRPr="00AA27BD">
        <w:rPr>
          <w:rStyle w:val="a9"/>
        </w:rPr>
        <w:footnoteReference w:id="2"/>
      </w:r>
      <w:r w:rsidRPr="00AA27BD">
        <w:rPr>
          <w:b/>
        </w:rPr>
        <w:t xml:space="preserve"> и</w:t>
      </w:r>
      <w:r w:rsidRPr="00AA27BD">
        <w:t xml:space="preserve"> </w:t>
      </w:r>
      <w:r w:rsidRPr="00AA27BD">
        <w:rPr>
          <w:b/>
        </w:rPr>
        <w:t>«сохранения»</w:t>
      </w:r>
      <w:r w:rsidRPr="00AA27BD">
        <w:t xml:space="preserve"> объектов культурного наследия. Так, меры (мероприятия) </w:t>
      </w:r>
      <w:r w:rsidRPr="00AA27BD">
        <w:rPr>
          <w:b/>
        </w:rPr>
        <w:t>по охране</w:t>
      </w:r>
      <w:r w:rsidRPr="00AA27BD">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w:t>
      </w:r>
      <w:proofErr w:type="gramStart"/>
      <w:r w:rsidRPr="00AA27BD">
        <w:t>контроль за</w:t>
      </w:r>
      <w:proofErr w:type="gramEnd"/>
      <w:r w:rsidRPr="00AA27BD">
        <w:t xml:space="preserve"> использованием и состоянием объектов культурного наследия.  К </w:t>
      </w:r>
      <w:r w:rsidRPr="00AA27BD">
        <w:rPr>
          <w:b/>
        </w:rPr>
        <w:t xml:space="preserve">сохранению </w:t>
      </w:r>
      <w:r w:rsidRPr="00AA27BD">
        <w:t>объектов культурного наследия относятся ремонтно-реставрационные работы: ремонт, реставрация, консервация, приспособление, воссоздание.</w:t>
      </w:r>
    </w:p>
    <w:p w:rsidR="00F1017C" w:rsidRPr="00AA27BD" w:rsidRDefault="00F1017C">
      <w:pPr>
        <w:ind w:firstLine="709"/>
        <w:jc w:val="both"/>
      </w:pPr>
      <w:r w:rsidRPr="00AA27BD">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F1017C" w:rsidRPr="00AA27BD" w:rsidRDefault="00F1017C">
      <w:pPr>
        <w:rPr>
          <w:b/>
          <w:bCs/>
        </w:rPr>
      </w:pPr>
      <w:r w:rsidRPr="00AA27BD">
        <w:tab/>
      </w:r>
      <w:r w:rsidRPr="00AA27BD">
        <w:rPr>
          <w:b/>
          <w:bCs/>
        </w:rPr>
        <w:t>Выводы:</w:t>
      </w:r>
    </w:p>
    <w:p w:rsidR="00F1017C" w:rsidRPr="00AA27BD" w:rsidRDefault="00F1017C">
      <w:pPr>
        <w:shd w:val="clear" w:color="auto" w:fill="FFFFFF"/>
        <w:ind w:firstLine="709"/>
        <w:jc w:val="both"/>
      </w:pPr>
      <w:proofErr w:type="spellStart"/>
      <w:r w:rsidRPr="00AA27BD">
        <w:t>Историко</w:t>
      </w:r>
      <w:proofErr w:type="spellEnd"/>
      <w:r w:rsidRPr="00AA27BD">
        <w:t xml:space="preserve">– </w:t>
      </w:r>
      <w:proofErr w:type="gramStart"/>
      <w:r w:rsidRPr="00AA27BD">
        <w:t>гр</w:t>
      </w:r>
      <w:proofErr w:type="gramEnd"/>
      <w:r w:rsidRPr="00AA27BD">
        <w:t xml:space="preserve">адостроительный анализ развития поселения и его населенных пунктов показал следующее. </w:t>
      </w:r>
    </w:p>
    <w:p w:rsidR="00F1017C" w:rsidRPr="00AA27BD" w:rsidRDefault="00F1017C">
      <w:pPr>
        <w:ind w:firstLine="709"/>
        <w:jc w:val="both"/>
      </w:pPr>
      <w:r w:rsidRPr="00AA27BD">
        <w:t xml:space="preserve">Градостроительные образования на территории поселения формировались вдоль </w:t>
      </w:r>
      <w:r w:rsidR="000A0406" w:rsidRPr="00AA27BD">
        <w:t>реки</w:t>
      </w:r>
      <w:r w:rsidRPr="00AA27BD">
        <w:t xml:space="preserve"> </w:t>
      </w:r>
      <w:r w:rsidR="000A0406" w:rsidRPr="00AA27BD">
        <w:t xml:space="preserve">Дон </w:t>
      </w:r>
      <w:r w:rsidRPr="00AA27BD">
        <w:t xml:space="preserve"> и старинных дорог. </w:t>
      </w:r>
    </w:p>
    <w:p w:rsidR="00F1017C" w:rsidRPr="00AA27BD" w:rsidRDefault="00F1017C">
      <w:pPr>
        <w:ind w:firstLine="709"/>
        <w:jc w:val="both"/>
      </w:pPr>
      <w:r w:rsidRPr="00AA27BD">
        <w:t xml:space="preserve">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ТОЛЬКО на объект культурного наследия «Братская могила», для которого необходимо предусмотреть соответствующие мероприятия по сохранению памятника (ремонтно-реставрационные работы). </w:t>
      </w:r>
    </w:p>
    <w:p w:rsidR="00F1017C" w:rsidRPr="00AA27BD" w:rsidRDefault="00E64ADE">
      <w:pPr>
        <w:pStyle w:val="af7"/>
        <w:spacing w:after="0"/>
        <w:ind w:left="0" w:firstLine="709"/>
        <w:jc w:val="both"/>
      </w:pPr>
      <w:proofErr w:type="spellStart"/>
      <w:r w:rsidRPr="00AA27BD">
        <w:lastRenderedPageBreak/>
        <w:t>Дерезовское</w:t>
      </w:r>
      <w:proofErr w:type="spellEnd"/>
      <w:r w:rsidR="00F1017C" w:rsidRPr="00AA27BD">
        <w:t xml:space="preserve"> 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F1017C" w:rsidRPr="00791216" w:rsidRDefault="00F1017C">
      <w:pPr>
        <w:ind w:firstLine="709"/>
        <w:jc w:val="both"/>
        <w:rPr>
          <w:highlight w:val="red"/>
        </w:rPr>
      </w:pPr>
    </w:p>
    <w:p w:rsidR="00BB283B" w:rsidRDefault="00F1017C">
      <w:pPr>
        <w:jc w:val="both"/>
        <w:rPr>
          <w:b/>
          <w:bCs/>
        </w:rPr>
      </w:pPr>
      <w:r w:rsidRPr="00D06C93">
        <w:rPr>
          <w:b/>
          <w:bCs/>
        </w:rPr>
        <w:tab/>
      </w:r>
    </w:p>
    <w:p w:rsidR="0083121D" w:rsidRDefault="0083121D">
      <w:pPr>
        <w:jc w:val="both"/>
        <w:rPr>
          <w:b/>
          <w:bCs/>
        </w:rPr>
      </w:pPr>
    </w:p>
    <w:p w:rsidR="00F1017C" w:rsidRPr="00D06C93" w:rsidRDefault="00F1017C">
      <w:pPr>
        <w:jc w:val="both"/>
        <w:rPr>
          <w:b/>
          <w:bCs/>
        </w:rPr>
      </w:pPr>
      <w:r w:rsidRPr="00D06C93">
        <w:rPr>
          <w:b/>
          <w:bCs/>
        </w:rPr>
        <w:t xml:space="preserve">1.4. Природно-ресурсный потенциал </w:t>
      </w:r>
      <w:proofErr w:type="spellStart"/>
      <w:r w:rsidR="004907D3" w:rsidRPr="00D06C93">
        <w:rPr>
          <w:b/>
          <w:bCs/>
        </w:rPr>
        <w:t>Дерезовског</w:t>
      </w:r>
      <w:r w:rsidR="00533C8A" w:rsidRPr="00D06C93">
        <w:rPr>
          <w:b/>
          <w:bCs/>
        </w:rPr>
        <w:t>о</w:t>
      </w:r>
      <w:proofErr w:type="spellEnd"/>
      <w:r w:rsidRPr="00D06C93">
        <w:rPr>
          <w:b/>
          <w:bCs/>
        </w:rPr>
        <w:t xml:space="preserve"> сельского поселения</w:t>
      </w:r>
    </w:p>
    <w:p w:rsidR="00F1017C" w:rsidRPr="00D06C93" w:rsidRDefault="00F1017C">
      <w:pPr>
        <w:jc w:val="both"/>
        <w:rPr>
          <w:b/>
          <w:bCs/>
        </w:rPr>
      </w:pPr>
      <w:r w:rsidRPr="00D06C93">
        <w:rPr>
          <w:b/>
          <w:bCs/>
        </w:rPr>
        <w:tab/>
      </w:r>
    </w:p>
    <w:p w:rsidR="00F1017C" w:rsidRPr="00D06C93" w:rsidRDefault="00F1017C">
      <w:pPr>
        <w:jc w:val="both"/>
        <w:rPr>
          <w:rFonts w:eastAsia="Times New Roman"/>
          <w:b/>
          <w:bCs/>
          <w:i/>
          <w:iCs/>
          <w:lang w:eastAsia="ar-SA"/>
        </w:rPr>
      </w:pPr>
      <w:r w:rsidRPr="00D06C93">
        <w:rPr>
          <w:rFonts w:eastAsia="Times New Roman"/>
          <w:b/>
          <w:bCs/>
          <w:lang w:eastAsia="ar-SA"/>
        </w:rPr>
        <w:tab/>
      </w:r>
      <w:r w:rsidRPr="00D06C93">
        <w:rPr>
          <w:rFonts w:eastAsia="Times New Roman"/>
          <w:b/>
          <w:bCs/>
          <w:i/>
          <w:iCs/>
          <w:lang w:eastAsia="ar-SA"/>
        </w:rPr>
        <w:t>1.4.1. Климат и агроклиматический потенциал</w:t>
      </w:r>
    </w:p>
    <w:p w:rsidR="004907D3" w:rsidRPr="004907D3" w:rsidRDefault="00F1017C" w:rsidP="004907D3">
      <w:pPr>
        <w:ind w:right="-185"/>
        <w:jc w:val="both"/>
      </w:pPr>
      <w:r w:rsidRPr="00D06C93">
        <w:rPr>
          <w:rFonts w:eastAsia="Times New Roman"/>
          <w:b/>
          <w:i/>
          <w:iCs/>
          <w:lang w:eastAsia="ar-SA"/>
        </w:rPr>
        <w:tab/>
      </w:r>
      <w:r w:rsidR="004907D3" w:rsidRPr="00D06C93">
        <w:t>Климат территории</w:t>
      </w:r>
      <w:r w:rsidR="004907D3" w:rsidRPr="004907D3">
        <w:t xml:space="preserve"> умеренно – континентальный средних широт, характеризуется тёплым  умерено влажным летом и холодной зимой с устойчивым снежным покровом, который устанавливается во второй половине декабря (средняя глубина – 15 см). Иногда проявляются признаки резкой континентальности.</w:t>
      </w:r>
    </w:p>
    <w:p w:rsidR="004907D3" w:rsidRPr="004907D3" w:rsidRDefault="004907D3" w:rsidP="004907D3">
      <w:pPr>
        <w:ind w:right="-185"/>
        <w:jc w:val="both"/>
      </w:pPr>
      <w:r w:rsidRPr="004907D3">
        <w:t xml:space="preserve">        По данным Павловской метеостанции средняя температура января от -10  до -12   по Цельсию, с минимальной температурой -38 С. Температура июля  +19 </w:t>
      </w:r>
      <w:proofErr w:type="gramStart"/>
      <w:r w:rsidRPr="004907D3">
        <w:t>С</w:t>
      </w:r>
      <w:proofErr w:type="gramEnd"/>
      <w:r w:rsidRPr="004907D3">
        <w:t xml:space="preserve"> до +20  </w:t>
      </w:r>
      <w:proofErr w:type="gramStart"/>
      <w:r w:rsidRPr="004907D3">
        <w:t>С</w:t>
      </w:r>
      <w:proofErr w:type="gramEnd"/>
      <w:r w:rsidRPr="004907D3">
        <w:t>, с абсолютным максимумом температуры +41,5  С. Среднегодовое количество осадков 450 – 500 мм (максимум в летний период). Большая часть осадков испаряется и поэтому изучаемая территория с недостаточным увлажнением.  Продолжительность вегетационного периода 180 – 185 суток.</w:t>
      </w:r>
    </w:p>
    <w:p w:rsidR="004907D3" w:rsidRPr="00B514E2" w:rsidRDefault="004907D3" w:rsidP="004907D3">
      <w:pPr>
        <w:ind w:right="-185"/>
        <w:jc w:val="both"/>
      </w:pPr>
      <w:r w:rsidRPr="004907D3">
        <w:t xml:space="preserve">       Характерной климатической особенностью являются суховейные бури. Там, где ветер не встречает лесной защиты, он буквально «сдирает» верхний </w:t>
      </w:r>
      <w:proofErr w:type="spellStart"/>
      <w:r w:rsidRPr="004907D3">
        <w:t>гумусный</w:t>
      </w:r>
      <w:proofErr w:type="spellEnd"/>
      <w:r w:rsidRPr="004907D3">
        <w:t xml:space="preserve"> слой почвы. В среднем насчитывается 45 суховейных дней, с апреля по сентябрь, причём самый активный вегетационный период в мае и июне – 19 дней.  При этом влажность воздуха снижается до 30 %. </w:t>
      </w:r>
      <w:r w:rsidRPr="00B514E2">
        <w:t>[21]</w:t>
      </w:r>
    </w:p>
    <w:p w:rsidR="004907D3" w:rsidRPr="004907D3" w:rsidRDefault="004907D3" w:rsidP="004907D3">
      <w:pPr>
        <w:ind w:right="-185"/>
        <w:jc w:val="both"/>
      </w:pPr>
      <w:r w:rsidRPr="004907D3">
        <w:t xml:space="preserve">       Довольно часты зимние оттепели. Снегопады сменяются дождями, мокрым снегом. Оттепель сменяется резким похолоданием, образованием ледяной корки на почве. Погодные катаклизмы периодически повторяются. Так, в 2000 году весна началась необычно рано. В феврале сошел снег, в марте ледяная корка покрыла площади озимых культур. В апреле температура поднялась до +25</w:t>
      </w:r>
      <w:proofErr w:type="gramStart"/>
      <w:r w:rsidRPr="004907D3">
        <w:t xml:space="preserve">  С</w:t>
      </w:r>
      <w:proofErr w:type="gramEnd"/>
      <w:r w:rsidRPr="004907D3">
        <w:t>, а в середине мая упала до -7  С. На землях сельхозпредприятия мороз уничтожил почти все яровые посевы: ячмень, горох, подсолнечник, сахарную свёклу.</w:t>
      </w:r>
    </w:p>
    <w:p w:rsidR="004907D3" w:rsidRPr="004907D3" w:rsidRDefault="004907D3" w:rsidP="004907D3">
      <w:pPr>
        <w:ind w:right="-185"/>
        <w:jc w:val="both"/>
      </w:pPr>
      <w:r w:rsidRPr="004907D3">
        <w:t xml:space="preserve">       Летом преобладают западные ветры, </w:t>
      </w:r>
      <w:proofErr w:type="spellStart"/>
      <w:proofErr w:type="gramStart"/>
      <w:r w:rsidRPr="004907D3">
        <w:t>юго</w:t>
      </w:r>
      <w:proofErr w:type="spellEnd"/>
      <w:r w:rsidRPr="004907D3">
        <w:t xml:space="preserve"> – западные</w:t>
      </w:r>
      <w:proofErr w:type="gramEnd"/>
      <w:r w:rsidRPr="004907D3">
        <w:t xml:space="preserve"> – осенью и зимой, </w:t>
      </w:r>
      <w:proofErr w:type="spellStart"/>
      <w:r w:rsidRPr="004907D3">
        <w:t>юго</w:t>
      </w:r>
      <w:proofErr w:type="spellEnd"/>
      <w:r w:rsidRPr="004907D3">
        <w:t xml:space="preserve"> – восточного направления весной. В среднем их скорость от 1 до 3 метров в секунду. </w:t>
      </w:r>
    </w:p>
    <w:p w:rsidR="00F1017C" w:rsidRPr="00FB55BE" w:rsidRDefault="00F1017C" w:rsidP="004907D3">
      <w:pPr>
        <w:jc w:val="both"/>
        <w:rPr>
          <w:rFonts w:eastAsia="Times New Roman"/>
          <w:lang w:eastAsia="ar-SA"/>
        </w:rPr>
      </w:pPr>
      <w:r w:rsidRPr="00D06C93">
        <w:rPr>
          <w:rFonts w:eastAsia="Times New Roman"/>
          <w:lang w:eastAsia="ar-SA"/>
        </w:rPr>
        <w:lastRenderedPageBreak/>
        <w:t xml:space="preserve"> </w:t>
      </w:r>
      <w:r w:rsidR="002B53C3">
        <w:rPr>
          <w:noProof/>
          <w:sz w:val="20"/>
        </w:rPr>
        <w:drawing>
          <wp:inline distT="0" distB="0" distL="0" distR="0">
            <wp:extent cx="5295900" cy="3790950"/>
            <wp:effectExtent l="19050" t="0" r="0" b="0"/>
            <wp:docPr id="10" name="Рисунок 8" descr="роза в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а ветров.jpg"/>
                    <pic:cNvPicPr/>
                  </pic:nvPicPr>
                  <pic:blipFill>
                    <a:blip r:embed="rId12" cstate="print"/>
                    <a:stretch>
                      <a:fillRect/>
                    </a:stretch>
                  </pic:blipFill>
                  <pic:spPr>
                    <a:xfrm>
                      <a:off x="0" y="0"/>
                      <a:ext cx="5295900" cy="3790950"/>
                    </a:xfrm>
                    <a:prstGeom prst="rect">
                      <a:avLst/>
                    </a:prstGeom>
                  </pic:spPr>
                </pic:pic>
              </a:graphicData>
            </a:graphic>
          </wp:inline>
        </w:drawing>
      </w:r>
    </w:p>
    <w:p w:rsidR="00BB283B" w:rsidRDefault="00BB283B">
      <w:pPr>
        <w:ind w:firstLine="709"/>
        <w:jc w:val="both"/>
        <w:rPr>
          <w:rFonts w:eastAsia="Times New Roman"/>
          <w:b/>
          <w:i/>
          <w:iCs/>
          <w:lang w:eastAsia="ar-SA"/>
        </w:rPr>
      </w:pPr>
    </w:p>
    <w:p w:rsidR="00BB283B" w:rsidRDefault="00BB283B">
      <w:pPr>
        <w:ind w:firstLine="709"/>
        <w:jc w:val="both"/>
        <w:rPr>
          <w:rFonts w:eastAsia="Times New Roman"/>
          <w:b/>
          <w:i/>
          <w:iCs/>
          <w:lang w:eastAsia="ar-SA"/>
        </w:rPr>
      </w:pPr>
    </w:p>
    <w:p w:rsidR="00F1017C" w:rsidRPr="00D06C93" w:rsidRDefault="002F26B5">
      <w:pPr>
        <w:ind w:firstLine="709"/>
        <w:jc w:val="both"/>
        <w:rPr>
          <w:rFonts w:eastAsia="Times New Roman"/>
          <w:b/>
          <w:i/>
          <w:iCs/>
          <w:lang w:eastAsia="ar-SA"/>
        </w:rPr>
      </w:pPr>
      <w:r>
        <w:rPr>
          <w:rFonts w:eastAsia="Times New Roman"/>
          <w:b/>
          <w:i/>
          <w:iCs/>
          <w:lang w:eastAsia="ar-SA"/>
        </w:rPr>
        <w:t xml:space="preserve">1.4.2. </w:t>
      </w:r>
      <w:r w:rsidR="00F1017C" w:rsidRPr="00D06C93">
        <w:rPr>
          <w:rFonts w:eastAsia="Times New Roman"/>
          <w:b/>
          <w:i/>
          <w:iCs/>
          <w:lang w:eastAsia="ar-SA"/>
        </w:rPr>
        <w:t>Геологическое строение</w:t>
      </w:r>
    </w:p>
    <w:p w:rsidR="00FB55BE" w:rsidRPr="00D06C93" w:rsidRDefault="00FB55BE">
      <w:pPr>
        <w:ind w:firstLine="709"/>
        <w:jc w:val="both"/>
        <w:rPr>
          <w:rFonts w:eastAsia="Times New Roman"/>
          <w:lang w:eastAsia="ar-SA"/>
        </w:rPr>
      </w:pPr>
      <w:r w:rsidRPr="00D06C93">
        <w:rPr>
          <w:rFonts w:eastAsia="Times New Roman"/>
          <w:lang w:eastAsia="ar-SA"/>
        </w:rPr>
        <w:t xml:space="preserve">Строение поверхности </w:t>
      </w:r>
      <w:proofErr w:type="spellStart"/>
      <w:r w:rsidRPr="00D06C93">
        <w:rPr>
          <w:rFonts w:eastAsia="Times New Roman"/>
          <w:lang w:eastAsia="ar-SA"/>
        </w:rPr>
        <w:t>Верхнемамонского</w:t>
      </w:r>
      <w:proofErr w:type="spellEnd"/>
      <w:r w:rsidRPr="00D06C93">
        <w:rPr>
          <w:rFonts w:eastAsia="Times New Roman"/>
          <w:lang w:eastAsia="ar-SA"/>
        </w:rPr>
        <w:t xml:space="preserve"> района неоднородно. Южная правобережная часть района (сельские поселения </w:t>
      </w:r>
      <w:proofErr w:type="spellStart"/>
      <w:r w:rsidRPr="00D06C93">
        <w:rPr>
          <w:rFonts w:eastAsia="Times New Roman"/>
          <w:lang w:eastAsia="ar-SA"/>
        </w:rPr>
        <w:t>Осетровка</w:t>
      </w:r>
      <w:proofErr w:type="spellEnd"/>
      <w:r w:rsidRPr="00D06C93">
        <w:rPr>
          <w:rFonts w:eastAsia="Times New Roman"/>
          <w:lang w:eastAsia="ar-SA"/>
        </w:rPr>
        <w:t xml:space="preserve">, </w:t>
      </w:r>
      <w:proofErr w:type="spellStart"/>
      <w:r w:rsidRPr="00D06C93">
        <w:rPr>
          <w:rFonts w:eastAsia="Times New Roman"/>
          <w:lang w:eastAsia="ar-SA"/>
        </w:rPr>
        <w:t>Дерезовка</w:t>
      </w:r>
      <w:proofErr w:type="spellEnd"/>
      <w:r w:rsidRPr="00D06C93">
        <w:rPr>
          <w:rFonts w:eastAsia="Times New Roman"/>
          <w:lang w:eastAsia="ar-SA"/>
        </w:rPr>
        <w:t xml:space="preserve">) относятся к Донскому Белогорью, левобережная часть располагается на террасовом комплексе р. Дон (сельские поселения Верхний Мамон, Нижний Мамон, </w:t>
      </w:r>
      <w:proofErr w:type="spellStart"/>
      <w:r w:rsidRPr="00D06C93">
        <w:rPr>
          <w:rFonts w:eastAsia="Times New Roman"/>
          <w:lang w:eastAsia="ar-SA"/>
        </w:rPr>
        <w:t>Гороховка</w:t>
      </w:r>
      <w:proofErr w:type="spellEnd"/>
      <w:r w:rsidRPr="00D06C93">
        <w:rPr>
          <w:rFonts w:eastAsia="Times New Roman"/>
          <w:lang w:eastAsia="ar-SA"/>
        </w:rPr>
        <w:t xml:space="preserve">, Ольховатка, Приречное, Лозовое, </w:t>
      </w:r>
      <w:proofErr w:type="spellStart"/>
      <w:r w:rsidRPr="00D06C93">
        <w:rPr>
          <w:rFonts w:eastAsia="Times New Roman"/>
          <w:lang w:eastAsia="ar-SA"/>
        </w:rPr>
        <w:t>Мамоновка</w:t>
      </w:r>
      <w:proofErr w:type="spellEnd"/>
      <w:r w:rsidRPr="00D06C93">
        <w:rPr>
          <w:rFonts w:eastAsia="Times New Roman"/>
          <w:lang w:eastAsia="ar-SA"/>
        </w:rPr>
        <w:t>, Русская Журавка</w:t>
      </w:r>
      <w:proofErr w:type="gramStart"/>
      <w:r w:rsidRPr="00D06C93">
        <w:rPr>
          <w:rFonts w:eastAsia="Times New Roman"/>
          <w:lang w:eastAsia="ar-SA"/>
        </w:rPr>
        <w:t xml:space="preserve"> )</w:t>
      </w:r>
      <w:proofErr w:type="gramEnd"/>
      <w:r w:rsidRPr="00D06C93">
        <w:rPr>
          <w:rFonts w:eastAsia="Times New Roman"/>
          <w:lang w:eastAsia="ar-SA"/>
        </w:rPr>
        <w:t>. Эти части отделяются друг от друга долиной Дона.</w:t>
      </w:r>
    </w:p>
    <w:p w:rsidR="00FB55BE" w:rsidRPr="00D06C93" w:rsidRDefault="00FB55BE">
      <w:pPr>
        <w:ind w:firstLine="709"/>
        <w:jc w:val="both"/>
        <w:rPr>
          <w:rFonts w:eastAsia="Times New Roman"/>
          <w:lang w:eastAsia="ar-SA"/>
        </w:rPr>
      </w:pPr>
      <w:proofErr w:type="gramStart"/>
      <w:r w:rsidRPr="00D06C93">
        <w:rPr>
          <w:rFonts w:eastAsia="Times New Roman"/>
          <w:lang w:eastAsia="ar-SA"/>
        </w:rPr>
        <w:t>Возвышенная</w:t>
      </w:r>
      <w:proofErr w:type="gramEnd"/>
      <w:r w:rsidRPr="00D06C93">
        <w:rPr>
          <w:rFonts w:eastAsia="Times New Roman"/>
          <w:lang w:eastAsia="ar-SA"/>
        </w:rPr>
        <w:t xml:space="preserve"> часть района характеризуется наличием большого количества оврагов глубиной от1-3 до 10-15м в зависимости от их происхождения. Наиболее активными из них можно считать боковые овраги долинных и балочных склонов.</w:t>
      </w:r>
    </w:p>
    <w:p w:rsidR="00F1017C" w:rsidRPr="00D06C93" w:rsidRDefault="00FB55BE">
      <w:pPr>
        <w:ind w:firstLine="709"/>
        <w:jc w:val="both"/>
        <w:rPr>
          <w:rFonts w:eastAsia="Times New Roman"/>
          <w:lang w:eastAsia="ar-SA"/>
        </w:rPr>
      </w:pPr>
      <w:r w:rsidRPr="00D06C93">
        <w:rPr>
          <w:rFonts w:eastAsia="Times New Roman"/>
          <w:lang w:eastAsia="ar-SA"/>
        </w:rPr>
        <w:t>Боковые овраги характеризуются различной длинной и глубиной, слабоветвистые, имеют сравнительно небольшой водосбор. Вершинные овраги менее благоприятны для сельского хозяйства. Они выходят за пределы балочных склонов на водоразделы. Начинаясь в виде неглубоких промоин, эти овраги могут переходить в отвесные уступы высотой 1-2м. Для  вершинных оврагов свойственен ветвистый характер их верхних частей.</w:t>
      </w:r>
    </w:p>
    <w:p w:rsidR="00FB55BE" w:rsidRPr="00D06C93" w:rsidRDefault="00FB55BE">
      <w:pPr>
        <w:ind w:firstLine="709"/>
        <w:jc w:val="both"/>
        <w:rPr>
          <w:rFonts w:eastAsia="Times New Roman"/>
          <w:lang w:eastAsia="ar-SA"/>
        </w:rPr>
      </w:pPr>
      <w:r w:rsidRPr="00D06C93">
        <w:rPr>
          <w:rFonts w:eastAsia="Times New Roman"/>
          <w:lang w:eastAsia="ar-SA"/>
        </w:rPr>
        <w:t xml:space="preserve">Правобережье Дона имеет глубокое и густое расчленение овражно-балочными системами, обусловленное развитием склонового типа местности. </w:t>
      </w:r>
      <w:proofErr w:type="gramStart"/>
      <w:r w:rsidRPr="00D06C93">
        <w:rPr>
          <w:rFonts w:eastAsia="Times New Roman"/>
          <w:lang w:eastAsia="ar-SA"/>
        </w:rPr>
        <w:t>Правобережная часть долины переходит в так называемое Донское Белогорье, занимающее на территории района небольшую площадь.</w:t>
      </w:r>
      <w:proofErr w:type="gramEnd"/>
      <w:r w:rsidRPr="00D06C93">
        <w:rPr>
          <w:rFonts w:eastAsia="Times New Roman"/>
          <w:lang w:eastAsia="ar-SA"/>
        </w:rPr>
        <w:t xml:space="preserve"> Своеобразна ландшафтно-типологическая структура Донского Белогорья. Глубокое и густое расчленение его поверхности долинно-балочной сетью обусловило максимальное развитие склонового типа местности (40-60%). Несколько меньшую площадь занимает </w:t>
      </w:r>
      <w:proofErr w:type="spellStart"/>
      <w:r w:rsidRPr="00D06C93">
        <w:rPr>
          <w:rFonts w:eastAsia="Times New Roman"/>
          <w:lang w:eastAsia="ar-SA"/>
        </w:rPr>
        <w:t>плакорный</w:t>
      </w:r>
      <w:proofErr w:type="spellEnd"/>
      <w:r w:rsidRPr="00D06C93">
        <w:rPr>
          <w:rFonts w:eastAsia="Times New Roman"/>
          <w:lang w:eastAsia="ar-SA"/>
        </w:rPr>
        <w:t xml:space="preserve"> тип местности (30-35%). Всего 2,5-6,5% приходится на </w:t>
      </w:r>
      <w:proofErr w:type="spellStart"/>
      <w:r w:rsidRPr="00D06C93">
        <w:rPr>
          <w:rFonts w:eastAsia="Times New Roman"/>
          <w:lang w:eastAsia="ar-SA"/>
        </w:rPr>
        <w:t>надпойменно-террасовый</w:t>
      </w:r>
      <w:proofErr w:type="spellEnd"/>
      <w:r w:rsidRPr="00D06C93">
        <w:rPr>
          <w:rFonts w:eastAsia="Times New Roman"/>
          <w:lang w:eastAsia="ar-SA"/>
        </w:rPr>
        <w:t xml:space="preserve"> и </w:t>
      </w:r>
      <w:proofErr w:type="gramStart"/>
      <w:r w:rsidRPr="00D06C93">
        <w:rPr>
          <w:rFonts w:eastAsia="Times New Roman"/>
          <w:lang w:eastAsia="ar-SA"/>
        </w:rPr>
        <w:t>пойменный</w:t>
      </w:r>
      <w:proofErr w:type="gramEnd"/>
      <w:r w:rsidRPr="00D06C93">
        <w:rPr>
          <w:rFonts w:eastAsia="Times New Roman"/>
          <w:lang w:eastAsia="ar-SA"/>
        </w:rPr>
        <w:t xml:space="preserve"> типы местности.</w:t>
      </w:r>
    </w:p>
    <w:p w:rsidR="00FB55BE" w:rsidRPr="00D06C93" w:rsidRDefault="00FB55BE">
      <w:pPr>
        <w:ind w:firstLine="709"/>
        <w:jc w:val="both"/>
        <w:rPr>
          <w:rFonts w:eastAsia="Times New Roman"/>
          <w:lang w:eastAsia="ar-SA"/>
        </w:rPr>
      </w:pPr>
      <w:r w:rsidRPr="00D06C93">
        <w:rPr>
          <w:rFonts w:eastAsia="Times New Roman"/>
          <w:lang w:eastAsia="ar-SA"/>
        </w:rPr>
        <w:t xml:space="preserve">Следует сказать, что рельеф </w:t>
      </w:r>
      <w:proofErr w:type="spellStart"/>
      <w:r w:rsidRPr="00D06C93">
        <w:rPr>
          <w:rFonts w:eastAsia="Times New Roman"/>
          <w:lang w:eastAsia="ar-SA"/>
        </w:rPr>
        <w:t>Дерезовского</w:t>
      </w:r>
      <w:proofErr w:type="spellEnd"/>
      <w:r w:rsidRPr="00D06C93">
        <w:rPr>
          <w:rFonts w:eastAsia="Times New Roman"/>
          <w:lang w:eastAsia="ar-SA"/>
        </w:rPr>
        <w:t xml:space="preserve"> сельского поселения не препятствует механизированной обработке земель, но наличие хорошо развитой овражно-балочной сети затрудняет механизированную обработку, уход за культурами и сбор урожая.</w:t>
      </w:r>
    </w:p>
    <w:p w:rsidR="00F1017C" w:rsidRPr="00D06C93" w:rsidRDefault="00F1017C">
      <w:pPr>
        <w:jc w:val="both"/>
        <w:rPr>
          <w:b/>
          <w:i/>
          <w:iCs/>
        </w:rPr>
      </w:pPr>
      <w:r w:rsidRPr="00D06C93">
        <w:rPr>
          <w:b/>
        </w:rPr>
        <w:tab/>
      </w:r>
      <w:r w:rsidRPr="00D06C93">
        <w:rPr>
          <w:b/>
          <w:i/>
          <w:iCs/>
        </w:rPr>
        <w:t>1.4.</w:t>
      </w:r>
      <w:r w:rsidR="002F26B5">
        <w:rPr>
          <w:b/>
          <w:i/>
          <w:iCs/>
        </w:rPr>
        <w:t>3</w:t>
      </w:r>
      <w:r w:rsidRPr="00D06C93">
        <w:rPr>
          <w:b/>
          <w:i/>
          <w:iCs/>
        </w:rPr>
        <w:t>. Водные ресурсы</w:t>
      </w:r>
    </w:p>
    <w:p w:rsidR="0060761D" w:rsidRDefault="007566B3" w:rsidP="007566B3">
      <w:pPr>
        <w:ind w:right="-185"/>
        <w:jc w:val="both"/>
      </w:pPr>
      <w:r w:rsidRPr="007566B3">
        <w:t xml:space="preserve">       Главным гидрологическим объектом изучаемого населённого пункта является река Дон. </w:t>
      </w:r>
      <w:r w:rsidRPr="007566B3">
        <w:lastRenderedPageBreak/>
        <w:t xml:space="preserve">Общая длина реки – 1870 км. Протяженность русла в пределах села – 21 км, глубина реки – 2 – 3 метра, ширина – около 100 метров. Течение тихое, берега в большей части крутые, местами обрывистые. Выше села река делится на два русла (старое и новое). В начале 20 века новое русло было искусственно образовано жителями села. Ниже </w:t>
      </w:r>
      <w:proofErr w:type="spellStart"/>
      <w:r w:rsidRPr="007566B3">
        <w:t>Дерезовки</w:t>
      </w:r>
      <w:proofErr w:type="spellEnd"/>
      <w:r w:rsidRPr="007566B3">
        <w:t xml:space="preserve"> два русла сливаются в одно и образуют остров площадью около 200 га. В летнее время на песчаных пляжах отдыхают и загорают местные жители и приезжие из города.  В реке </w:t>
      </w:r>
      <w:proofErr w:type="gramStart"/>
      <w:r w:rsidRPr="007566B3">
        <w:t>обитают много видов</w:t>
      </w:r>
      <w:proofErr w:type="gramEnd"/>
      <w:r w:rsidRPr="007566B3">
        <w:t xml:space="preserve"> пресноводной рыбы, некоторые из них отнесены к разряду редко встречающихся: стерлядь, елец, язь, жерех, рыбец, чехонь.  Раньше воды Дона использовали для орошения сельскохозяйственных угодий.</w:t>
      </w:r>
    </w:p>
    <w:p w:rsidR="0060761D" w:rsidRPr="007566B3" w:rsidRDefault="0060761D" w:rsidP="0060761D">
      <w:pPr>
        <w:ind w:right="-185"/>
        <w:jc w:val="both"/>
      </w:pPr>
      <w:r>
        <w:t xml:space="preserve">      </w:t>
      </w:r>
      <w:r w:rsidR="007566B3" w:rsidRPr="007566B3">
        <w:t xml:space="preserve"> </w:t>
      </w:r>
      <w:r w:rsidR="0083121D" w:rsidRPr="007566B3">
        <w:t xml:space="preserve">Древнегреческое название Дона – Танаис, что означает «большая вода». В устье реки в 7 веке до нашей эры была основана греческая колония с одноимённым названием. Река Танаис служила торговым путём, связывающим северные и восточные районы </w:t>
      </w:r>
      <w:proofErr w:type="spellStart"/>
      <w:r w:rsidR="0083121D" w:rsidRPr="007566B3">
        <w:t>Скифии</w:t>
      </w:r>
      <w:proofErr w:type="spellEnd"/>
      <w:r w:rsidR="0083121D" w:rsidRPr="007566B3">
        <w:t xml:space="preserve"> с греческими колониями Причерноморья. В середине 3 века нашей эры готы разрушили </w:t>
      </w:r>
      <w:proofErr w:type="gramStart"/>
      <w:r w:rsidR="0083121D" w:rsidRPr="007566B3">
        <w:t>г</w:t>
      </w:r>
      <w:proofErr w:type="gramEnd"/>
      <w:r w:rsidR="0083121D" w:rsidRPr="007566B3">
        <w:t>. Танаис.</w:t>
      </w:r>
      <w:r w:rsidRPr="007566B3">
        <w:t xml:space="preserve">       </w:t>
      </w:r>
      <w:r>
        <w:t xml:space="preserve">      </w:t>
      </w:r>
      <w:r w:rsidRPr="007566B3">
        <w:t>Подземные воды залегают на значительной глубине от 6 -8 м,   в пойме гораздо ближе – до 1,5 м. На территории села находятся 6 артезианских скважин. С 1972 года водозаборные скважины в основном не ремонтировались, в настоящее время водопроводные сети почти полностью изношены и обслуживаются местными жителями. Поэтому они                        не могут полностью удовлетворять потребности населения.</w:t>
      </w:r>
    </w:p>
    <w:p w:rsidR="0060761D" w:rsidRPr="00FB2805" w:rsidRDefault="0060761D" w:rsidP="0060761D">
      <w:pPr>
        <w:snapToGrid w:val="0"/>
        <w:jc w:val="center"/>
        <w:rPr>
          <w:rFonts w:eastAsia="Times New Roman"/>
          <w:spacing w:val="-2"/>
          <w:highlight w:val="lightGray"/>
          <w:lang w:eastAsia="ar-SA"/>
        </w:rPr>
      </w:pPr>
    </w:p>
    <w:p w:rsidR="0060761D" w:rsidRDefault="0060761D" w:rsidP="007566B3">
      <w:pPr>
        <w:ind w:right="-185"/>
        <w:jc w:val="both"/>
      </w:pPr>
    </w:p>
    <w:p w:rsidR="007566B3" w:rsidRPr="007566B3" w:rsidRDefault="0083121D" w:rsidP="007566B3">
      <w:pPr>
        <w:ind w:right="-185"/>
        <w:jc w:val="both"/>
      </w:pPr>
      <w:r w:rsidRPr="007566B3">
        <w:t xml:space="preserve"> </w:t>
      </w:r>
      <w:r>
        <w:rPr>
          <w:noProof/>
        </w:rPr>
        <w:drawing>
          <wp:inline distT="0" distB="0" distL="0" distR="0">
            <wp:extent cx="5448300" cy="4074561"/>
            <wp:effectExtent l="19050" t="0" r="0" b="0"/>
            <wp:docPr id="14" name="Рисунок 13" descr="2010-10-02_135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0-02_135822.png"/>
                    <pic:cNvPicPr/>
                  </pic:nvPicPr>
                  <pic:blipFill>
                    <a:blip r:embed="rId13"/>
                    <a:stretch>
                      <a:fillRect/>
                    </a:stretch>
                  </pic:blipFill>
                  <pic:spPr>
                    <a:xfrm>
                      <a:off x="0" y="0"/>
                      <a:ext cx="5444846" cy="4071978"/>
                    </a:xfrm>
                    <a:prstGeom prst="rect">
                      <a:avLst/>
                    </a:prstGeom>
                  </pic:spPr>
                </pic:pic>
              </a:graphicData>
            </a:graphic>
          </wp:inline>
        </w:drawing>
      </w:r>
    </w:p>
    <w:p w:rsidR="007566B3" w:rsidRPr="007566B3" w:rsidRDefault="007566B3" w:rsidP="007566B3">
      <w:pPr>
        <w:ind w:right="-185"/>
        <w:jc w:val="both"/>
      </w:pPr>
      <w:r w:rsidRPr="007566B3">
        <w:t xml:space="preserve">       </w:t>
      </w:r>
    </w:p>
    <w:p w:rsidR="00F1017C" w:rsidRPr="00D06C93" w:rsidRDefault="00F1017C">
      <w:pPr>
        <w:snapToGrid w:val="0"/>
        <w:jc w:val="both"/>
        <w:rPr>
          <w:rFonts w:eastAsia="Times New Roman"/>
          <w:b/>
          <w:bCs/>
          <w:i/>
          <w:iCs/>
          <w:lang w:eastAsia="ar-SA"/>
        </w:rPr>
      </w:pPr>
      <w:r w:rsidRPr="00D06C93">
        <w:rPr>
          <w:rFonts w:eastAsia="Times New Roman"/>
          <w:b/>
          <w:bCs/>
          <w:i/>
          <w:iCs/>
          <w:lang w:eastAsia="ar-SA"/>
        </w:rPr>
        <w:t>1.4.</w:t>
      </w:r>
      <w:r w:rsidR="002F26B5">
        <w:rPr>
          <w:rFonts w:eastAsia="Times New Roman"/>
          <w:b/>
          <w:bCs/>
          <w:i/>
          <w:iCs/>
          <w:lang w:eastAsia="ar-SA"/>
        </w:rPr>
        <w:t>4</w:t>
      </w:r>
      <w:r w:rsidRPr="00D06C93">
        <w:rPr>
          <w:rFonts w:eastAsia="Times New Roman"/>
          <w:b/>
          <w:bCs/>
          <w:i/>
          <w:iCs/>
          <w:lang w:eastAsia="ar-SA"/>
        </w:rPr>
        <w:t>. Почвенные ресурсы</w:t>
      </w:r>
    </w:p>
    <w:p w:rsidR="007566B3" w:rsidRPr="007566B3" w:rsidRDefault="007566B3" w:rsidP="007566B3">
      <w:pPr>
        <w:ind w:right="-185"/>
        <w:jc w:val="both"/>
      </w:pPr>
      <w:r w:rsidRPr="00E55689">
        <w:rPr>
          <w:sz w:val="28"/>
        </w:rPr>
        <w:t xml:space="preserve">      </w:t>
      </w:r>
      <w:r w:rsidRPr="007566B3">
        <w:t>Почвенный покров.</w:t>
      </w:r>
    </w:p>
    <w:p w:rsidR="007566B3" w:rsidRPr="007566B3" w:rsidRDefault="007566B3" w:rsidP="007566B3">
      <w:pPr>
        <w:ind w:right="-185"/>
        <w:jc w:val="both"/>
      </w:pPr>
      <w:r w:rsidRPr="007566B3">
        <w:t xml:space="preserve">       По </w:t>
      </w:r>
      <w:proofErr w:type="spellStart"/>
      <w:r w:rsidRPr="007566B3">
        <w:t>батанико</w:t>
      </w:r>
      <w:proofErr w:type="spellEnd"/>
      <w:r w:rsidRPr="007566B3">
        <w:t xml:space="preserve"> – географическому районированию </w:t>
      </w:r>
      <w:proofErr w:type="spellStart"/>
      <w:r w:rsidRPr="007566B3">
        <w:t>Дерезовка</w:t>
      </w:r>
      <w:proofErr w:type="spellEnd"/>
      <w:r w:rsidRPr="007566B3">
        <w:t xml:space="preserve"> относится к степной зоне. Поэтому формирование почвенного покрова шло при недостаточном увлажнении, что создало условия для образования чернозёмных почв, которые являются здесь зональными.</w:t>
      </w:r>
    </w:p>
    <w:p w:rsidR="007566B3" w:rsidRPr="007566B3" w:rsidRDefault="007566B3" w:rsidP="007566B3">
      <w:pPr>
        <w:ind w:right="-185"/>
        <w:jc w:val="both"/>
      </w:pPr>
      <w:r w:rsidRPr="007566B3">
        <w:t xml:space="preserve">       На территории изучаемого хозяйства чернозёмные почвы представлены следующими подтипами: выщелоченные чернозёмы, типичные среднемощные и обыкновенные </w:t>
      </w:r>
      <w:r w:rsidRPr="007566B3">
        <w:lastRenderedPageBreak/>
        <w:t xml:space="preserve">чернозёмы. </w:t>
      </w:r>
      <w:proofErr w:type="gramStart"/>
      <w:r w:rsidRPr="007566B3">
        <w:t>Последние</w:t>
      </w:r>
      <w:proofErr w:type="gramEnd"/>
      <w:r w:rsidRPr="007566B3">
        <w:t>, являются наиболее распространёнными.     Значительную площадь занимают смытые почвы, расположенные на приовражных и балочных склонах. В пойме реки Дон располагаются пойменные почвы.</w:t>
      </w:r>
    </w:p>
    <w:p w:rsidR="007566B3" w:rsidRPr="007566B3" w:rsidRDefault="007566B3" w:rsidP="007566B3">
      <w:pPr>
        <w:ind w:right="-185"/>
        <w:jc w:val="both"/>
      </w:pPr>
      <w:r w:rsidRPr="007566B3">
        <w:t xml:space="preserve">     В прошлом водораздельные равнины представляли собой крупно – дерновинную ковыльную степь. В настоящее время естественная травянистая растительность  уже уничтожена, так как все степные пространства распаханы и заняты полями.</w:t>
      </w:r>
    </w:p>
    <w:p w:rsidR="00BB283B" w:rsidRDefault="00BB283B">
      <w:pPr>
        <w:snapToGrid w:val="0"/>
        <w:ind w:firstLine="708"/>
        <w:jc w:val="both"/>
        <w:rPr>
          <w:rFonts w:cs="Tahoma"/>
          <w:b/>
          <w:bCs/>
          <w:i/>
          <w:iCs/>
          <w:color w:val="000000"/>
          <w:spacing w:val="-2"/>
        </w:rPr>
      </w:pPr>
    </w:p>
    <w:p w:rsidR="00F1017C" w:rsidRPr="003C22C5" w:rsidRDefault="00F1017C">
      <w:pPr>
        <w:snapToGrid w:val="0"/>
        <w:ind w:firstLine="708"/>
        <w:jc w:val="both"/>
        <w:rPr>
          <w:rFonts w:cs="Tahoma"/>
          <w:b/>
          <w:bCs/>
          <w:i/>
          <w:iCs/>
          <w:color w:val="000000"/>
          <w:spacing w:val="-2"/>
        </w:rPr>
      </w:pPr>
      <w:r w:rsidRPr="003C22C5">
        <w:rPr>
          <w:rFonts w:cs="Tahoma"/>
          <w:b/>
          <w:bCs/>
          <w:i/>
          <w:iCs/>
          <w:color w:val="000000"/>
          <w:spacing w:val="-2"/>
        </w:rPr>
        <w:t>1.4.</w:t>
      </w:r>
      <w:r w:rsidR="008645F7">
        <w:rPr>
          <w:rFonts w:cs="Tahoma"/>
          <w:b/>
          <w:bCs/>
          <w:i/>
          <w:iCs/>
          <w:color w:val="000000"/>
          <w:spacing w:val="-2"/>
        </w:rPr>
        <w:t>5</w:t>
      </w:r>
      <w:r w:rsidRPr="003C22C5">
        <w:rPr>
          <w:rFonts w:cs="Tahoma"/>
          <w:b/>
          <w:bCs/>
          <w:i/>
          <w:iCs/>
          <w:color w:val="000000"/>
          <w:spacing w:val="-2"/>
        </w:rPr>
        <w:t xml:space="preserve">. </w:t>
      </w:r>
      <w:r w:rsidR="00DC2B59">
        <w:rPr>
          <w:rFonts w:cs="Tahoma"/>
          <w:b/>
          <w:bCs/>
          <w:i/>
          <w:iCs/>
          <w:color w:val="000000"/>
          <w:spacing w:val="-2"/>
        </w:rPr>
        <w:t>Растительные</w:t>
      </w:r>
      <w:r w:rsidRPr="003C22C5">
        <w:rPr>
          <w:rFonts w:cs="Tahoma"/>
          <w:b/>
          <w:bCs/>
          <w:i/>
          <w:iCs/>
          <w:color w:val="000000"/>
          <w:spacing w:val="-2"/>
        </w:rPr>
        <w:t xml:space="preserve"> ресурсы</w:t>
      </w:r>
    </w:p>
    <w:p w:rsidR="007566B3" w:rsidRPr="007566B3" w:rsidRDefault="007566B3" w:rsidP="007566B3">
      <w:pPr>
        <w:ind w:right="-185"/>
        <w:jc w:val="both"/>
      </w:pPr>
      <w:r w:rsidRPr="007566B3">
        <w:t xml:space="preserve">       Леса в пределах села занимают очень небольшие площади. Наиболее типичные здесь </w:t>
      </w:r>
      <w:proofErr w:type="spellStart"/>
      <w:r w:rsidRPr="007566B3">
        <w:t>байрочные</w:t>
      </w:r>
      <w:proofErr w:type="spellEnd"/>
      <w:r w:rsidRPr="007566B3">
        <w:t xml:space="preserve"> леса, представленные низкорослым дубом и ясенем. В подлесках встречаются клён татарский, боярышник, крушина, липа, груша, яблоня. Из злаковых растений – типчак, костёр безостый, мятлик узколистный, тимофеевка степная.[11]</w:t>
      </w:r>
    </w:p>
    <w:p w:rsidR="007566B3" w:rsidRPr="007566B3" w:rsidRDefault="007566B3" w:rsidP="007566B3">
      <w:pPr>
        <w:ind w:right="-185"/>
        <w:jc w:val="both"/>
      </w:pPr>
      <w:r w:rsidRPr="007566B3">
        <w:t xml:space="preserve">     В условиях беспорядочного интенсивного выпаса скота травостои представлены изреженными пятнами полыни, чабреца, спорыша, лебеды. Среди множества видов травянистой растительности выделяется группа лекарственных трав, имеющих промысловые значения. К ним относятся: зверобой продырявленный, земляника лесная, ландыш майский, чистотел и другие.</w:t>
      </w:r>
    </w:p>
    <w:p w:rsidR="00F1017C" w:rsidRPr="003C22C5" w:rsidRDefault="007566B3" w:rsidP="007566B3">
      <w:pPr>
        <w:ind w:firstLine="720"/>
        <w:jc w:val="both"/>
        <w:rPr>
          <w:rFonts w:eastAsia="Times New Roman"/>
          <w:lang w:eastAsia="ar-SA"/>
        </w:rPr>
      </w:pPr>
      <w:r w:rsidRPr="007566B3">
        <w:t xml:space="preserve">      В лесах и уцелевших степных уголках обитают около 60 видов млекопитающих, 8 </w:t>
      </w:r>
      <w:r w:rsidRPr="003C22C5">
        <w:t>видов земноводных, 9 видов пресмыкающихся, более 180 видов птиц</w:t>
      </w:r>
      <w:r w:rsidR="0083121D">
        <w:t>.</w:t>
      </w:r>
      <w:r w:rsidR="0083121D">
        <w:rPr>
          <w:rFonts w:eastAsia="Times New Roman"/>
          <w:noProof/>
        </w:rPr>
        <w:drawing>
          <wp:inline distT="0" distB="0" distL="0" distR="0">
            <wp:extent cx="5550096" cy="3971925"/>
            <wp:effectExtent l="19050" t="0" r="0" b="0"/>
            <wp:docPr id="13" name="Рисунок 12" descr="IMG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8.jpg"/>
                    <pic:cNvPicPr/>
                  </pic:nvPicPr>
                  <pic:blipFill>
                    <a:blip r:embed="rId14" cstate="print"/>
                    <a:stretch>
                      <a:fillRect/>
                    </a:stretch>
                  </pic:blipFill>
                  <pic:spPr>
                    <a:xfrm>
                      <a:off x="0" y="0"/>
                      <a:ext cx="5552292" cy="3973497"/>
                    </a:xfrm>
                    <a:prstGeom prst="rect">
                      <a:avLst/>
                    </a:prstGeom>
                  </pic:spPr>
                </pic:pic>
              </a:graphicData>
            </a:graphic>
          </wp:inline>
        </w:drawing>
      </w:r>
    </w:p>
    <w:p w:rsidR="00CA301B" w:rsidRDefault="00CA301B">
      <w:pPr>
        <w:pStyle w:val="af7"/>
        <w:widowControl/>
        <w:tabs>
          <w:tab w:val="left" w:pos="360"/>
          <w:tab w:val="left" w:pos="750"/>
        </w:tabs>
        <w:spacing w:after="0"/>
        <w:ind w:left="0" w:firstLine="709"/>
        <w:jc w:val="both"/>
        <w:rPr>
          <w:b/>
          <w:bCs/>
          <w:i/>
          <w:iCs/>
        </w:rPr>
      </w:pPr>
    </w:p>
    <w:p w:rsidR="0083121D" w:rsidRDefault="0083121D">
      <w:pPr>
        <w:pStyle w:val="af7"/>
        <w:widowControl/>
        <w:tabs>
          <w:tab w:val="left" w:pos="360"/>
          <w:tab w:val="left" w:pos="750"/>
        </w:tabs>
        <w:spacing w:after="0"/>
        <w:ind w:left="0" w:firstLine="709"/>
        <w:jc w:val="both"/>
        <w:rPr>
          <w:b/>
          <w:bCs/>
          <w:i/>
          <w:iCs/>
        </w:rPr>
      </w:pPr>
    </w:p>
    <w:p w:rsidR="00F1017C" w:rsidRPr="003C22C5" w:rsidRDefault="00F1017C">
      <w:pPr>
        <w:pStyle w:val="af7"/>
        <w:widowControl/>
        <w:tabs>
          <w:tab w:val="left" w:pos="360"/>
          <w:tab w:val="left" w:pos="750"/>
        </w:tabs>
        <w:spacing w:after="0"/>
        <w:ind w:left="0" w:firstLine="709"/>
        <w:jc w:val="both"/>
        <w:rPr>
          <w:b/>
          <w:bCs/>
          <w:i/>
          <w:iCs/>
        </w:rPr>
      </w:pPr>
      <w:r w:rsidRPr="003C22C5">
        <w:rPr>
          <w:b/>
          <w:bCs/>
          <w:i/>
          <w:iCs/>
        </w:rPr>
        <w:t>1.4.</w:t>
      </w:r>
      <w:r w:rsidR="008645F7">
        <w:rPr>
          <w:b/>
          <w:bCs/>
          <w:i/>
          <w:iCs/>
        </w:rPr>
        <w:t>6</w:t>
      </w:r>
      <w:r w:rsidRPr="003C22C5">
        <w:rPr>
          <w:b/>
          <w:bCs/>
          <w:i/>
          <w:iCs/>
        </w:rPr>
        <w:t>. Система особо охраняемых природных территорий</w:t>
      </w:r>
    </w:p>
    <w:p w:rsidR="00F1017C" w:rsidRPr="007566B3" w:rsidRDefault="00F1017C" w:rsidP="00490334">
      <w:pPr>
        <w:pStyle w:val="af7"/>
        <w:widowControl/>
        <w:tabs>
          <w:tab w:val="left" w:pos="360"/>
          <w:tab w:val="left" w:pos="750"/>
        </w:tabs>
        <w:spacing w:after="0"/>
        <w:ind w:left="0" w:firstLine="709"/>
        <w:jc w:val="both"/>
        <w:rPr>
          <w:rFonts w:eastAsia="Times New Roman"/>
          <w:highlight w:val="red"/>
          <w:lang w:eastAsia="ar-SA"/>
        </w:rPr>
      </w:pPr>
      <w:r w:rsidRPr="003C22C5">
        <w:rPr>
          <w:rFonts w:eastAsia="Times New Roman"/>
          <w:lang w:eastAsia="ar-SA"/>
        </w:rPr>
        <w:t xml:space="preserve">Согласно постановлению администрации Воронежской области от 28.05.1998г. №500 «О памятниках природы на территории Воронежской области» на территории поселения </w:t>
      </w:r>
      <w:r w:rsidR="00490334">
        <w:rPr>
          <w:rFonts w:eastAsia="Times New Roman"/>
          <w:lang w:eastAsia="ar-SA"/>
        </w:rPr>
        <w:t xml:space="preserve">расположен биологический памятник природы регионального значения Урочище «Ореховое». Находится в восточной части поселения на границе с </w:t>
      </w:r>
      <w:proofErr w:type="spellStart"/>
      <w:r w:rsidR="00490334">
        <w:rPr>
          <w:rFonts w:eastAsia="Times New Roman"/>
          <w:lang w:eastAsia="ar-SA"/>
        </w:rPr>
        <w:t>Осетровским</w:t>
      </w:r>
      <w:proofErr w:type="spellEnd"/>
      <w:r w:rsidR="00490334">
        <w:rPr>
          <w:rFonts w:eastAsia="Times New Roman"/>
          <w:lang w:eastAsia="ar-SA"/>
        </w:rPr>
        <w:t xml:space="preserve"> сельским поселением и занимает площадь в 50 га. Создан был в 1986г.</w:t>
      </w:r>
    </w:p>
    <w:p w:rsidR="00BB283B" w:rsidRDefault="00BB283B">
      <w:pPr>
        <w:ind w:firstLine="720"/>
        <w:jc w:val="both"/>
        <w:rPr>
          <w:rFonts w:eastAsia="Times New Roman"/>
          <w:b/>
          <w:i/>
          <w:iCs/>
          <w:lang w:eastAsia="ar-SA"/>
        </w:rPr>
      </w:pPr>
    </w:p>
    <w:p w:rsidR="00F1017C" w:rsidRPr="003C22C5" w:rsidRDefault="00F1017C">
      <w:pPr>
        <w:ind w:firstLine="720"/>
        <w:jc w:val="both"/>
        <w:rPr>
          <w:rFonts w:eastAsia="Times New Roman"/>
          <w:b/>
          <w:i/>
          <w:iCs/>
          <w:lang w:eastAsia="ar-SA"/>
        </w:rPr>
      </w:pPr>
      <w:r w:rsidRPr="003C22C5">
        <w:rPr>
          <w:rFonts w:eastAsia="Times New Roman"/>
          <w:b/>
          <w:i/>
          <w:iCs/>
          <w:lang w:eastAsia="ar-SA"/>
        </w:rPr>
        <w:t>1.4.</w:t>
      </w:r>
      <w:r w:rsidR="008645F7">
        <w:rPr>
          <w:rFonts w:eastAsia="Times New Roman"/>
          <w:b/>
          <w:i/>
          <w:iCs/>
          <w:lang w:eastAsia="ar-SA"/>
        </w:rPr>
        <w:t>7</w:t>
      </w:r>
      <w:r w:rsidRPr="003C22C5">
        <w:rPr>
          <w:rFonts w:eastAsia="Times New Roman"/>
          <w:b/>
          <w:i/>
          <w:iCs/>
          <w:lang w:eastAsia="ar-SA"/>
        </w:rPr>
        <w:t>. Ландшафтно-рекреационный потенциал</w:t>
      </w:r>
    </w:p>
    <w:p w:rsidR="00F1017C" w:rsidRPr="003C22C5" w:rsidRDefault="00F1017C">
      <w:pPr>
        <w:shd w:val="clear" w:color="auto" w:fill="FFFFFF"/>
        <w:tabs>
          <w:tab w:val="left" w:pos="720"/>
        </w:tabs>
        <w:snapToGrid w:val="0"/>
        <w:spacing w:line="100" w:lineRule="atLeast"/>
        <w:ind w:firstLine="720"/>
        <w:jc w:val="both"/>
      </w:pPr>
      <w:r w:rsidRPr="003C22C5">
        <w:lastRenderedPageBreak/>
        <w:t>Территория поселения характеризуется полого-увалистым рельефом с овражно-балочной расчлененностью. Все территория изрезана балками</w:t>
      </w:r>
      <w:r w:rsidR="00573227" w:rsidRPr="003C22C5">
        <w:t xml:space="preserve"> и оврагами</w:t>
      </w:r>
      <w:r w:rsidRPr="003C22C5">
        <w:t xml:space="preserve">, такими как </w:t>
      </w:r>
      <w:proofErr w:type="spellStart"/>
      <w:r w:rsidR="00573227" w:rsidRPr="003C22C5">
        <w:t>Козачек</w:t>
      </w:r>
      <w:proofErr w:type="spellEnd"/>
      <w:r w:rsidR="00573227" w:rsidRPr="003C22C5">
        <w:t xml:space="preserve">, Рубежный, Кругленький, Долгий, Морозов и др. Достаточно часто встречаются оползни. </w:t>
      </w:r>
      <w:r w:rsidRPr="003C22C5">
        <w:rPr>
          <w:rFonts w:eastAsia="Times New Roman"/>
          <w:lang w:eastAsia="ar-SA"/>
        </w:rPr>
        <w:t xml:space="preserve">Растительность представлена лесными, кустарниковыми, полукустарниковыми, полукустарничковыми и травяными сообществами. </w:t>
      </w:r>
      <w:r w:rsidRPr="003C22C5">
        <w:t xml:space="preserve">Естественные леса сохранились, в основном, по балкам и речным долинам. На </w:t>
      </w:r>
      <w:proofErr w:type="spellStart"/>
      <w:r w:rsidRPr="003C22C5">
        <w:t>плакорах</w:t>
      </w:r>
      <w:proofErr w:type="spellEnd"/>
      <w:r w:rsidRPr="003C22C5">
        <w:t xml:space="preserve"> они практически отсутствуют. </w:t>
      </w:r>
    </w:p>
    <w:p w:rsidR="00F1017C" w:rsidRPr="003C22C5" w:rsidRDefault="00F1017C">
      <w:pPr>
        <w:spacing w:before="60" w:after="60"/>
        <w:ind w:firstLine="851"/>
        <w:jc w:val="both"/>
        <w:rPr>
          <w:rFonts w:eastAsia="Times New Roman"/>
          <w:lang w:eastAsia="ar-SA"/>
        </w:rPr>
      </w:pPr>
      <w:r w:rsidRPr="003C22C5">
        <w:rPr>
          <w:rFonts w:eastAsia="Times New Roman"/>
          <w:lang w:eastAsia="ar-SA"/>
        </w:rPr>
        <w:t xml:space="preserve">Территория поселения обладает достаточно богатыми и разнообразными ресурсами. Здесь сосредоточены ресурсы оздоровительного туризма и отдыха, спортивного и познавательного туризма. Рекреационную ценность представляют пляжи реки </w:t>
      </w:r>
      <w:r w:rsidR="000A0406" w:rsidRPr="003C22C5">
        <w:rPr>
          <w:rFonts w:eastAsia="Times New Roman"/>
          <w:lang w:eastAsia="ar-SA"/>
        </w:rPr>
        <w:t>Дон.</w:t>
      </w:r>
      <w:r w:rsidRPr="003C22C5">
        <w:rPr>
          <w:rFonts w:eastAsia="Times New Roman"/>
          <w:lang w:eastAsia="ar-SA"/>
        </w:rPr>
        <w:t xml:space="preserve"> Спокойный гидрологический режим реки предполагает развитие здесь любых околоводных видов отдыха. </w:t>
      </w:r>
    </w:p>
    <w:p w:rsidR="00F1017C" w:rsidRPr="003C22C5" w:rsidRDefault="00F1017C">
      <w:pPr>
        <w:ind w:firstLine="720"/>
        <w:jc w:val="both"/>
        <w:rPr>
          <w:rFonts w:eastAsia="Times New Roman"/>
          <w:b/>
          <w:lang w:eastAsia="ar-SA"/>
        </w:rPr>
      </w:pPr>
      <w:r w:rsidRPr="003C22C5">
        <w:rPr>
          <w:rFonts w:eastAsia="Times New Roman"/>
          <w:lang w:eastAsia="ar-SA"/>
        </w:rPr>
        <w:t>Факторами, способствующими развитию рекреации в поселение, являются следующие</w:t>
      </w:r>
      <w:r w:rsidRPr="003C22C5">
        <w:rPr>
          <w:rFonts w:eastAsia="Times New Roman"/>
          <w:b/>
          <w:lang w:eastAsia="ar-SA"/>
        </w:rPr>
        <w:t>:</w:t>
      </w:r>
    </w:p>
    <w:p w:rsidR="00F1017C" w:rsidRPr="003C22C5" w:rsidRDefault="00F1017C">
      <w:pPr>
        <w:ind w:firstLine="709"/>
        <w:jc w:val="both"/>
        <w:rPr>
          <w:rFonts w:eastAsia="Times New Roman"/>
          <w:lang w:eastAsia="ar-SA"/>
        </w:rPr>
      </w:pPr>
      <w:r w:rsidRPr="003C22C5">
        <w:rPr>
          <w:rFonts w:eastAsia="Times New Roman"/>
          <w:lang w:eastAsia="ar-SA"/>
        </w:rPr>
        <w:t xml:space="preserve">- наличие водоемов, рек, привлекающих </w:t>
      </w:r>
      <w:proofErr w:type="spellStart"/>
      <w:r w:rsidRPr="003C22C5">
        <w:rPr>
          <w:rFonts w:eastAsia="Times New Roman"/>
          <w:lang w:eastAsia="ar-SA"/>
        </w:rPr>
        <w:t>рекреантов</w:t>
      </w:r>
      <w:proofErr w:type="spellEnd"/>
      <w:r w:rsidRPr="003C22C5">
        <w:rPr>
          <w:rFonts w:eastAsia="Times New Roman"/>
          <w:lang w:eastAsia="ar-SA"/>
        </w:rPr>
        <w:t xml:space="preserve"> для отдыха выходного дня,  любительского лова и спортивной охоты;</w:t>
      </w:r>
    </w:p>
    <w:p w:rsidR="00F1017C" w:rsidRPr="003C22C5" w:rsidRDefault="00F1017C">
      <w:pPr>
        <w:ind w:firstLine="709"/>
        <w:jc w:val="both"/>
        <w:rPr>
          <w:rFonts w:eastAsia="Times New Roman"/>
          <w:lang w:eastAsia="ar-SA"/>
        </w:rPr>
      </w:pPr>
      <w:r w:rsidRPr="003C22C5">
        <w:rPr>
          <w:rFonts w:eastAsia="Times New Roman"/>
          <w:lang w:eastAsia="ar-SA"/>
        </w:rPr>
        <w:t>- купальный период с температурами массового купания 20-22</w:t>
      </w:r>
      <w:r w:rsidRPr="003C22C5">
        <w:rPr>
          <w:rFonts w:eastAsia="Times New Roman"/>
          <w:vertAlign w:val="superscript"/>
          <w:lang w:eastAsia="ar-SA"/>
        </w:rPr>
        <w:t>0</w:t>
      </w:r>
      <w:r w:rsidRPr="003C22C5">
        <w:rPr>
          <w:rFonts w:eastAsia="Times New Roman"/>
          <w:lang w:eastAsia="ar-SA"/>
        </w:rPr>
        <w:t>С продолжается в среднем 80-90дней;</w:t>
      </w:r>
    </w:p>
    <w:p w:rsidR="00F1017C" w:rsidRPr="003C22C5" w:rsidRDefault="00F1017C">
      <w:pPr>
        <w:ind w:firstLine="709"/>
        <w:jc w:val="both"/>
        <w:rPr>
          <w:rFonts w:eastAsia="Times New Roman"/>
          <w:lang w:eastAsia="ar-SA"/>
        </w:rPr>
      </w:pPr>
      <w:r w:rsidRPr="003C22C5">
        <w:rPr>
          <w:rFonts w:eastAsia="Times New Roman"/>
          <w:lang w:eastAsia="ar-SA"/>
        </w:rPr>
        <w:t>- наличие лесных массивов естественного и искусственного происхождения;</w:t>
      </w:r>
    </w:p>
    <w:p w:rsidR="00F1017C" w:rsidRPr="003C22C5" w:rsidRDefault="00F1017C">
      <w:pPr>
        <w:ind w:firstLine="709"/>
        <w:jc w:val="both"/>
        <w:rPr>
          <w:rFonts w:eastAsia="Times New Roman"/>
          <w:lang w:eastAsia="ar-SA"/>
        </w:rPr>
      </w:pPr>
      <w:r w:rsidRPr="003C22C5">
        <w:rPr>
          <w:rFonts w:eastAsia="Times New Roman"/>
          <w:lang w:eastAsia="ar-SA"/>
        </w:rPr>
        <w:t>- хорошая транспортная доступность.</w:t>
      </w:r>
    </w:p>
    <w:p w:rsidR="00F1017C" w:rsidRPr="003C22C5" w:rsidRDefault="00F1017C">
      <w:pPr>
        <w:ind w:firstLine="709"/>
        <w:jc w:val="both"/>
        <w:rPr>
          <w:rFonts w:eastAsia="Times New Roman"/>
          <w:lang w:eastAsia="ar-SA"/>
        </w:rPr>
      </w:pPr>
      <w:r w:rsidRPr="003C22C5">
        <w:rPr>
          <w:rFonts w:eastAsia="Times New Roman"/>
          <w:lang w:eastAsia="ar-SA"/>
        </w:rPr>
        <w:t>Основными лимитирующими факторами развития рекреации являются следующие:</w:t>
      </w:r>
    </w:p>
    <w:p w:rsidR="00F1017C" w:rsidRPr="003C22C5" w:rsidRDefault="00F1017C">
      <w:pPr>
        <w:ind w:firstLine="709"/>
        <w:jc w:val="both"/>
        <w:rPr>
          <w:rFonts w:eastAsia="Times New Roman"/>
          <w:lang w:eastAsia="ar-SA"/>
        </w:rPr>
      </w:pPr>
      <w:r w:rsidRPr="003C22C5">
        <w:rPr>
          <w:rFonts w:eastAsia="Times New Roman"/>
          <w:b/>
          <w:lang w:eastAsia="ar-SA"/>
        </w:rPr>
        <w:t>-</w:t>
      </w:r>
      <w:r w:rsidRPr="003C22C5">
        <w:rPr>
          <w:rFonts w:eastAsia="Times New Roman"/>
          <w:lang w:eastAsia="ar-SA"/>
        </w:rPr>
        <w:t xml:space="preserve"> наличие гнуса в мае-июне-июле на реке;</w:t>
      </w:r>
    </w:p>
    <w:p w:rsidR="00F1017C" w:rsidRPr="003C22C5" w:rsidRDefault="00F1017C">
      <w:pPr>
        <w:ind w:firstLine="709"/>
        <w:jc w:val="both"/>
        <w:rPr>
          <w:rFonts w:eastAsia="Times New Roman"/>
          <w:lang w:eastAsia="ar-SA"/>
        </w:rPr>
      </w:pPr>
      <w:r w:rsidRPr="003C22C5">
        <w:rPr>
          <w:rFonts w:eastAsia="Times New Roman"/>
          <w:lang w:eastAsia="ar-SA"/>
        </w:rPr>
        <w:t>- затопление пойменных территорий паводком;</w:t>
      </w:r>
    </w:p>
    <w:p w:rsidR="00F1017C" w:rsidRDefault="00F1017C">
      <w:pPr>
        <w:ind w:firstLine="709"/>
        <w:jc w:val="both"/>
        <w:rPr>
          <w:rFonts w:eastAsia="Times New Roman"/>
          <w:lang w:eastAsia="ar-SA"/>
        </w:rPr>
      </w:pPr>
      <w:r w:rsidRPr="003C22C5">
        <w:rPr>
          <w:rFonts w:eastAsia="Times New Roman"/>
          <w:b/>
          <w:lang w:eastAsia="ar-SA"/>
        </w:rPr>
        <w:t>-</w:t>
      </w:r>
      <w:r w:rsidRPr="003C22C5">
        <w:rPr>
          <w:rFonts w:eastAsia="Times New Roman"/>
          <w:lang w:eastAsia="ar-SA"/>
        </w:rPr>
        <w:t xml:space="preserve"> заболачивание пойменных территорий.</w:t>
      </w:r>
    </w:p>
    <w:p w:rsidR="00F1017C" w:rsidRDefault="00F1017C" w:rsidP="002B4A85">
      <w:pPr>
        <w:jc w:val="both"/>
        <w:rPr>
          <w:rFonts w:ascii="TimesNewRomanPSMT" w:eastAsia="TimesNewRomanPSMT" w:hAnsi="TimesNewRomanPSMT" w:cs="TimesNewRomanPSMT"/>
          <w:color w:val="666666"/>
          <w:sz w:val="21"/>
          <w:szCs w:val="21"/>
        </w:rPr>
      </w:pPr>
      <w:r>
        <w:rPr>
          <w:b/>
          <w:bCs/>
        </w:rPr>
        <w:tab/>
      </w:r>
    </w:p>
    <w:p w:rsidR="0074482E" w:rsidRDefault="00F1017C">
      <w:pPr>
        <w:jc w:val="both"/>
      </w:pPr>
      <w:r>
        <w:tab/>
      </w:r>
    </w:p>
    <w:p w:rsidR="00482508" w:rsidRDefault="00CA301B">
      <w:pPr>
        <w:jc w:val="both"/>
      </w:pPr>
      <w:r>
        <w:t xml:space="preserve">                            </w:t>
      </w: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482508" w:rsidRDefault="00482508">
      <w:pPr>
        <w:jc w:val="both"/>
      </w:pPr>
    </w:p>
    <w:p w:rsidR="00F1017C" w:rsidRPr="003C22C5" w:rsidRDefault="00482508">
      <w:pPr>
        <w:jc w:val="both"/>
        <w:rPr>
          <w:b/>
          <w:bCs/>
        </w:rPr>
      </w:pPr>
      <w:r>
        <w:lastRenderedPageBreak/>
        <w:t xml:space="preserve">                        </w:t>
      </w:r>
      <w:r w:rsidR="00CA301B">
        <w:t xml:space="preserve">  </w:t>
      </w:r>
      <w:r w:rsidR="00F1017C" w:rsidRPr="003C22C5">
        <w:rPr>
          <w:b/>
          <w:bCs/>
        </w:rPr>
        <w:t>1.6. Население и демография сельского поселения</w:t>
      </w:r>
    </w:p>
    <w:p w:rsidR="00F1017C" w:rsidRPr="003C22C5" w:rsidRDefault="00F1017C">
      <w:pPr>
        <w:jc w:val="both"/>
        <w:rPr>
          <w:rFonts w:eastAsia="Times New Roman"/>
          <w:lang w:eastAsia="ar-SA"/>
        </w:rPr>
      </w:pPr>
      <w:r w:rsidRPr="003C22C5">
        <w:rPr>
          <w:b/>
          <w:bCs/>
        </w:rPr>
        <w:tab/>
      </w:r>
      <w:r w:rsidRPr="003C22C5">
        <w:rPr>
          <w:rFonts w:eastAsia="Times New Roman"/>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F1017C" w:rsidRPr="003C22C5" w:rsidRDefault="00F1017C">
      <w:pPr>
        <w:tabs>
          <w:tab w:val="left" w:pos="700"/>
        </w:tabs>
        <w:ind w:firstLine="738"/>
        <w:jc w:val="both"/>
        <w:rPr>
          <w:rFonts w:eastAsia="Times New Roman"/>
          <w:bCs/>
          <w:lang w:eastAsia="ar-SA"/>
        </w:rPr>
      </w:pPr>
      <w:r w:rsidRPr="003C22C5">
        <w:rPr>
          <w:rFonts w:eastAsia="Times New Roman"/>
          <w:bCs/>
          <w:lang w:eastAsia="ar-SA"/>
        </w:rPr>
        <w:t xml:space="preserve">Сложная демографическая ситуация наблюдается на территориях сельских поселений Воронежской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F1017C" w:rsidRPr="003C22C5" w:rsidRDefault="00F1017C">
      <w:pPr>
        <w:tabs>
          <w:tab w:val="left" w:pos="700"/>
        </w:tabs>
        <w:ind w:firstLine="738"/>
        <w:jc w:val="both"/>
        <w:rPr>
          <w:rFonts w:eastAsia="Times New Roman"/>
          <w:bCs/>
          <w:lang w:eastAsia="ar-SA"/>
        </w:rPr>
      </w:pPr>
      <w:r w:rsidRPr="003C22C5">
        <w:rPr>
          <w:rFonts w:eastAsia="Times New Roman"/>
          <w:bCs/>
          <w:lang w:eastAsia="ar-SA"/>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w:t>
      </w:r>
    </w:p>
    <w:p w:rsidR="00F1017C" w:rsidRPr="003C22C5" w:rsidRDefault="00F1017C">
      <w:pPr>
        <w:tabs>
          <w:tab w:val="left" w:pos="700"/>
        </w:tabs>
        <w:ind w:firstLine="738"/>
        <w:jc w:val="both"/>
        <w:rPr>
          <w:rFonts w:eastAsia="Times New Roman"/>
          <w:bCs/>
          <w:lang w:eastAsia="ar-SA"/>
        </w:rPr>
      </w:pPr>
      <w:r w:rsidRPr="003C22C5">
        <w:rPr>
          <w:rFonts w:eastAsia="Times New Roman"/>
          <w:bCs/>
          <w:lang w:eastAsia="ar-SA"/>
        </w:rPr>
        <w:t xml:space="preserve">Основные причины этого — экономически неблагоприятные условия жизни и отсутствие возможностей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на село нельзя устойчиво развивать сельские территории.  </w:t>
      </w:r>
    </w:p>
    <w:p w:rsidR="00F1017C" w:rsidRDefault="00F1017C" w:rsidP="00791216">
      <w:pPr>
        <w:tabs>
          <w:tab w:val="left" w:pos="700"/>
        </w:tabs>
        <w:ind w:firstLine="738"/>
        <w:jc w:val="both"/>
        <w:rPr>
          <w:rFonts w:eastAsia="Times New Roman"/>
        </w:rPr>
      </w:pPr>
      <w:r w:rsidRPr="003C22C5">
        <w:rPr>
          <w:rFonts w:eastAsia="Times New Roman"/>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r w:rsidR="003C22C5">
        <w:rPr>
          <w:rFonts w:eastAsia="Times New Roman"/>
        </w:rPr>
        <w:t xml:space="preserve"> </w:t>
      </w:r>
      <w:r w:rsidRPr="003C22C5">
        <w:rPr>
          <w:rFonts w:eastAsia="Times New Roman"/>
        </w:rPr>
        <w:t>По состоянию на 01.01.</w:t>
      </w:r>
      <w:r w:rsidR="00791216" w:rsidRPr="003C22C5">
        <w:rPr>
          <w:rFonts w:eastAsia="Times New Roman"/>
        </w:rPr>
        <w:t>2010</w:t>
      </w:r>
      <w:r w:rsidRPr="003C22C5">
        <w:rPr>
          <w:rFonts w:eastAsia="Times New Roman"/>
        </w:rPr>
        <w:t xml:space="preserve"> г. численность населения  </w:t>
      </w:r>
      <w:proofErr w:type="spellStart"/>
      <w:r w:rsidR="00791216" w:rsidRPr="003C22C5">
        <w:rPr>
          <w:rFonts w:eastAsia="Times New Roman"/>
        </w:rPr>
        <w:t>Дерезовского</w:t>
      </w:r>
      <w:proofErr w:type="spellEnd"/>
      <w:r w:rsidRPr="003C22C5">
        <w:rPr>
          <w:rFonts w:eastAsia="Times New Roman"/>
        </w:rPr>
        <w:t xml:space="preserve"> сельского поселения, по данным паспорта муниципального образования, составила </w:t>
      </w:r>
      <w:r w:rsidR="00791216" w:rsidRPr="003C22C5">
        <w:rPr>
          <w:rFonts w:eastAsia="Times New Roman"/>
        </w:rPr>
        <w:t>1073</w:t>
      </w:r>
      <w:r w:rsidRPr="003C22C5">
        <w:rPr>
          <w:rFonts w:eastAsia="Times New Roman"/>
        </w:rPr>
        <w:t xml:space="preserve"> человек.</w:t>
      </w:r>
    </w:p>
    <w:p w:rsidR="00482508" w:rsidRPr="003C22C5" w:rsidRDefault="00482508" w:rsidP="00482508">
      <w:r w:rsidRPr="003C22C5">
        <w:tab/>
        <w:t xml:space="preserve">За период  с 2006 г. по 2010 г. численность населения </w:t>
      </w:r>
      <w:proofErr w:type="spellStart"/>
      <w:r w:rsidRPr="003C22C5">
        <w:t>Дерезовского</w:t>
      </w:r>
      <w:proofErr w:type="spellEnd"/>
      <w:r w:rsidRPr="003C22C5">
        <w:t xml:space="preserve"> сельского поселения снизилась на 93  чел. или  на  8%.</w:t>
      </w:r>
    </w:p>
    <w:p w:rsidR="00482508" w:rsidRDefault="00482508" w:rsidP="00482508">
      <w:r w:rsidRPr="003C22C5">
        <w:tab/>
        <w:t xml:space="preserve">Анализ данных </w:t>
      </w:r>
      <w:proofErr w:type="spellStart"/>
      <w:r w:rsidRPr="003C22C5">
        <w:t>Дерезовского</w:t>
      </w:r>
      <w:proofErr w:type="spellEnd"/>
      <w:r w:rsidRPr="003C22C5">
        <w:t xml:space="preserve"> сельского поселения за предоставленный период показывает, что в поселении сложилась  неблагополучная ситуация в процессах естественного воспроизводства населения, наблюдается сокращение как абсолютных, так и относительных показателей рождаемости, смертность почти в 3 раза превышает рождаемость. Снижение численности населения происходит за счет естественной убыли, незначительный миграционный прирост в отдельные годы не может превысить естественную убыль населения. </w:t>
      </w:r>
    </w:p>
    <w:p w:rsidR="00482508" w:rsidRPr="003C22C5" w:rsidRDefault="00482508" w:rsidP="00482508">
      <w:r w:rsidRPr="003C22C5">
        <w:tab/>
      </w:r>
      <w:proofErr w:type="gramStart"/>
      <w:r w:rsidRPr="003C22C5">
        <w:t xml:space="preserve">Срединный за период 2006-2010 гг. условный коэффициент </w:t>
      </w:r>
      <w:proofErr w:type="spellStart"/>
      <w:r w:rsidRPr="003C22C5">
        <w:t>депопуляции</w:t>
      </w:r>
      <w:proofErr w:type="spellEnd"/>
      <w:r w:rsidRPr="003C22C5">
        <w:t xml:space="preserve"> (отношение числа родившихся к числу умерших)  в </w:t>
      </w:r>
      <w:proofErr w:type="spellStart"/>
      <w:r w:rsidRPr="003C22C5">
        <w:t>Дерезовском</w:t>
      </w:r>
      <w:proofErr w:type="spellEnd"/>
      <w:r w:rsidRPr="003C22C5">
        <w:t xml:space="preserve"> сельском поселении составил 0,14 при пороговых значениях 1,0-1,3.</w:t>
      </w:r>
      <w:proofErr w:type="gramEnd"/>
      <w:r w:rsidRPr="003C22C5">
        <w:t xml:space="preserve"> Сложившаяся в поселении демографическая модель воспроизводства населения является крайне неблагополучной для  дальнейшего развития территории.</w:t>
      </w:r>
    </w:p>
    <w:p w:rsidR="00482508" w:rsidRPr="003C22C5" w:rsidRDefault="00482508" w:rsidP="00482508"/>
    <w:p w:rsidR="00482508" w:rsidRPr="003C22C5" w:rsidRDefault="00482508" w:rsidP="00791216">
      <w:pPr>
        <w:tabs>
          <w:tab w:val="left" w:pos="700"/>
        </w:tabs>
        <w:ind w:firstLine="738"/>
        <w:jc w:val="both"/>
        <w:rPr>
          <w:rFonts w:eastAsia="Times New Roman"/>
        </w:rPr>
      </w:pPr>
    </w:p>
    <w:p w:rsidR="00482508" w:rsidRDefault="00482508">
      <w:pPr>
        <w:spacing w:before="100"/>
        <w:ind w:firstLine="738"/>
        <w:jc w:val="center"/>
        <w:rPr>
          <w:rFonts w:eastAsia="Times New Roman"/>
          <w:b/>
          <w:bCs/>
        </w:rPr>
      </w:pPr>
    </w:p>
    <w:p w:rsidR="00482508" w:rsidRDefault="00482508">
      <w:pPr>
        <w:spacing w:before="100"/>
        <w:ind w:firstLine="738"/>
        <w:jc w:val="center"/>
        <w:rPr>
          <w:rFonts w:eastAsia="Times New Roman"/>
          <w:b/>
          <w:bCs/>
        </w:rPr>
      </w:pPr>
    </w:p>
    <w:p w:rsidR="00482508" w:rsidRDefault="00482508">
      <w:pPr>
        <w:spacing w:before="100"/>
        <w:ind w:firstLine="738"/>
        <w:jc w:val="center"/>
        <w:rPr>
          <w:rFonts w:eastAsia="Times New Roman"/>
          <w:b/>
          <w:bCs/>
        </w:rPr>
      </w:pPr>
    </w:p>
    <w:p w:rsidR="00482508" w:rsidRDefault="00482508">
      <w:pPr>
        <w:spacing w:before="100"/>
        <w:ind w:firstLine="738"/>
        <w:jc w:val="center"/>
        <w:rPr>
          <w:rFonts w:eastAsia="Times New Roman"/>
          <w:b/>
          <w:bCs/>
        </w:rPr>
      </w:pPr>
    </w:p>
    <w:p w:rsidR="00482508" w:rsidRDefault="00482508">
      <w:pPr>
        <w:spacing w:before="100"/>
        <w:ind w:firstLine="738"/>
        <w:jc w:val="center"/>
        <w:rPr>
          <w:rFonts w:eastAsia="Times New Roman"/>
          <w:b/>
          <w:bCs/>
        </w:rPr>
      </w:pPr>
    </w:p>
    <w:p w:rsidR="00482508" w:rsidRDefault="00482508">
      <w:pPr>
        <w:spacing w:before="100"/>
        <w:ind w:firstLine="738"/>
        <w:jc w:val="center"/>
        <w:rPr>
          <w:rFonts w:eastAsia="Times New Roman"/>
          <w:b/>
          <w:bCs/>
        </w:rPr>
      </w:pPr>
    </w:p>
    <w:p w:rsidR="00482508" w:rsidRDefault="00482508">
      <w:pPr>
        <w:spacing w:before="100"/>
        <w:ind w:firstLine="738"/>
        <w:jc w:val="center"/>
        <w:rPr>
          <w:rFonts w:eastAsia="Times New Roman"/>
          <w:b/>
          <w:bCs/>
        </w:rPr>
      </w:pPr>
    </w:p>
    <w:p w:rsidR="00F1017C" w:rsidRPr="003C22C5" w:rsidRDefault="00F1017C">
      <w:pPr>
        <w:spacing w:before="100"/>
        <w:ind w:firstLine="738"/>
        <w:jc w:val="center"/>
        <w:rPr>
          <w:rFonts w:eastAsia="Times New Roman"/>
          <w:b/>
        </w:rPr>
      </w:pPr>
      <w:r w:rsidRPr="003C22C5">
        <w:rPr>
          <w:rFonts w:eastAsia="Times New Roman"/>
          <w:b/>
          <w:bCs/>
        </w:rPr>
        <w:lastRenderedPageBreak/>
        <w:t xml:space="preserve">Динамика численности населения </w:t>
      </w:r>
      <w:proofErr w:type="spellStart"/>
      <w:r w:rsidR="00E64ADE" w:rsidRPr="003C22C5">
        <w:rPr>
          <w:rFonts w:eastAsia="Times New Roman"/>
          <w:b/>
          <w:bCs/>
        </w:rPr>
        <w:t>Дерезовского</w:t>
      </w:r>
      <w:proofErr w:type="spellEnd"/>
      <w:r w:rsidR="00E64ADE" w:rsidRPr="003C22C5">
        <w:rPr>
          <w:rFonts w:eastAsia="Times New Roman"/>
          <w:b/>
          <w:bCs/>
        </w:rPr>
        <w:t xml:space="preserve"> </w:t>
      </w:r>
      <w:r w:rsidRPr="003C22C5">
        <w:rPr>
          <w:rFonts w:eastAsia="Times New Roman"/>
          <w:b/>
        </w:rPr>
        <w:t>сельского поселения</w:t>
      </w:r>
    </w:p>
    <w:p w:rsidR="00F1017C" w:rsidRDefault="00F1017C">
      <w:pPr>
        <w:spacing w:before="100"/>
        <w:ind w:left="360"/>
        <w:jc w:val="center"/>
        <w:rPr>
          <w:rFonts w:eastAsia="Times New Roman"/>
          <w:b/>
          <w:bCs/>
        </w:rPr>
      </w:pPr>
      <w:r w:rsidRPr="003C22C5">
        <w:rPr>
          <w:rFonts w:eastAsia="Times New Roman"/>
          <w:b/>
          <w:bCs/>
        </w:rPr>
        <w:t>(по данным паспорта муниципального образования)</w:t>
      </w:r>
    </w:p>
    <w:p w:rsidR="003C22C5" w:rsidRPr="003C22C5" w:rsidRDefault="003C22C5">
      <w:pPr>
        <w:spacing w:before="100"/>
        <w:ind w:left="360"/>
        <w:jc w:val="center"/>
        <w:rPr>
          <w:rFonts w:eastAsia="Times New Roman"/>
          <w:b/>
          <w:bCs/>
        </w:rPr>
      </w:pPr>
    </w:p>
    <w:tbl>
      <w:tblPr>
        <w:tblW w:w="9220" w:type="dxa"/>
        <w:tblInd w:w="54" w:type="dxa"/>
        <w:tblLayout w:type="fixed"/>
        <w:tblCellMar>
          <w:top w:w="60" w:type="dxa"/>
          <w:left w:w="60" w:type="dxa"/>
          <w:bottom w:w="60" w:type="dxa"/>
          <w:right w:w="60" w:type="dxa"/>
        </w:tblCellMar>
        <w:tblLook w:val="0000"/>
      </w:tblPr>
      <w:tblGrid>
        <w:gridCol w:w="715"/>
        <w:gridCol w:w="3544"/>
        <w:gridCol w:w="992"/>
        <w:gridCol w:w="992"/>
        <w:gridCol w:w="993"/>
        <w:gridCol w:w="992"/>
        <w:gridCol w:w="992"/>
      </w:tblGrid>
      <w:tr w:rsidR="00791216" w:rsidRPr="003C22C5" w:rsidTr="00791216">
        <w:trPr>
          <w:trHeight w:val="285"/>
        </w:trPr>
        <w:tc>
          <w:tcPr>
            <w:tcW w:w="715" w:type="dxa"/>
            <w:tcBorders>
              <w:top w:val="single" w:sz="4" w:space="0" w:color="000000"/>
              <w:left w:val="single" w:sz="4" w:space="0" w:color="000000"/>
              <w:bottom w:val="single" w:sz="4" w:space="0" w:color="000000"/>
            </w:tcBorders>
            <w:shd w:val="clear" w:color="auto" w:fill="CCCCCC"/>
          </w:tcPr>
          <w:p w:rsidR="00791216" w:rsidRPr="003C22C5" w:rsidRDefault="00791216">
            <w:pPr>
              <w:rPr>
                <w:b/>
                <w:bCs/>
              </w:rPr>
            </w:pPr>
            <w:r w:rsidRPr="003C22C5">
              <w:rPr>
                <w:b/>
                <w:bCs/>
              </w:rPr>
              <w:t>№ п/п</w:t>
            </w:r>
          </w:p>
        </w:tc>
        <w:tc>
          <w:tcPr>
            <w:tcW w:w="3544" w:type="dxa"/>
            <w:tcBorders>
              <w:top w:val="single" w:sz="4" w:space="0" w:color="000000"/>
              <w:left w:val="single" w:sz="4" w:space="0" w:color="000000"/>
              <w:bottom w:val="single" w:sz="4" w:space="0" w:color="000000"/>
            </w:tcBorders>
            <w:shd w:val="clear" w:color="auto" w:fill="CCCCCC"/>
          </w:tcPr>
          <w:p w:rsidR="00791216" w:rsidRPr="003C22C5" w:rsidRDefault="00791216">
            <w:pPr>
              <w:rPr>
                <w:b/>
                <w:bCs/>
              </w:rPr>
            </w:pPr>
            <w:r w:rsidRPr="003C22C5">
              <w:rPr>
                <w:b/>
                <w:bCs/>
              </w:rPr>
              <w:t>Показатели</w:t>
            </w:r>
          </w:p>
        </w:tc>
        <w:tc>
          <w:tcPr>
            <w:tcW w:w="992" w:type="dxa"/>
            <w:tcBorders>
              <w:top w:val="single" w:sz="4" w:space="0" w:color="000000"/>
              <w:left w:val="single" w:sz="4" w:space="0" w:color="000000"/>
              <w:bottom w:val="single" w:sz="4" w:space="0" w:color="000000"/>
            </w:tcBorders>
            <w:shd w:val="clear" w:color="auto" w:fill="CCCCCC"/>
          </w:tcPr>
          <w:p w:rsidR="00791216" w:rsidRPr="003C22C5" w:rsidRDefault="00791216">
            <w:pPr>
              <w:rPr>
                <w:b/>
                <w:bCs/>
              </w:rPr>
            </w:pPr>
            <w:r w:rsidRPr="003C22C5">
              <w:rPr>
                <w:b/>
                <w:bCs/>
              </w:rPr>
              <w:t>2006</w:t>
            </w:r>
          </w:p>
          <w:p w:rsidR="00791216" w:rsidRPr="003C22C5" w:rsidRDefault="00791216">
            <w:pPr>
              <w:rPr>
                <w:b/>
                <w:bCs/>
              </w:rPr>
            </w:pPr>
            <w:r w:rsidRPr="003C22C5">
              <w:rPr>
                <w:b/>
                <w:bCs/>
              </w:rPr>
              <w:t>год</w:t>
            </w:r>
          </w:p>
        </w:tc>
        <w:tc>
          <w:tcPr>
            <w:tcW w:w="992" w:type="dxa"/>
            <w:tcBorders>
              <w:top w:val="single" w:sz="4" w:space="0" w:color="000000"/>
              <w:left w:val="single" w:sz="4" w:space="0" w:color="000000"/>
              <w:bottom w:val="single" w:sz="4" w:space="0" w:color="000000"/>
            </w:tcBorders>
            <w:shd w:val="clear" w:color="auto" w:fill="CCCCCC"/>
          </w:tcPr>
          <w:p w:rsidR="00791216" w:rsidRPr="003C22C5" w:rsidRDefault="00791216">
            <w:pPr>
              <w:rPr>
                <w:b/>
                <w:bCs/>
              </w:rPr>
            </w:pPr>
            <w:r w:rsidRPr="003C22C5">
              <w:rPr>
                <w:b/>
                <w:bCs/>
              </w:rPr>
              <w:t>2007</w:t>
            </w:r>
          </w:p>
          <w:p w:rsidR="00791216" w:rsidRPr="003C22C5" w:rsidRDefault="00791216">
            <w:pPr>
              <w:rPr>
                <w:b/>
                <w:bCs/>
              </w:rPr>
            </w:pPr>
            <w:r w:rsidRPr="003C22C5">
              <w:rPr>
                <w:b/>
                <w:bCs/>
              </w:rPr>
              <w:t>год</w:t>
            </w:r>
          </w:p>
        </w:tc>
        <w:tc>
          <w:tcPr>
            <w:tcW w:w="993" w:type="dxa"/>
            <w:tcBorders>
              <w:top w:val="single" w:sz="4" w:space="0" w:color="000000"/>
              <w:left w:val="single" w:sz="4" w:space="0" w:color="000000"/>
              <w:bottom w:val="single" w:sz="4" w:space="0" w:color="000000"/>
            </w:tcBorders>
            <w:shd w:val="clear" w:color="auto" w:fill="CCCCCC"/>
          </w:tcPr>
          <w:p w:rsidR="00791216" w:rsidRPr="003C22C5" w:rsidRDefault="00791216">
            <w:pPr>
              <w:rPr>
                <w:b/>
                <w:bCs/>
              </w:rPr>
            </w:pPr>
            <w:r w:rsidRPr="003C22C5">
              <w:rPr>
                <w:b/>
                <w:bCs/>
              </w:rPr>
              <w:t>2008</w:t>
            </w:r>
          </w:p>
          <w:p w:rsidR="00791216" w:rsidRPr="003C22C5" w:rsidRDefault="00791216">
            <w:pPr>
              <w:rPr>
                <w:b/>
                <w:bCs/>
              </w:rPr>
            </w:pPr>
            <w:r w:rsidRPr="003C22C5">
              <w:rPr>
                <w:b/>
                <w:bCs/>
              </w:rPr>
              <w:t>год</w:t>
            </w:r>
          </w:p>
        </w:tc>
        <w:tc>
          <w:tcPr>
            <w:tcW w:w="992" w:type="dxa"/>
            <w:tcBorders>
              <w:top w:val="single" w:sz="4" w:space="0" w:color="000000"/>
              <w:left w:val="single" w:sz="4" w:space="0" w:color="000000"/>
              <w:bottom w:val="single" w:sz="4" w:space="0" w:color="000000"/>
              <w:right w:val="single" w:sz="4" w:space="0" w:color="000000"/>
            </w:tcBorders>
            <w:shd w:val="clear" w:color="auto" w:fill="CCCCCC"/>
          </w:tcPr>
          <w:p w:rsidR="00791216" w:rsidRPr="003C22C5" w:rsidRDefault="00791216">
            <w:pPr>
              <w:rPr>
                <w:b/>
                <w:bCs/>
              </w:rPr>
            </w:pPr>
            <w:r w:rsidRPr="003C22C5">
              <w:rPr>
                <w:b/>
                <w:bCs/>
              </w:rPr>
              <w:t>2009</w:t>
            </w:r>
          </w:p>
          <w:p w:rsidR="00791216" w:rsidRPr="003C22C5" w:rsidRDefault="00791216">
            <w:pPr>
              <w:rPr>
                <w:b/>
                <w:bCs/>
              </w:rPr>
            </w:pPr>
            <w:r w:rsidRPr="003C22C5">
              <w:rPr>
                <w:b/>
                <w:bCs/>
              </w:rPr>
              <w:t>год</w:t>
            </w:r>
          </w:p>
        </w:tc>
        <w:tc>
          <w:tcPr>
            <w:tcW w:w="992" w:type="dxa"/>
            <w:tcBorders>
              <w:top w:val="single" w:sz="4" w:space="0" w:color="000000"/>
              <w:left w:val="single" w:sz="4" w:space="0" w:color="000000"/>
              <w:bottom w:val="single" w:sz="4" w:space="0" w:color="000000"/>
              <w:right w:val="single" w:sz="4" w:space="0" w:color="000000"/>
            </w:tcBorders>
            <w:shd w:val="clear" w:color="auto" w:fill="CCCCCC"/>
          </w:tcPr>
          <w:p w:rsidR="00791216" w:rsidRPr="003C22C5" w:rsidRDefault="00791216">
            <w:pPr>
              <w:rPr>
                <w:b/>
                <w:bCs/>
              </w:rPr>
            </w:pPr>
            <w:r w:rsidRPr="003C22C5">
              <w:rPr>
                <w:b/>
                <w:bCs/>
              </w:rPr>
              <w:t>2010</w:t>
            </w:r>
          </w:p>
          <w:p w:rsidR="00791216" w:rsidRPr="003C22C5" w:rsidRDefault="00791216">
            <w:pPr>
              <w:rPr>
                <w:b/>
                <w:bCs/>
              </w:rPr>
            </w:pPr>
            <w:r w:rsidRPr="003C22C5">
              <w:rPr>
                <w:b/>
                <w:bCs/>
              </w:rPr>
              <w:t>год</w:t>
            </w:r>
          </w:p>
        </w:tc>
      </w:tr>
      <w:tr w:rsidR="00791216" w:rsidRPr="003C22C5" w:rsidTr="00791216">
        <w:trPr>
          <w:trHeight w:val="395"/>
        </w:trPr>
        <w:tc>
          <w:tcPr>
            <w:tcW w:w="715" w:type="dxa"/>
            <w:tcBorders>
              <w:left w:val="single" w:sz="4" w:space="0" w:color="000000"/>
              <w:bottom w:val="single" w:sz="4" w:space="0" w:color="000000"/>
            </w:tcBorders>
          </w:tcPr>
          <w:p w:rsidR="00791216" w:rsidRPr="003C22C5" w:rsidRDefault="00791216">
            <w:pPr>
              <w:keepNext/>
              <w:snapToGrid w:val="0"/>
              <w:spacing w:before="100" w:after="119"/>
              <w:ind w:left="360"/>
              <w:rPr>
                <w:rFonts w:eastAsia="Times New Roman"/>
              </w:rPr>
            </w:pPr>
            <w:r w:rsidRPr="003C22C5">
              <w:rPr>
                <w:rFonts w:eastAsia="Times New Roman"/>
              </w:rPr>
              <w:t>1.</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Численность постоянного населения на 1 января, всего</w:t>
            </w:r>
          </w:p>
        </w:tc>
        <w:tc>
          <w:tcPr>
            <w:tcW w:w="992" w:type="dxa"/>
            <w:tcBorders>
              <w:left w:val="single" w:sz="4" w:space="0" w:color="000000"/>
              <w:bottom w:val="single" w:sz="4" w:space="0" w:color="000000"/>
            </w:tcBorders>
          </w:tcPr>
          <w:p w:rsidR="00791216" w:rsidRPr="003C22C5" w:rsidRDefault="00791216" w:rsidP="00791216">
            <w:pPr>
              <w:snapToGrid w:val="0"/>
              <w:spacing w:before="100" w:after="119"/>
              <w:rPr>
                <w:rFonts w:eastAsia="Times New Roman"/>
              </w:rPr>
            </w:pPr>
            <w:r w:rsidRPr="003C22C5">
              <w:rPr>
                <w:rFonts w:eastAsia="Times New Roman"/>
              </w:rPr>
              <w:t>1166</w:t>
            </w:r>
          </w:p>
        </w:tc>
        <w:tc>
          <w:tcPr>
            <w:tcW w:w="992" w:type="dxa"/>
            <w:tcBorders>
              <w:left w:val="single" w:sz="4" w:space="0" w:color="000000"/>
              <w:bottom w:val="single" w:sz="4" w:space="0" w:color="000000"/>
            </w:tcBorders>
          </w:tcPr>
          <w:p w:rsidR="00791216" w:rsidRPr="003C22C5" w:rsidRDefault="00791216" w:rsidP="00791216">
            <w:pPr>
              <w:snapToGrid w:val="0"/>
              <w:spacing w:before="100" w:after="119"/>
              <w:rPr>
                <w:rFonts w:eastAsia="Times New Roman"/>
              </w:rPr>
            </w:pPr>
            <w:r w:rsidRPr="003C22C5">
              <w:rPr>
                <w:rFonts w:eastAsia="Times New Roman"/>
              </w:rPr>
              <w:t>1137</w:t>
            </w:r>
          </w:p>
        </w:tc>
        <w:tc>
          <w:tcPr>
            <w:tcW w:w="993" w:type="dxa"/>
            <w:tcBorders>
              <w:left w:val="single" w:sz="4" w:space="0" w:color="000000"/>
              <w:bottom w:val="single" w:sz="4" w:space="0" w:color="000000"/>
            </w:tcBorders>
          </w:tcPr>
          <w:p w:rsidR="00791216" w:rsidRPr="003C22C5" w:rsidRDefault="00791216" w:rsidP="00791216">
            <w:pPr>
              <w:snapToGrid w:val="0"/>
              <w:spacing w:before="100" w:after="119"/>
              <w:rPr>
                <w:rFonts w:eastAsia="Times New Roman"/>
              </w:rPr>
            </w:pPr>
            <w:r w:rsidRPr="003C22C5">
              <w:rPr>
                <w:rFonts w:eastAsia="Times New Roman"/>
              </w:rPr>
              <w:t>1109</w:t>
            </w:r>
          </w:p>
        </w:tc>
        <w:tc>
          <w:tcPr>
            <w:tcW w:w="992" w:type="dxa"/>
            <w:tcBorders>
              <w:left w:val="single" w:sz="4" w:space="0" w:color="000000"/>
              <w:bottom w:val="single" w:sz="4" w:space="0" w:color="000000"/>
              <w:right w:val="single" w:sz="4" w:space="0" w:color="000000"/>
            </w:tcBorders>
          </w:tcPr>
          <w:p w:rsidR="00791216" w:rsidRPr="003C22C5" w:rsidRDefault="00791216" w:rsidP="00791216">
            <w:pPr>
              <w:snapToGrid w:val="0"/>
              <w:spacing w:before="100" w:after="119"/>
              <w:rPr>
                <w:rFonts w:eastAsia="Times New Roman"/>
              </w:rPr>
            </w:pPr>
            <w:r w:rsidRPr="003C22C5">
              <w:rPr>
                <w:rFonts w:eastAsia="Times New Roman"/>
              </w:rPr>
              <w:t>1189</w:t>
            </w:r>
          </w:p>
        </w:tc>
        <w:tc>
          <w:tcPr>
            <w:tcW w:w="992" w:type="dxa"/>
            <w:tcBorders>
              <w:left w:val="single" w:sz="4" w:space="0" w:color="000000"/>
              <w:bottom w:val="single" w:sz="4" w:space="0" w:color="000000"/>
              <w:right w:val="single" w:sz="4" w:space="0" w:color="000000"/>
            </w:tcBorders>
          </w:tcPr>
          <w:p w:rsidR="00791216" w:rsidRPr="003C22C5" w:rsidRDefault="00791216" w:rsidP="00791216">
            <w:pPr>
              <w:snapToGrid w:val="0"/>
              <w:spacing w:before="100" w:after="119"/>
              <w:rPr>
                <w:rFonts w:eastAsia="Times New Roman"/>
              </w:rPr>
            </w:pPr>
            <w:r w:rsidRPr="003C22C5">
              <w:rPr>
                <w:rFonts w:eastAsia="Times New Roman"/>
              </w:rPr>
              <w:t>1073</w:t>
            </w:r>
          </w:p>
        </w:tc>
      </w:tr>
      <w:tr w:rsidR="00791216" w:rsidRPr="003C22C5" w:rsidTr="00791216">
        <w:trPr>
          <w:trHeight w:val="395"/>
        </w:trPr>
        <w:tc>
          <w:tcPr>
            <w:tcW w:w="715" w:type="dxa"/>
            <w:tcBorders>
              <w:left w:val="single" w:sz="4" w:space="0" w:color="000000"/>
              <w:bottom w:val="single" w:sz="4" w:space="0" w:color="000000"/>
            </w:tcBorders>
          </w:tcPr>
          <w:p w:rsidR="00791216" w:rsidRPr="003C22C5" w:rsidRDefault="00791216">
            <w:pPr>
              <w:keepNext/>
              <w:snapToGrid w:val="0"/>
              <w:spacing w:before="100" w:after="119"/>
              <w:ind w:left="360"/>
              <w:rPr>
                <w:rFonts w:eastAsia="Times New Roman"/>
              </w:rPr>
            </w:pPr>
            <w:r w:rsidRPr="003C22C5">
              <w:rPr>
                <w:rFonts w:eastAsia="Times New Roman"/>
              </w:rPr>
              <w:t>2.</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Родилось</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4</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w:t>
            </w:r>
          </w:p>
        </w:tc>
        <w:tc>
          <w:tcPr>
            <w:tcW w:w="993"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6</w:t>
            </w:r>
          </w:p>
        </w:tc>
        <w:tc>
          <w:tcPr>
            <w:tcW w:w="992" w:type="dxa"/>
            <w:tcBorders>
              <w:left w:val="single" w:sz="4" w:space="0" w:color="000000"/>
              <w:bottom w:val="single" w:sz="4" w:space="0" w:color="000000"/>
              <w:right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5</w:t>
            </w:r>
          </w:p>
        </w:tc>
        <w:tc>
          <w:tcPr>
            <w:tcW w:w="992" w:type="dxa"/>
            <w:tcBorders>
              <w:left w:val="single" w:sz="4" w:space="0" w:color="000000"/>
              <w:bottom w:val="single" w:sz="4" w:space="0" w:color="000000"/>
              <w:right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1</w:t>
            </w:r>
          </w:p>
        </w:tc>
      </w:tr>
      <w:tr w:rsidR="00791216" w:rsidRPr="003C22C5" w:rsidTr="00791216">
        <w:trPr>
          <w:trHeight w:val="395"/>
        </w:trPr>
        <w:tc>
          <w:tcPr>
            <w:tcW w:w="715" w:type="dxa"/>
            <w:tcBorders>
              <w:left w:val="single" w:sz="4" w:space="0" w:color="000000"/>
              <w:bottom w:val="single" w:sz="4" w:space="0" w:color="000000"/>
            </w:tcBorders>
          </w:tcPr>
          <w:p w:rsidR="00791216" w:rsidRPr="003C22C5" w:rsidRDefault="00791216">
            <w:pPr>
              <w:keepNext/>
              <w:snapToGrid w:val="0"/>
              <w:spacing w:before="100" w:after="119"/>
              <w:ind w:left="360"/>
              <w:rPr>
                <w:rFonts w:eastAsia="Times New Roman"/>
              </w:rPr>
            </w:pPr>
            <w:r w:rsidRPr="003C22C5">
              <w:rPr>
                <w:rFonts w:eastAsia="Times New Roman"/>
              </w:rPr>
              <w:t>3.</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Умерло</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30</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31</w:t>
            </w:r>
          </w:p>
        </w:tc>
        <w:tc>
          <w:tcPr>
            <w:tcW w:w="993"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24</w:t>
            </w:r>
          </w:p>
        </w:tc>
        <w:tc>
          <w:tcPr>
            <w:tcW w:w="992" w:type="dxa"/>
            <w:tcBorders>
              <w:left w:val="single" w:sz="4" w:space="0" w:color="000000"/>
              <w:bottom w:val="single" w:sz="4" w:space="0" w:color="000000"/>
              <w:right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29</w:t>
            </w:r>
          </w:p>
        </w:tc>
        <w:tc>
          <w:tcPr>
            <w:tcW w:w="992" w:type="dxa"/>
            <w:tcBorders>
              <w:left w:val="single" w:sz="4" w:space="0" w:color="000000"/>
              <w:bottom w:val="single" w:sz="4" w:space="0" w:color="000000"/>
              <w:right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18</w:t>
            </w:r>
          </w:p>
        </w:tc>
      </w:tr>
      <w:tr w:rsidR="00791216" w:rsidRPr="003C22C5" w:rsidTr="00791216">
        <w:trPr>
          <w:trHeight w:val="395"/>
        </w:trPr>
        <w:tc>
          <w:tcPr>
            <w:tcW w:w="715" w:type="dxa"/>
            <w:tcBorders>
              <w:left w:val="single" w:sz="4" w:space="0" w:color="000000"/>
              <w:bottom w:val="single" w:sz="4" w:space="0" w:color="000000"/>
            </w:tcBorders>
          </w:tcPr>
          <w:p w:rsidR="00791216" w:rsidRPr="003C22C5" w:rsidRDefault="00791216">
            <w:pPr>
              <w:keepNext/>
              <w:snapToGrid w:val="0"/>
              <w:spacing w:before="100" w:after="119"/>
              <w:ind w:left="360"/>
              <w:rPr>
                <w:rFonts w:eastAsia="Times New Roman"/>
              </w:rPr>
            </w:pPr>
            <w:r w:rsidRPr="003C22C5">
              <w:rPr>
                <w:rFonts w:eastAsia="Times New Roman"/>
              </w:rPr>
              <w:t>4.</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Естественный прирост населения прирост</w:t>
            </w:r>
            <w:proofErr w:type="gramStart"/>
            <w:r w:rsidRPr="003C22C5">
              <w:rPr>
                <w:rFonts w:eastAsia="Times New Roman"/>
              </w:rPr>
              <w:t xml:space="preserve"> (+), </w:t>
            </w:r>
            <w:proofErr w:type="gramEnd"/>
            <w:r w:rsidRPr="003C22C5">
              <w:rPr>
                <w:rFonts w:eastAsia="Times New Roman"/>
              </w:rPr>
              <w:t>убыль (-) населения/%</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-26/2</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-32/3</w:t>
            </w:r>
          </w:p>
        </w:tc>
        <w:tc>
          <w:tcPr>
            <w:tcW w:w="993"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-18/2</w:t>
            </w:r>
          </w:p>
        </w:tc>
        <w:tc>
          <w:tcPr>
            <w:tcW w:w="992" w:type="dxa"/>
            <w:tcBorders>
              <w:left w:val="single" w:sz="4" w:space="0" w:color="000000"/>
              <w:bottom w:val="single" w:sz="4" w:space="0" w:color="000000"/>
              <w:right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-24/2</w:t>
            </w:r>
          </w:p>
        </w:tc>
        <w:tc>
          <w:tcPr>
            <w:tcW w:w="992" w:type="dxa"/>
            <w:tcBorders>
              <w:left w:val="single" w:sz="4" w:space="0" w:color="000000"/>
              <w:bottom w:val="single" w:sz="4" w:space="0" w:color="000000"/>
              <w:right w:val="single" w:sz="4" w:space="0" w:color="000000"/>
            </w:tcBorders>
          </w:tcPr>
          <w:p w:rsidR="00791216" w:rsidRPr="003C22C5" w:rsidRDefault="00791216" w:rsidP="00791216">
            <w:pPr>
              <w:snapToGrid w:val="0"/>
              <w:spacing w:before="100" w:after="119"/>
              <w:rPr>
                <w:rFonts w:eastAsia="Times New Roman"/>
              </w:rPr>
            </w:pPr>
            <w:r w:rsidRPr="003C22C5">
              <w:rPr>
                <w:rFonts w:eastAsia="Times New Roman"/>
              </w:rPr>
              <w:t xml:space="preserve">   -17/2</w:t>
            </w:r>
          </w:p>
        </w:tc>
      </w:tr>
      <w:tr w:rsidR="00791216" w:rsidRPr="003C22C5" w:rsidTr="00791216">
        <w:trPr>
          <w:trHeight w:val="395"/>
        </w:trPr>
        <w:tc>
          <w:tcPr>
            <w:tcW w:w="715" w:type="dxa"/>
            <w:tcBorders>
              <w:left w:val="single" w:sz="4" w:space="0" w:color="000000"/>
              <w:bottom w:val="single" w:sz="4" w:space="0" w:color="000000"/>
            </w:tcBorders>
          </w:tcPr>
          <w:p w:rsidR="00791216" w:rsidRPr="003C22C5" w:rsidRDefault="00791216">
            <w:pPr>
              <w:keepNext/>
              <w:snapToGrid w:val="0"/>
              <w:spacing w:before="100" w:after="119"/>
              <w:ind w:left="360"/>
              <w:rPr>
                <w:rFonts w:eastAsia="Times New Roman"/>
              </w:rPr>
            </w:pPr>
            <w:r w:rsidRPr="003C22C5">
              <w:rPr>
                <w:rFonts w:eastAsia="Times New Roman"/>
              </w:rPr>
              <w:t>5.</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Прибыло</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15</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23</w:t>
            </w:r>
          </w:p>
        </w:tc>
        <w:tc>
          <w:tcPr>
            <w:tcW w:w="993"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21</w:t>
            </w:r>
          </w:p>
        </w:tc>
        <w:tc>
          <w:tcPr>
            <w:tcW w:w="992" w:type="dxa"/>
            <w:tcBorders>
              <w:left w:val="single" w:sz="4" w:space="0" w:color="000000"/>
              <w:bottom w:val="single" w:sz="4" w:space="0" w:color="000000"/>
              <w:right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26</w:t>
            </w:r>
          </w:p>
        </w:tc>
        <w:tc>
          <w:tcPr>
            <w:tcW w:w="992" w:type="dxa"/>
            <w:tcBorders>
              <w:left w:val="single" w:sz="4" w:space="0" w:color="000000"/>
              <w:bottom w:val="single" w:sz="4" w:space="0" w:color="000000"/>
              <w:right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12</w:t>
            </w:r>
          </w:p>
        </w:tc>
      </w:tr>
      <w:tr w:rsidR="00791216" w:rsidRPr="003C22C5" w:rsidTr="00791216">
        <w:trPr>
          <w:trHeight w:val="395"/>
        </w:trPr>
        <w:tc>
          <w:tcPr>
            <w:tcW w:w="715" w:type="dxa"/>
            <w:tcBorders>
              <w:left w:val="single" w:sz="4" w:space="0" w:color="000000"/>
              <w:bottom w:val="single" w:sz="4" w:space="0" w:color="000000"/>
            </w:tcBorders>
          </w:tcPr>
          <w:p w:rsidR="00791216" w:rsidRPr="003C22C5" w:rsidRDefault="00791216">
            <w:pPr>
              <w:keepNext/>
              <w:snapToGrid w:val="0"/>
              <w:spacing w:before="100" w:after="119"/>
              <w:ind w:left="360"/>
              <w:rPr>
                <w:rFonts w:eastAsia="Times New Roman"/>
              </w:rPr>
            </w:pPr>
            <w:r w:rsidRPr="003C22C5">
              <w:rPr>
                <w:rFonts w:eastAsia="Times New Roman"/>
              </w:rPr>
              <w:t>6.</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Выбыло</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18</w:t>
            </w:r>
          </w:p>
        </w:tc>
        <w:tc>
          <w:tcPr>
            <w:tcW w:w="992"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22</w:t>
            </w:r>
          </w:p>
        </w:tc>
        <w:tc>
          <w:tcPr>
            <w:tcW w:w="993"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23</w:t>
            </w:r>
          </w:p>
        </w:tc>
        <w:tc>
          <w:tcPr>
            <w:tcW w:w="992" w:type="dxa"/>
            <w:tcBorders>
              <w:left w:val="single" w:sz="4" w:space="0" w:color="000000"/>
              <w:bottom w:val="single" w:sz="4" w:space="0" w:color="000000"/>
              <w:right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18</w:t>
            </w:r>
          </w:p>
        </w:tc>
        <w:tc>
          <w:tcPr>
            <w:tcW w:w="992" w:type="dxa"/>
            <w:tcBorders>
              <w:left w:val="single" w:sz="4" w:space="0" w:color="000000"/>
              <w:bottom w:val="single" w:sz="4" w:space="0" w:color="000000"/>
              <w:right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10</w:t>
            </w:r>
          </w:p>
        </w:tc>
      </w:tr>
      <w:tr w:rsidR="00791216" w:rsidRPr="003C22C5" w:rsidTr="00791216">
        <w:trPr>
          <w:trHeight w:val="395"/>
        </w:trPr>
        <w:tc>
          <w:tcPr>
            <w:tcW w:w="715" w:type="dxa"/>
            <w:tcBorders>
              <w:left w:val="single" w:sz="4" w:space="0" w:color="000000"/>
              <w:bottom w:val="single" w:sz="4" w:space="0" w:color="000000"/>
            </w:tcBorders>
          </w:tcPr>
          <w:p w:rsidR="00791216" w:rsidRPr="003C22C5" w:rsidRDefault="00791216">
            <w:pPr>
              <w:keepNext/>
              <w:snapToGrid w:val="0"/>
              <w:spacing w:before="100" w:after="119"/>
              <w:ind w:left="360"/>
              <w:rPr>
                <w:rFonts w:eastAsia="Times New Roman"/>
              </w:rPr>
            </w:pPr>
            <w:r w:rsidRPr="003C22C5">
              <w:rPr>
                <w:rFonts w:eastAsia="Times New Roman"/>
              </w:rPr>
              <w:t>7.</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Миграционный прирост</w:t>
            </w:r>
            <w:proofErr w:type="gramStart"/>
            <w:r w:rsidRPr="003C22C5">
              <w:rPr>
                <w:rFonts w:eastAsia="Times New Roman"/>
              </w:rPr>
              <w:t xml:space="preserve"> (+), </w:t>
            </w:r>
            <w:proofErr w:type="gramEnd"/>
            <w:r w:rsidRPr="003C22C5">
              <w:rPr>
                <w:rFonts w:eastAsia="Times New Roman"/>
              </w:rPr>
              <w:t>убыль (-)</w:t>
            </w:r>
          </w:p>
        </w:tc>
        <w:tc>
          <w:tcPr>
            <w:tcW w:w="992" w:type="dxa"/>
            <w:tcBorders>
              <w:left w:val="single" w:sz="4" w:space="0" w:color="000000"/>
              <w:bottom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-3</w:t>
            </w:r>
          </w:p>
        </w:tc>
        <w:tc>
          <w:tcPr>
            <w:tcW w:w="992" w:type="dxa"/>
            <w:tcBorders>
              <w:left w:val="single" w:sz="4" w:space="0" w:color="000000"/>
              <w:bottom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+1</w:t>
            </w:r>
          </w:p>
        </w:tc>
        <w:tc>
          <w:tcPr>
            <w:tcW w:w="993" w:type="dxa"/>
            <w:tcBorders>
              <w:left w:val="single" w:sz="4" w:space="0" w:color="000000"/>
              <w:bottom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-2</w:t>
            </w:r>
          </w:p>
        </w:tc>
        <w:tc>
          <w:tcPr>
            <w:tcW w:w="992" w:type="dxa"/>
            <w:tcBorders>
              <w:left w:val="single" w:sz="4" w:space="0" w:color="000000"/>
              <w:bottom w:val="single" w:sz="4" w:space="0" w:color="000000"/>
              <w:right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+8</w:t>
            </w:r>
          </w:p>
        </w:tc>
        <w:tc>
          <w:tcPr>
            <w:tcW w:w="992" w:type="dxa"/>
            <w:tcBorders>
              <w:left w:val="single" w:sz="4" w:space="0" w:color="000000"/>
              <w:bottom w:val="single" w:sz="4" w:space="0" w:color="000000"/>
              <w:right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+2</w:t>
            </w:r>
          </w:p>
        </w:tc>
      </w:tr>
      <w:tr w:rsidR="00791216" w:rsidRPr="003C22C5" w:rsidTr="00791216">
        <w:trPr>
          <w:trHeight w:val="395"/>
        </w:trPr>
        <w:tc>
          <w:tcPr>
            <w:tcW w:w="715" w:type="dxa"/>
            <w:tcBorders>
              <w:left w:val="single" w:sz="4" w:space="0" w:color="000000"/>
              <w:bottom w:val="single" w:sz="4" w:space="0" w:color="000000"/>
            </w:tcBorders>
          </w:tcPr>
          <w:p w:rsidR="00791216" w:rsidRPr="003C22C5" w:rsidRDefault="00791216">
            <w:pPr>
              <w:keepNext/>
              <w:snapToGrid w:val="0"/>
              <w:spacing w:before="100" w:after="119"/>
              <w:ind w:left="360"/>
              <w:rPr>
                <w:rFonts w:eastAsia="Times New Roman"/>
              </w:rPr>
            </w:pPr>
            <w:r w:rsidRPr="003C22C5">
              <w:rPr>
                <w:rFonts w:eastAsia="Times New Roman"/>
              </w:rPr>
              <w:t>8.</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Общий прирост (убыль) населения</w:t>
            </w:r>
            <w:r w:rsidR="003E5C97" w:rsidRPr="003C22C5">
              <w:rPr>
                <w:rFonts w:eastAsia="Times New Roman"/>
              </w:rPr>
              <w:t>/%</w:t>
            </w:r>
          </w:p>
        </w:tc>
        <w:tc>
          <w:tcPr>
            <w:tcW w:w="992" w:type="dxa"/>
            <w:tcBorders>
              <w:left w:val="single" w:sz="4" w:space="0" w:color="000000"/>
              <w:bottom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-29/2</w:t>
            </w:r>
          </w:p>
        </w:tc>
        <w:tc>
          <w:tcPr>
            <w:tcW w:w="992" w:type="dxa"/>
            <w:tcBorders>
              <w:left w:val="single" w:sz="4" w:space="0" w:color="000000"/>
              <w:bottom w:val="single" w:sz="4" w:space="0" w:color="000000"/>
            </w:tcBorders>
          </w:tcPr>
          <w:p w:rsidR="00791216" w:rsidRPr="003C22C5" w:rsidRDefault="00791216" w:rsidP="003E5C97">
            <w:pPr>
              <w:snapToGrid w:val="0"/>
              <w:spacing w:before="100" w:after="119"/>
              <w:ind w:left="360"/>
              <w:rPr>
                <w:rFonts w:eastAsia="Times New Roman"/>
              </w:rPr>
            </w:pPr>
            <w:r w:rsidRPr="003C22C5">
              <w:rPr>
                <w:rFonts w:eastAsia="Times New Roman"/>
              </w:rPr>
              <w:t>-2</w:t>
            </w:r>
            <w:r w:rsidR="003E5C97" w:rsidRPr="003C22C5">
              <w:rPr>
                <w:rFonts w:eastAsia="Times New Roman"/>
              </w:rPr>
              <w:t>8/2</w:t>
            </w:r>
          </w:p>
        </w:tc>
        <w:tc>
          <w:tcPr>
            <w:tcW w:w="993" w:type="dxa"/>
            <w:tcBorders>
              <w:left w:val="single" w:sz="4" w:space="0" w:color="000000"/>
              <w:bottom w:val="single" w:sz="4" w:space="0" w:color="000000"/>
            </w:tcBorders>
          </w:tcPr>
          <w:p w:rsidR="00791216" w:rsidRPr="003C22C5" w:rsidRDefault="00791216" w:rsidP="003E5C97">
            <w:pPr>
              <w:snapToGrid w:val="0"/>
              <w:spacing w:before="100" w:after="119"/>
              <w:ind w:left="360"/>
              <w:rPr>
                <w:rFonts w:eastAsia="Times New Roman"/>
              </w:rPr>
            </w:pPr>
            <w:r w:rsidRPr="003C22C5">
              <w:rPr>
                <w:rFonts w:eastAsia="Times New Roman"/>
              </w:rPr>
              <w:t>-2</w:t>
            </w:r>
            <w:r w:rsidR="003E5C97" w:rsidRPr="003C22C5">
              <w:rPr>
                <w:rFonts w:eastAsia="Times New Roman"/>
              </w:rPr>
              <w:t>0/2</w:t>
            </w:r>
          </w:p>
        </w:tc>
        <w:tc>
          <w:tcPr>
            <w:tcW w:w="992" w:type="dxa"/>
            <w:tcBorders>
              <w:left w:val="single" w:sz="4" w:space="0" w:color="000000"/>
              <w:bottom w:val="single" w:sz="4" w:space="0" w:color="000000"/>
              <w:right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-16/1</w:t>
            </w:r>
          </w:p>
        </w:tc>
        <w:tc>
          <w:tcPr>
            <w:tcW w:w="992" w:type="dxa"/>
            <w:tcBorders>
              <w:left w:val="single" w:sz="4" w:space="0" w:color="000000"/>
              <w:bottom w:val="single" w:sz="4" w:space="0" w:color="000000"/>
              <w:right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-15/1</w:t>
            </w:r>
          </w:p>
        </w:tc>
      </w:tr>
      <w:tr w:rsidR="00791216" w:rsidRPr="003C22C5" w:rsidTr="00791216">
        <w:trPr>
          <w:trHeight w:val="395"/>
        </w:trPr>
        <w:tc>
          <w:tcPr>
            <w:tcW w:w="715" w:type="dxa"/>
            <w:tcBorders>
              <w:left w:val="single" w:sz="4" w:space="0" w:color="000000"/>
              <w:bottom w:val="single" w:sz="4" w:space="0" w:color="000000"/>
            </w:tcBorders>
          </w:tcPr>
          <w:p w:rsidR="00791216" w:rsidRPr="003C22C5" w:rsidRDefault="00791216">
            <w:pPr>
              <w:keepNext/>
              <w:snapToGrid w:val="0"/>
              <w:spacing w:before="100" w:after="119"/>
              <w:ind w:left="360"/>
              <w:rPr>
                <w:rFonts w:eastAsia="Times New Roman"/>
              </w:rPr>
            </w:pPr>
            <w:r w:rsidRPr="003C22C5">
              <w:rPr>
                <w:rFonts w:eastAsia="Times New Roman"/>
              </w:rPr>
              <w:t>9.</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Общий коэффициент рождаемости, промилле</w:t>
            </w:r>
          </w:p>
        </w:tc>
        <w:tc>
          <w:tcPr>
            <w:tcW w:w="992" w:type="dxa"/>
            <w:tcBorders>
              <w:left w:val="single" w:sz="4" w:space="0" w:color="000000"/>
              <w:bottom w:val="single" w:sz="4" w:space="0" w:color="000000"/>
            </w:tcBorders>
          </w:tcPr>
          <w:p w:rsidR="00791216" w:rsidRPr="003C22C5" w:rsidRDefault="003E5C97" w:rsidP="003E5C97">
            <w:pPr>
              <w:snapToGrid w:val="0"/>
              <w:spacing w:before="100" w:after="119"/>
              <w:rPr>
                <w:rFonts w:eastAsia="Times New Roman"/>
              </w:rPr>
            </w:pPr>
            <w:r w:rsidRPr="003C22C5">
              <w:rPr>
                <w:rFonts w:eastAsia="Times New Roman"/>
              </w:rPr>
              <w:t xml:space="preserve">    0,003</w:t>
            </w:r>
          </w:p>
        </w:tc>
        <w:tc>
          <w:tcPr>
            <w:tcW w:w="992" w:type="dxa"/>
            <w:tcBorders>
              <w:left w:val="single" w:sz="4" w:space="0" w:color="000000"/>
              <w:bottom w:val="single" w:sz="4" w:space="0" w:color="000000"/>
            </w:tcBorders>
          </w:tcPr>
          <w:p w:rsidR="00791216" w:rsidRPr="003C22C5" w:rsidRDefault="003E5C97" w:rsidP="003E5C97">
            <w:pPr>
              <w:snapToGrid w:val="0"/>
              <w:spacing w:before="100" w:after="119"/>
              <w:rPr>
                <w:rFonts w:eastAsia="Times New Roman"/>
              </w:rPr>
            </w:pPr>
            <w:r w:rsidRPr="003C22C5">
              <w:rPr>
                <w:rFonts w:eastAsia="Times New Roman"/>
              </w:rPr>
              <w:t xml:space="preserve">    0,002</w:t>
            </w:r>
          </w:p>
        </w:tc>
        <w:tc>
          <w:tcPr>
            <w:tcW w:w="993" w:type="dxa"/>
            <w:tcBorders>
              <w:left w:val="single" w:sz="4" w:space="0" w:color="000000"/>
              <w:bottom w:val="single" w:sz="4" w:space="0" w:color="000000"/>
            </w:tcBorders>
          </w:tcPr>
          <w:p w:rsidR="00791216" w:rsidRPr="003C22C5" w:rsidRDefault="003E5C97" w:rsidP="003E5C97">
            <w:pPr>
              <w:snapToGrid w:val="0"/>
              <w:spacing w:before="100" w:after="119"/>
              <w:rPr>
                <w:rFonts w:eastAsia="Times New Roman"/>
              </w:rPr>
            </w:pPr>
            <w:r w:rsidRPr="003C22C5">
              <w:rPr>
                <w:rFonts w:eastAsia="Times New Roman"/>
              </w:rPr>
              <w:t xml:space="preserve">    0,005</w:t>
            </w:r>
          </w:p>
        </w:tc>
        <w:tc>
          <w:tcPr>
            <w:tcW w:w="992" w:type="dxa"/>
            <w:tcBorders>
              <w:left w:val="single" w:sz="4" w:space="0" w:color="000000"/>
              <w:bottom w:val="single" w:sz="4" w:space="0" w:color="000000"/>
              <w:right w:val="single" w:sz="4" w:space="0" w:color="000000"/>
            </w:tcBorders>
          </w:tcPr>
          <w:p w:rsidR="00791216" w:rsidRPr="003C22C5" w:rsidRDefault="003E5C97" w:rsidP="003E5C97">
            <w:pPr>
              <w:snapToGrid w:val="0"/>
              <w:spacing w:before="100" w:after="119"/>
              <w:rPr>
                <w:rFonts w:eastAsia="Times New Roman"/>
              </w:rPr>
            </w:pPr>
            <w:r w:rsidRPr="003C22C5">
              <w:rPr>
                <w:rFonts w:eastAsia="Times New Roman"/>
              </w:rPr>
              <w:t xml:space="preserve">    0,005</w:t>
            </w:r>
          </w:p>
        </w:tc>
        <w:tc>
          <w:tcPr>
            <w:tcW w:w="992" w:type="dxa"/>
            <w:tcBorders>
              <w:left w:val="single" w:sz="4" w:space="0" w:color="000000"/>
              <w:bottom w:val="single" w:sz="4" w:space="0" w:color="000000"/>
              <w:right w:val="single" w:sz="4" w:space="0" w:color="000000"/>
            </w:tcBorders>
          </w:tcPr>
          <w:p w:rsidR="00791216" w:rsidRPr="003C22C5" w:rsidRDefault="003E5C97" w:rsidP="003E5C97">
            <w:pPr>
              <w:snapToGrid w:val="0"/>
              <w:spacing w:before="100" w:after="119"/>
              <w:rPr>
                <w:rFonts w:eastAsia="Times New Roman"/>
              </w:rPr>
            </w:pPr>
            <w:r w:rsidRPr="003C22C5">
              <w:rPr>
                <w:rFonts w:eastAsia="Times New Roman"/>
              </w:rPr>
              <w:t xml:space="preserve">    0,001</w:t>
            </w:r>
          </w:p>
        </w:tc>
      </w:tr>
      <w:tr w:rsidR="00791216" w:rsidRPr="00FB2805" w:rsidTr="00791216">
        <w:trPr>
          <w:trHeight w:val="395"/>
        </w:trPr>
        <w:tc>
          <w:tcPr>
            <w:tcW w:w="715" w:type="dxa"/>
            <w:tcBorders>
              <w:left w:val="single" w:sz="4" w:space="0" w:color="000000"/>
              <w:bottom w:val="single" w:sz="4" w:space="0" w:color="000000"/>
            </w:tcBorders>
          </w:tcPr>
          <w:p w:rsidR="00791216" w:rsidRPr="003C22C5" w:rsidRDefault="00791216" w:rsidP="00791216">
            <w:pPr>
              <w:snapToGrid w:val="0"/>
              <w:spacing w:before="100" w:after="119"/>
              <w:rPr>
                <w:rFonts w:eastAsia="Times New Roman"/>
              </w:rPr>
            </w:pPr>
            <w:r w:rsidRPr="003C22C5">
              <w:rPr>
                <w:rFonts w:eastAsia="Times New Roman"/>
              </w:rPr>
              <w:t xml:space="preserve">    10.</w:t>
            </w:r>
          </w:p>
        </w:tc>
        <w:tc>
          <w:tcPr>
            <w:tcW w:w="3544" w:type="dxa"/>
            <w:tcBorders>
              <w:left w:val="single" w:sz="4" w:space="0" w:color="000000"/>
              <w:bottom w:val="single" w:sz="4" w:space="0" w:color="000000"/>
            </w:tcBorders>
          </w:tcPr>
          <w:p w:rsidR="00791216" w:rsidRPr="003C22C5" w:rsidRDefault="00791216">
            <w:pPr>
              <w:snapToGrid w:val="0"/>
              <w:spacing w:before="100" w:after="119"/>
              <w:ind w:left="360"/>
              <w:rPr>
                <w:rFonts w:eastAsia="Times New Roman"/>
              </w:rPr>
            </w:pPr>
            <w:r w:rsidRPr="003C22C5">
              <w:rPr>
                <w:rFonts w:eastAsia="Times New Roman"/>
              </w:rPr>
              <w:t>Общий коэффициент смертности, промилле</w:t>
            </w:r>
          </w:p>
        </w:tc>
        <w:tc>
          <w:tcPr>
            <w:tcW w:w="992" w:type="dxa"/>
            <w:tcBorders>
              <w:left w:val="single" w:sz="4" w:space="0" w:color="000000"/>
              <w:bottom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0,03</w:t>
            </w:r>
          </w:p>
        </w:tc>
        <w:tc>
          <w:tcPr>
            <w:tcW w:w="992" w:type="dxa"/>
            <w:tcBorders>
              <w:left w:val="single" w:sz="4" w:space="0" w:color="000000"/>
              <w:bottom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0,03</w:t>
            </w:r>
          </w:p>
        </w:tc>
        <w:tc>
          <w:tcPr>
            <w:tcW w:w="993" w:type="dxa"/>
            <w:tcBorders>
              <w:left w:val="single" w:sz="4" w:space="0" w:color="000000"/>
              <w:bottom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0,02</w:t>
            </w:r>
          </w:p>
        </w:tc>
        <w:tc>
          <w:tcPr>
            <w:tcW w:w="992" w:type="dxa"/>
            <w:tcBorders>
              <w:left w:val="single" w:sz="4" w:space="0" w:color="000000"/>
              <w:bottom w:val="single" w:sz="4" w:space="0" w:color="000000"/>
              <w:right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0,03</w:t>
            </w:r>
          </w:p>
        </w:tc>
        <w:tc>
          <w:tcPr>
            <w:tcW w:w="992" w:type="dxa"/>
            <w:tcBorders>
              <w:left w:val="single" w:sz="4" w:space="0" w:color="000000"/>
              <w:bottom w:val="single" w:sz="4" w:space="0" w:color="000000"/>
              <w:right w:val="single" w:sz="4" w:space="0" w:color="000000"/>
            </w:tcBorders>
          </w:tcPr>
          <w:p w:rsidR="00791216" w:rsidRPr="003C22C5" w:rsidRDefault="003E5C97">
            <w:pPr>
              <w:snapToGrid w:val="0"/>
              <w:spacing w:before="100" w:after="119"/>
              <w:ind w:left="360"/>
              <w:rPr>
                <w:rFonts w:eastAsia="Times New Roman"/>
              </w:rPr>
            </w:pPr>
            <w:r w:rsidRPr="003C22C5">
              <w:rPr>
                <w:rFonts w:eastAsia="Times New Roman"/>
              </w:rPr>
              <w:t>0,02</w:t>
            </w:r>
          </w:p>
        </w:tc>
      </w:tr>
    </w:tbl>
    <w:p w:rsidR="00267C88" w:rsidRPr="003C22C5" w:rsidRDefault="00267C88" w:rsidP="00267C88">
      <w:pPr>
        <w:jc w:val="both"/>
      </w:pPr>
      <w:r w:rsidRPr="003C22C5">
        <w:rPr>
          <w:rFonts w:ascii="Arial" w:hAnsi="Arial" w:cs="Arial"/>
          <w:sz w:val="32"/>
          <w:szCs w:val="32"/>
        </w:rPr>
        <w:t xml:space="preserve">        </w:t>
      </w:r>
      <w:r w:rsidRPr="003C22C5">
        <w:t xml:space="preserve">Естественного прироста населения не наблюдается за рассматриваемый период. </w:t>
      </w:r>
      <w:r w:rsidR="00D41695" w:rsidRPr="003C22C5">
        <w:t>Уменьшение численности населения максимально в 2007 г. и составляет 32 человека или 3%. Минимальное значение приходится на 2010 г. – 17 чел./2%.</w:t>
      </w:r>
    </w:p>
    <w:p w:rsidR="00482508" w:rsidRDefault="00482508" w:rsidP="00CA301B">
      <w:pPr>
        <w:jc w:val="center"/>
        <w:rPr>
          <w:rFonts w:ascii="Arial" w:hAnsi="Arial" w:cs="Arial"/>
          <w:sz w:val="32"/>
          <w:szCs w:val="32"/>
        </w:rPr>
      </w:pPr>
    </w:p>
    <w:p w:rsidR="00482508" w:rsidRDefault="00482508" w:rsidP="00CA301B">
      <w:pPr>
        <w:jc w:val="center"/>
        <w:rPr>
          <w:rFonts w:ascii="Arial" w:hAnsi="Arial" w:cs="Arial"/>
          <w:sz w:val="32"/>
          <w:szCs w:val="32"/>
        </w:rPr>
      </w:pPr>
    </w:p>
    <w:p w:rsidR="00482508" w:rsidRDefault="00482508" w:rsidP="00CA301B">
      <w:pPr>
        <w:jc w:val="center"/>
        <w:rPr>
          <w:rFonts w:ascii="Arial" w:hAnsi="Arial" w:cs="Arial"/>
          <w:sz w:val="32"/>
          <w:szCs w:val="32"/>
        </w:rPr>
      </w:pPr>
    </w:p>
    <w:p w:rsidR="00482508" w:rsidRDefault="00482508" w:rsidP="00CA301B">
      <w:pPr>
        <w:jc w:val="center"/>
        <w:rPr>
          <w:rFonts w:ascii="Arial" w:hAnsi="Arial" w:cs="Arial"/>
          <w:sz w:val="32"/>
          <w:szCs w:val="32"/>
        </w:rPr>
      </w:pPr>
    </w:p>
    <w:p w:rsidR="00482508" w:rsidRDefault="00482508" w:rsidP="00CA301B">
      <w:pPr>
        <w:jc w:val="center"/>
        <w:rPr>
          <w:rFonts w:ascii="Arial" w:hAnsi="Arial" w:cs="Arial"/>
          <w:sz w:val="32"/>
          <w:szCs w:val="32"/>
        </w:rPr>
      </w:pPr>
    </w:p>
    <w:p w:rsidR="00482508" w:rsidRDefault="00482508" w:rsidP="00CA301B">
      <w:pPr>
        <w:jc w:val="center"/>
        <w:rPr>
          <w:rFonts w:ascii="Arial" w:hAnsi="Arial" w:cs="Arial"/>
          <w:sz w:val="32"/>
          <w:szCs w:val="32"/>
        </w:rPr>
      </w:pPr>
    </w:p>
    <w:p w:rsidR="00482508" w:rsidRDefault="00482508" w:rsidP="00CA301B">
      <w:pPr>
        <w:jc w:val="center"/>
        <w:rPr>
          <w:rFonts w:ascii="Arial" w:hAnsi="Arial" w:cs="Arial"/>
          <w:sz w:val="32"/>
          <w:szCs w:val="32"/>
        </w:rPr>
      </w:pPr>
    </w:p>
    <w:p w:rsidR="00482508" w:rsidRDefault="00482508" w:rsidP="00CA301B">
      <w:pPr>
        <w:jc w:val="center"/>
        <w:rPr>
          <w:rFonts w:ascii="Arial" w:hAnsi="Arial" w:cs="Arial"/>
          <w:sz w:val="32"/>
          <w:szCs w:val="32"/>
        </w:rPr>
      </w:pPr>
    </w:p>
    <w:p w:rsidR="00482508" w:rsidRDefault="00482508" w:rsidP="00CA301B">
      <w:pPr>
        <w:jc w:val="center"/>
        <w:rPr>
          <w:rFonts w:ascii="Arial" w:hAnsi="Arial" w:cs="Arial"/>
          <w:sz w:val="32"/>
          <w:szCs w:val="32"/>
        </w:rPr>
      </w:pPr>
    </w:p>
    <w:p w:rsidR="00F1017C" w:rsidRPr="00CA301B" w:rsidRDefault="00267C88" w:rsidP="00CA301B">
      <w:pPr>
        <w:jc w:val="center"/>
      </w:pPr>
      <w:r w:rsidRPr="003C22C5">
        <w:rPr>
          <w:rFonts w:ascii="Arial" w:hAnsi="Arial" w:cs="Arial"/>
          <w:sz w:val="32"/>
          <w:szCs w:val="32"/>
        </w:rPr>
        <w:lastRenderedPageBreak/>
        <w:t>Естественный прирост / убыль населения</w:t>
      </w:r>
      <w:r w:rsidR="00B514E2" w:rsidRPr="003C22C5">
        <w:rPr>
          <w:noProof/>
        </w:rPr>
        <w:drawing>
          <wp:inline distT="0" distB="0" distL="0" distR="0">
            <wp:extent cx="5581650" cy="3075788"/>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C710E" w:rsidRPr="003C22C5" w:rsidRDefault="004C710E">
      <w:pPr>
        <w:spacing w:before="60" w:after="60" w:line="100" w:lineRule="atLeast"/>
        <w:ind w:firstLine="902"/>
        <w:jc w:val="both"/>
        <w:rPr>
          <w:rFonts w:eastAsia="Times New Roman"/>
        </w:rPr>
      </w:pPr>
    </w:p>
    <w:p w:rsidR="00F1017C" w:rsidRPr="003C22C5" w:rsidRDefault="004C710E" w:rsidP="004C710E">
      <w:pPr>
        <w:spacing w:before="60" w:after="60" w:line="100" w:lineRule="atLeast"/>
        <w:ind w:firstLine="902"/>
        <w:jc w:val="center"/>
        <w:rPr>
          <w:rFonts w:ascii="Arial" w:eastAsia="Times New Roman" w:hAnsi="Arial" w:cs="Arial"/>
          <w:sz w:val="32"/>
          <w:szCs w:val="32"/>
        </w:rPr>
      </w:pPr>
      <w:r w:rsidRPr="003C22C5">
        <w:rPr>
          <w:rFonts w:ascii="Arial" w:eastAsia="Times New Roman" w:hAnsi="Arial" w:cs="Arial"/>
          <w:sz w:val="32"/>
          <w:szCs w:val="32"/>
        </w:rPr>
        <w:t>Миграция</w:t>
      </w:r>
    </w:p>
    <w:p w:rsidR="00F1017C" w:rsidRPr="00FB2805" w:rsidRDefault="00B514E2">
      <w:pPr>
        <w:spacing w:before="60" w:after="60" w:line="100" w:lineRule="atLeast"/>
        <w:ind w:firstLine="902"/>
        <w:jc w:val="both"/>
        <w:rPr>
          <w:rFonts w:eastAsia="Times New Roman"/>
          <w:highlight w:val="lightGray"/>
        </w:rPr>
      </w:pPr>
      <w:r>
        <w:rPr>
          <w:rFonts w:eastAsia="Times New Roman"/>
          <w:noProof/>
        </w:rPr>
        <w:drawing>
          <wp:inline distT="0" distB="0" distL="0" distR="0">
            <wp:extent cx="5305425" cy="35337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017C" w:rsidRPr="003C22C5" w:rsidRDefault="00F1017C">
      <w:pPr>
        <w:spacing w:before="60" w:after="60" w:line="100" w:lineRule="atLeast"/>
        <w:jc w:val="both"/>
        <w:rPr>
          <w:rFonts w:eastAsia="Times New Roman"/>
        </w:rPr>
      </w:pPr>
      <w:r w:rsidRPr="003C22C5">
        <w:rPr>
          <w:rFonts w:eastAsia="Times New Roman"/>
        </w:rPr>
        <w:tab/>
        <w:t>Динамика демографической структуры населения</w:t>
      </w:r>
      <w:r w:rsidRPr="003C22C5">
        <w:rPr>
          <w:rFonts w:eastAsia="Times New Roman"/>
          <w:color w:val="000000"/>
        </w:rPr>
        <w:t xml:space="preserve"> </w:t>
      </w:r>
      <w:proofErr w:type="spellStart"/>
      <w:r w:rsidR="00B83FE3" w:rsidRPr="003C22C5">
        <w:rPr>
          <w:rFonts w:eastAsia="Times New Roman"/>
          <w:color w:val="000000"/>
        </w:rPr>
        <w:t>Дерезовского</w:t>
      </w:r>
      <w:proofErr w:type="spellEnd"/>
      <w:r w:rsidRPr="003C22C5">
        <w:rPr>
          <w:rFonts w:eastAsia="Times New Roman"/>
          <w:color w:val="000000"/>
        </w:rPr>
        <w:t xml:space="preserve"> сельского </w:t>
      </w:r>
      <w:r w:rsidRPr="003C22C5">
        <w:rPr>
          <w:rFonts w:eastAsia="Times New Roman"/>
        </w:rPr>
        <w:t xml:space="preserve">поселения за </w:t>
      </w:r>
      <w:r w:rsidR="00B83FE3" w:rsidRPr="003C22C5">
        <w:rPr>
          <w:rFonts w:eastAsia="Times New Roman"/>
        </w:rPr>
        <w:t>2006-2010</w:t>
      </w:r>
      <w:r w:rsidRPr="003C22C5">
        <w:rPr>
          <w:rFonts w:eastAsia="Times New Roman"/>
        </w:rPr>
        <w:t xml:space="preserve"> годы представлена в таблице.</w:t>
      </w:r>
    </w:p>
    <w:p w:rsidR="00F1017C" w:rsidRPr="003C22C5" w:rsidRDefault="00F1017C">
      <w:pPr>
        <w:spacing w:before="60" w:after="60" w:line="100" w:lineRule="atLeast"/>
        <w:jc w:val="both"/>
        <w:rPr>
          <w:rFonts w:eastAsia="Times New Roman"/>
          <w:b/>
          <w:bCs/>
        </w:rPr>
      </w:pPr>
    </w:p>
    <w:p w:rsidR="00482508" w:rsidRDefault="00482508">
      <w:pPr>
        <w:spacing w:before="60" w:after="60" w:line="100" w:lineRule="atLeast"/>
        <w:ind w:firstLine="902"/>
        <w:jc w:val="center"/>
        <w:rPr>
          <w:rFonts w:eastAsia="Times New Roman"/>
          <w:b/>
          <w:bCs/>
        </w:rPr>
      </w:pPr>
    </w:p>
    <w:p w:rsidR="00482508" w:rsidRDefault="00482508">
      <w:pPr>
        <w:spacing w:before="60" w:after="60" w:line="100" w:lineRule="atLeast"/>
        <w:ind w:firstLine="902"/>
        <w:jc w:val="center"/>
        <w:rPr>
          <w:rFonts w:eastAsia="Times New Roman"/>
          <w:b/>
          <w:bCs/>
        </w:rPr>
      </w:pPr>
    </w:p>
    <w:p w:rsidR="00482508" w:rsidRDefault="00482508">
      <w:pPr>
        <w:spacing w:before="60" w:after="60" w:line="100" w:lineRule="atLeast"/>
        <w:ind w:firstLine="902"/>
        <w:jc w:val="center"/>
        <w:rPr>
          <w:rFonts w:eastAsia="Times New Roman"/>
          <w:b/>
          <w:bCs/>
        </w:rPr>
      </w:pPr>
    </w:p>
    <w:p w:rsidR="00482508" w:rsidRDefault="00482508">
      <w:pPr>
        <w:spacing w:before="60" w:after="60" w:line="100" w:lineRule="atLeast"/>
        <w:ind w:firstLine="902"/>
        <w:jc w:val="center"/>
        <w:rPr>
          <w:rFonts w:eastAsia="Times New Roman"/>
          <w:b/>
          <w:bCs/>
        </w:rPr>
      </w:pPr>
    </w:p>
    <w:p w:rsidR="00F1017C" w:rsidRPr="003C22C5" w:rsidRDefault="00F1017C">
      <w:pPr>
        <w:spacing w:before="60" w:after="60" w:line="100" w:lineRule="atLeast"/>
        <w:ind w:firstLine="902"/>
        <w:jc w:val="center"/>
        <w:rPr>
          <w:rFonts w:eastAsia="Times New Roman"/>
          <w:b/>
          <w:bCs/>
          <w:color w:val="000000"/>
        </w:rPr>
      </w:pPr>
      <w:r w:rsidRPr="003C22C5">
        <w:rPr>
          <w:rFonts w:eastAsia="Times New Roman"/>
          <w:b/>
          <w:bCs/>
        </w:rPr>
        <w:t xml:space="preserve">Возрастная структура населения </w:t>
      </w:r>
      <w:r w:rsidRPr="003C22C5">
        <w:rPr>
          <w:rFonts w:eastAsia="Times New Roman"/>
          <w:b/>
          <w:bCs/>
          <w:color w:val="000000"/>
        </w:rPr>
        <w:t xml:space="preserve">(по данным паспорта муниципального </w:t>
      </w:r>
      <w:r w:rsidRPr="003C22C5">
        <w:rPr>
          <w:rFonts w:eastAsia="Times New Roman"/>
          <w:b/>
          <w:bCs/>
          <w:color w:val="000000"/>
        </w:rPr>
        <w:lastRenderedPageBreak/>
        <w:t>образования)</w:t>
      </w:r>
    </w:p>
    <w:tbl>
      <w:tblPr>
        <w:tblW w:w="10687"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tblPr>
      <w:tblGrid>
        <w:gridCol w:w="585"/>
        <w:gridCol w:w="3686"/>
        <w:gridCol w:w="1276"/>
        <w:gridCol w:w="1275"/>
        <w:gridCol w:w="1276"/>
        <w:gridCol w:w="1276"/>
        <w:gridCol w:w="1313"/>
      </w:tblGrid>
      <w:tr w:rsidR="0010459F" w:rsidRPr="003C22C5" w:rsidTr="00482508">
        <w:trPr>
          <w:trHeight w:val="276"/>
        </w:trPr>
        <w:tc>
          <w:tcPr>
            <w:tcW w:w="585" w:type="dxa"/>
            <w:shd w:val="clear" w:color="auto" w:fill="CCCCCC"/>
          </w:tcPr>
          <w:p w:rsidR="00B83FE3" w:rsidRPr="003C22C5" w:rsidRDefault="00B83FE3">
            <w:pPr>
              <w:jc w:val="center"/>
              <w:rPr>
                <w:b/>
                <w:bCs/>
              </w:rPr>
            </w:pPr>
            <w:r w:rsidRPr="003C22C5">
              <w:rPr>
                <w:b/>
                <w:bCs/>
              </w:rPr>
              <w:t>№ п/п</w:t>
            </w:r>
          </w:p>
        </w:tc>
        <w:tc>
          <w:tcPr>
            <w:tcW w:w="3686" w:type="dxa"/>
            <w:shd w:val="clear" w:color="auto" w:fill="CCCCCC"/>
          </w:tcPr>
          <w:p w:rsidR="00B83FE3" w:rsidRPr="003C22C5" w:rsidRDefault="00B83FE3">
            <w:pPr>
              <w:jc w:val="center"/>
              <w:rPr>
                <w:b/>
                <w:bCs/>
              </w:rPr>
            </w:pPr>
            <w:r w:rsidRPr="003C22C5">
              <w:rPr>
                <w:b/>
                <w:bCs/>
              </w:rPr>
              <w:t>Показатели</w:t>
            </w:r>
          </w:p>
        </w:tc>
        <w:tc>
          <w:tcPr>
            <w:tcW w:w="1276" w:type="dxa"/>
            <w:shd w:val="clear" w:color="auto" w:fill="CCCCCC"/>
          </w:tcPr>
          <w:p w:rsidR="00B83FE3" w:rsidRPr="003C22C5" w:rsidRDefault="00B83FE3">
            <w:pPr>
              <w:jc w:val="center"/>
              <w:rPr>
                <w:b/>
                <w:bCs/>
              </w:rPr>
            </w:pPr>
            <w:r w:rsidRPr="003C22C5">
              <w:rPr>
                <w:b/>
                <w:bCs/>
              </w:rPr>
              <w:t>2006</w:t>
            </w:r>
          </w:p>
          <w:p w:rsidR="00B83FE3" w:rsidRPr="003C22C5" w:rsidRDefault="00B83FE3">
            <w:pPr>
              <w:jc w:val="center"/>
              <w:rPr>
                <w:b/>
                <w:bCs/>
              </w:rPr>
            </w:pPr>
            <w:r w:rsidRPr="003C22C5">
              <w:rPr>
                <w:b/>
                <w:bCs/>
              </w:rPr>
              <w:t>год</w:t>
            </w:r>
          </w:p>
        </w:tc>
        <w:tc>
          <w:tcPr>
            <w:tcW w:w="1275" w:type="dxa"/>
            <w:shd w:val="clear" w:color="auto" w:fill="CCCCCC"/>
          </w:tcPr>
          <w:p w:rsidR="00B83FE3" w:rsidRPr="003C22C5" w:rsidRDefault="00B83FE3">
            <w:pPr>
              <w:jc w:val="center"/>
              <w:rPr>
                <w:b/>
                <w:bCs/>
              </w:rPr>
            </w:pPr>
            <w:r w:rsidRPr="003C22C5">
              <w:rPr>
                <w:b/>
                <w:bCs/>
              </w:rPr>
              <w:t>2007</w:t>
            </w:r>
          </w:p>
          <w:p w:rsidR="00B83FE3" w:rsidRPr="003C22C5" w:rsidRDefault="00B83FE3">
            <w:pPr>
              <w:jc w:val="center"/>
              <w:rPr>
                <w:b/>
                <w:bCs/>
              </w:rPr>
            </w:pPr>
            <w:r w:rsidRPr="003C22C5">
              <w:rPr>
                <w:b/>
                <w:bCs/>
              </w:rPr>
              <w:t>год</w:t>
            </w:r>
          </w:p>
        </w:tc>
        <w:tc>
          <w:tcPr>
            <w:tcW w:w="1276" w:type="dxa"/>
            <w:shd w:val="clear" w:color="auto" w:fill="CCCCCC"/>
          </w:tcPr>
          <w:p w:rsidR="00B83FE3" w:rsidRPr="003C22C5" w:rsidRDefault="00B83FE3">
            <w:pPr>
              <w:jc w:val="center"/>
              <w:rPr>
                <w:b/>
                <w:bCs/>
              </w:rPr>
            </w:pPr>
            <w:r w:rsidRPr="003C22C5">
              <w:rPr>
                <w:b/>
                <w:bCs/>
              </w:rPr>
              <w:t>2008</w:t>
            </w:r>
          </w:p>
          <w:p w:rsidR="00B83FE3" w:rsidRPr="003C22C5" w:rsidRDefault="00B83FE3">
            <w:pPr>
              <w:jc w:val="center"/>
              <w:rPr>
                <w:b/>
                <w:bCs/>
              </w:rPr>
            </w:pPr>
            <w:r w:rsidRPr="003C22C5">
              <w:rPr>
                <w:b/>
                <w:bCs/>
              </w:rPr>
              <w:t>год</w:t>
            </w:r>
          </w:p>
        </w:tc>
        <w:tc>
          <w:tcPr>
            <w:tcW w:w="1276" w:type="dxa"/>
            <w:shd w:val="clear" w:color="auto" w:fill="CCCCCC"/>
          </w:tcPr>
          <w:p w:rsidR="00B83FE3" w:rsidRPr="003C22C5" w:rsidRDefault="00B83FE3">
            <w:pPr>
              <w:jc w:val="center"/>
              <w:rPr>
                <w:b/>
                <w:bCs/>
              </w:rPr>
            </w:pPr>
            <w:r w:rsidRPr="003C22C5">
              <w:rPr>
                <w:b/>
                <w:bCs/>
              </w:rPr>
              <w:t xml:space="preserve">2009 </w:t>
            </w:r>
          </w:p>
          <w:p w:rsidR="00B83FE3" w:rsidRPr="003C22C5" w:rsidRDefault="00B83FE3">
            <w:pPr>
              <w:jc w:val="center"/>
              <w:rPr>
                <w:b/>
                <w:bCs/>
              </w:rPr>
            </w:pPr>
            <w:r w:rsidRPr="003C22C5">
              <w:rPr>
                <w:b/>
                <w:bCs/>
              </w:rPr>
              <w:t>год</w:t>
            </w:r>
          </w:p>
        </w:tc>
        <w:tc>
          <w:tcPr>
            <w:tcW w:w="1313" w:type="dxa"/>
            <w:shd w:val="clear" w:color="auto" w:fill="CCCCCC"/>
          </w:tcPr>
          <w:p w:rsidR="00B83FE3" w:rsidRPr="003C22C5" w:rsidRDefault="00B83FE3">
            <w:pPr>
              <w:jc w:val="center"/>
              <w:rPr>
                <w:b/>
                <w:bCs/>
              </w:rPr>
            </w:pPr>
            <w:r w:rsidRPr="003C22C5">
              <w:rPr>
                <w:b/>
                <w:bCs/>
              </w:rPr>
              <w:t xml:space="preserve">2010 </w:t>
            </w:r>
          </w:p>
          <w:p w:rsidR="00B83FE3" w:rsidRPr="003C22C5" w:rsidRDefault="00B83FE3">
            <w:pPr>
              <w:jc w:val="center"/>
              <w:rPr>
                <w:b/>
                <w:bCs/>
              </w:rPr>
            </w:pPr>
            <w:r w:rsidRPr="003C22C5">
              <w:rPr>
                <w:b/>
                <w:bCs/>
              </w:rPr>
              <w:t>год</w:t>
            </w:r>
          </w:p>
        </w:tc>
      </w:tr>
      <w:tr w:rsidR="0010459F" w:rsidRPr="003C22C5" w:rsidTr="00482508">
        <w:trPr>
          <w:trHeight w:val="395"/>
        </w:trPr>
        <w:tc>
          <w:tcPr>
            <w:tcW w:w="585" w:type="dxa"/>
          </w:tcPr>
          <w:p w:rsidR="00B83FE3" w:rsidRPr="003C22C5" w:rsidRDefault="00B83FE3">
            <w:pPr>
              <w:snapToGrid w:val="0"/>
              <w:spacing w:after="119" w:line="100" w:lineRule="atLeast"/>
              <w:rPr>
                <w:rFonts w:eastAsia="Times New Roman"/>
              </w:rPr>
            </w:pPr>
            <w:r w:rsidRPr="003C22C5">
              <w:rPr>
                <w:rFonts w:eastAsia="Times New Roman"/>
              </w:rPr>
              <w:t>1</w:t>
            </w:r>
          </w:p>
        </w:tc>
        <w:tc>
          <w:tcPr>
            <w:tcW w:w="3686" w:type="dxa"/>
          </w:tcPr>
          <w:p w:rsidR="00B83FE3" w:rsidRPr="003C22C5" w:rsidRDefault="00B83FE3">
            <w:pPr>
              <w:snapToGrid w:val="0"/>
              <w:spacing w:after="119" w:line="100" w:lineRule="atLeast"/>
              <w:rPr>
                <w:rFonts w:eastAsia="Times New Roman"/>
              </w:rPr>
            </w:pPr>
            <w:r w:rsidRPr="003C22C5">
              <w:rPr>
                <w:rFonts w:eastAsia="Times New Roman"/>
              </w:rPr>
              <w:t>Численность населения моложе трудоспособного возраста, чел./%</w:t>
            </w:r>
          </w:p>
        </w:tc>
        <w:tc>
          <w:tcPr>
            <w:tcW w:w="1276"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96/</w:t>
            </w:r>
            <w:r w:rsidRPr="003C22C5">
              <w:rPr>
                <w:rFonts w:eastAsia="Times New Roman"/>
                <w:b/>
                <w:bCs/>
                <w:i/>
                <w:iCs/>
              </w:rPr>
              <w:t>8%</w:t>
            </w:r>
          </w:p>
        </w:tc>
        <w:tc>
          <w:tcPr>
            <w:tcW w:w="1275"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97/</w:t>
            </w:r>
            <w:r w:rsidRPr="003C22C5">
              <w:rPr>
                <w:rFonts w:eastAsia="Times New Roman"/>
                <w:b/>
                <w:bCs/>
                <w:i/>
                <w:iCs/>
              </w:rPr>
              <w:t>8%</w:t>
            </w:r>
          </w:p>
        </w:tc>
        <w:tc>
          <w:tcPr>
            <w:tcW w:w="1276"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86/</w:t>
            </w:r>
            <w:r w:rsidRPr="003C22C5">
              <w:rPr>
                <w:rFonts w:eastAsia="Times New Roman"/>
                <w:b/>
                <w:bCs/>
                <w:i/>
                <w:iCs/>
              </w:rPr>
              <w:t>8%</w:t>
            </w:r>
          </w:p>
        </w:tc>
        <w:tc>
          <w:tcPr>
            <w:tcW w:w="1276"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85/</w:t>
            </w:r>
            <w:r w:rsidRPr="003C22C5">
              <w:rPr>
                <w:rFonts w:eastAsia="Times New Roman"/>
                <w:b/>
                <w:bCs/>
                <w:i/>
                <w:iCs/>
              </w:rPr>
              <w:t>8%</w:t>
            </w:r>
          </w:p>
        </w:tc>
        <w:tc>
          <w:tcPr>
            <w:tcW w:w="1313" w:type="dxa"/>
          </w:tcPr>
          <w:p w:rsidR="00B83FE3" w:rsidRPr="003C22C5" w:rsidRDefault="00B83FE3" w:rsidP="00B83FE3">
            <w:pPr>
              <w:snapToGrid w:val="0"/>
              <w:spacing w:after="119" w:line="100" w:lineRule="atLeast"/>
              <w:rPr>
                <w:rFonts w:eastAsia="Times New Roman"/>
              </w:rPr>
            </w:pPr>
            <w:r w:rsidRPr="003C22C5">
              <w:rPr>
                <w:rFonts w:eastAsia="Times New Roman"/>
              </w:rPr>
              <w:t>81/</w:t>
            </w:r>
            <w:r w:rsidRPr="003C22C5">
              <w:rPr>
                <w:rFonts w:eastAsia="Times New Roman"/>
                <w:b/>
                <w:i/>
              </w:rPr>
              <w:t>7%</w:t>
            </w:r>
          </w:p>
        </w:tc>
      </w:tr>
      <w:tr w:rsidR="0010459F" w:rsidRPr="003C22C5" w:rsidTr="00482508">
        <w:trPr>
          <w:trHeight w:val="395"/>
        </w:trPr>
        <w:tc>
          <w:tcPr>
            <w:tcW w:w="585" w:type="dxa"/>
          </w:tcPr>
          <w:p w:rsidR="00B83FE3" w:rsidRPr="003C22C5" w:rsidRDefault="00B83FE3">
            <w:pPr>
              <w:snapToGrid w:val="0"/>
              <w:spacing w:after="119" w:line="100" w:lineRule="atLeast"/>
              <w:rPr>
                <w:rFonts w:eastAsia="Times New Roman"/>
              </w:rPr>
            </w:pPr>
            <w:r w:rsidRPr="003C22C5">
              <w:rPr>
                <w:rFonts w:eastAsia="Times New Roman"/>
              </w:rPr>
              <w:t>2</w:t>
            </w:r>
          </w:p>
        </w:tc>
        <w:tc>
          <w:tcPr>
            <w:tcW w:w="3686" w:type="dxa"/>
          </w:tcPr>
          <w:p w:rsidR="00B83FE3" w:rsidRPr="003C22C5" w:rsidRDefault="00B83FE3">
            <w:pPr>
              <w:snapToGrid w:val="0"/>
              <w:spacing w:after="119" w:line="100" w:lineRule="atLeast"/>
              <w:rPr>
                <w:rFonts w:eastAsia="Times New Roman"/>
              </w:rPr>
            </w:pPr>
            <w:r w:rsidRPr="003C22C5">
              <w:rPr>
                <w:rFonts w:eastAsia="Times New Roman"/>
              </w:rPr>
              <w:t>Численность населения трудоспособного возраста, чел./%</w:t>
            </w:r>
          </w:p>
        </w:tc>
        <w:tc>
          <w:tcPr>
            <w:tcW w:w="1276"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604/</w:t>
            </w:r>
            <w:r w:rsidRPr="003C22C5">
              <w:rPr>
                <w:rFonts w:eastAsia="Times New Roman"/>
                <w:b/>
                <w:bCs/>
                <w:i/>
                <w:iCs/>
              </w:rPr>
              <w:t>52%</w:t>
            </w:r>
          </w:p>
        </w:tc>
        <w:tc>
          <w:tcPr>
            <w:tcW w:w="1275"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599/</w:t>
            </w:r>
            <w:r w:rsidRPr="003C22C5">
              <w:rPr>
                <w:rFonts w:eastAsia="Times New Roman"/>
                <w:b/>
                <w:bCs/>
                <w:i/>
                <w:iCs/>
              </w:rPr>
              <w:t>53%</w:t>
            </w:r>
          </w:p>
        </w:tc>
        <w:tc>
          <w:tcPr>
            <w:tcW w:w="1276"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577/</w:t>
            </w:r>
            <w:r w:rsidRPr="003C22C5">
              <w:rPr>
                <w:rFonts w:eastAsia="Times New Roman"/>
                <w:b/>
                <w:bCs/>
                <w:i/>
                <w:iCs/>
              </w:rPr>
              <w:t>52%</w:t>
            </w:r>
          </w:p>
        </w:tc>
        <w:tc>
          <w:tcPr>
            <w:tcW w:w="1276"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623/</w:t>
            </w:r>
            <w:r w:rsidRPr="003C22C5">
              <w:rPr>
                <w:rFonts w:eastAsia="Times New Roman"/>
                <w:b/>
                <w:bCs/>
                <w:i/>
                <w:iCs/>
              </w:rPr>
              <w:t>57%</w:t>
            </w:r>
          </w:p>
        </w:tc>
        <w:tc>
          <w:tcPr>
            <w:tcW w:w="1313" w:type="dxa"/>
          </w:tcPr>
          <w:p w:rsidR="00B83FE3" w:rsidRPr="003C22C5" w:rsidRDefault="00B83FE3">
            <w:pPr>
              <w:snapToGrid w:val="0"/>
              <w:spacing w:after="119" w:line="100" w:lineRule="atLeast"/>
              <w:rPr>
                <w:rFonts w:eastAsia="Times New Roman"/>
              </w:rPr>
            </w:pPr>
            <w:r w:rsidRPr="003C22C5">
              <w:rPr>
                <w:rFonts w:eastAsia="Times New Roman"/>
              </w:rPr>
              <w:t>617/</w:t>
            </w:r>
            <w:r w:rsidRPr="003C22C5">
              <w:rPr>
                <w:rFonts w:eastAsia="Times New Roman"/>
                <w:b/>
                <w:i/>
              </w:rPr>
              <w:t>57%</w:t>
            </w:r>
          </w:p>
        </w:tc>
      </w:tr>
      <w:tr w:rsidR="0010459F" w:rsidRPr="003C22C5" w:rsidTr="00482508">
        <w:trPr>
          <w:trHeight w:val="702"/>
        </w:trPr>
        <w:tc>
          <w:tcPr>
            <w:tcW w:w="585" w:type="dxa"/>
          </w:tcPr>
          <w:p w:rsidR="00B83FE3" w:rsidRPr="003C22C5" w:rsidRDefault="00B83FE3">
            <w:pPr>
              <w:snapToGrid w:val="0"/>
              <w:spacing w:after="119" w:line="100" w:lineRule="atLeast"/>
              <w:rPr>
                <w:rFonts w:eastAsia="Times New Roman"/>
              </w:rPr>
            </w:pPr>
            <w:r w:rsidRPr="003C22C5">
              <w:rPr>
                <w:rFonts w:eastAsia="Times New Roman"/>
              </w:rPr>
              <w:t>3</w:t>
            </w:r>
          </w:p>
        </w:tc>
        <w:tc>
          <w:tcPr>
            <w:tcW w:w="3686" w:type="dxa"/>
          </w:tcPr>
          <w:p w:rsidR="00B83FE3" w:rsidRPr="003C22C5" w:rsidRDefault="00B83FE3">
            <w:pPr>
              <w:snapToGrid w:val="0"/>
              <w:spacing w:after="119" w:line="100" w:lineRule="atLeast"/>
              <w:rPr>
                <w:rFonts w:eastAsia="Times New Roman"/>
              </w:rPr>
            </w:pPr>
            <w:r w:rsidRPr="003C22C5">
              <w:rPr>
                <w:rFonts w:eastAsia="Times New Roman"/>
              </w:rPr>
              <w:t>Численность населения старше трудоспособного возраста, чел./</w:t>
            </w:r>
          </w:p>
        </w:tc>
        <w:tc>
          <w:tcPr>
            <w:tcW w:w="1276"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466/</w:t>
            </w:r>
            <w:r w:rsidRPr="003C22C5">
              <w:rPr>
                <w:rFonts w:eastAsia="Times New Roman"/>
                <w:b/>
                <w:bCs/>
                <w:i/>
                <w:iCs/>
              </w:rPr>
              <w:t>40%</w:t>
            </w:r>
          </w:p>
        </w:tc>
        <w:tc>
          <w:tcPr>
            <w:tcW w:w="1275"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441/</w:t>
            </w:r>
            <w:r w:rsidRPr="003C22C5">
              <w:rPr>
                <w:rFonts w:eastAsia="Times New Roman"/>
                <w:b/>
                <w:bCs/>
                <w:i/>
                <w:iCs/>
              </w:rPr>
              <w:t>39%</w:t>
            </w:r>
          </w:p>
        </w:tc>
        <w:tc>
          <w:tcPr>
            <w:tcW w:w="1276"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446/</w:t>
            </w:r>
            <w:r w:rsidRPr="003C22C5">
              <w:rPr>
                <w:rFonts w:eastAsia="Times New Roman"/>
                <w:b/>
                <w:bCs/>
                <w:i/>
                <w:iCs/>
              </w:rPr>
              <w:t>40%</w:t>
            </w:r>
          </w:p>
        </w:tc>
        <w:tc>
          <w:tcPr>
            <w:tcW w:w="1276" w:type="dxa"/>
          </w:tcPr>
          <w:p w:rsidR="00B83FE3" w:rsidRPr="003C22C5" w:rsidRDefault="00B83FE3" w:rsidP="00B83FE3">
            <w:pPr>
              <w:snapToGrid w:val="0"/>
              <w:spacing w:after="119" w:line="100" w:lineRule="atLeast"/>
              <w:rPr>
                <w:rFonts w:eastAsia="Times New Roman"/>
                <w:b/>
                <w:bCs/>
                <w:i/>
                <w:iCs/>
              </w:rPr>
            </w:pPr>
            <w:r w:rsidRPr="003C22C5">
              <w:rPr>
                <w:rFonts w:eastAsia="Times New Roman"/>
              </w:rPr>
              <w:t>381/</w:t>
            </w:r>
            <w:r w:rsidRPr="003C22C5">
              <w:rPr>
                <w:rFonts w:eastAsia="Times New Roman"/>
                <w:b/>
                <w:bCs/>
                <w:i/>
                <w:iCs/>
              </w:rPr>
              <w:t>35%</w:t>
            </w:r>
          </w:p>
        </w:tc>
        <w:tc>
          <w:tcPr>
            <w:tcW w:w="1313" w:type="dxa"/>
          </w:tcPr>
          <w:p w:rsidR="00B83FE3" w:rsidRPr="003C22C5" w:rsidRDefault="00B83FE3">
            <w:pPr>
              <w:snapToGrid w:val="0"/>
              <w:spacing w:after="119" w:line="100" w:lineRule="atLeast"/>
              <w:rPr>
                <w:rFonts w:eastAsia="Times New Roman"/>
              </w:rPr>
            </w:pPr>
            <w:r w:rsidRPr="003C22C5">
              <w:rPr>
                <w:rFonts w:eastAsia="Times New Roman"/>
              </w:rPr>
              <w:t>378/</w:t>
            </w:r>
            <w:r w:rsidRPr="003C22C5">
              <w:rPr>
                <w:rFonts w:eastAsia="Times New Roman"/>
                <w:b/>
                <w:i/>
              </w:rPr>
              <w:t>36%</w:t>
            </w:r>
          </w:p>
        </w:tc>
      </w:tr>
      <w:tr w:rsidR="0010459F" w:rsidRPr="003C22C5" w:rsidTr="00482508">
        <w:trPr>
          <w:trHeight w:val="395"/>
        </w:trPr>
        <w:tc>
          <w:tcPr>
            <w:tcW w:w="585" w:type="dxa"/>
          </w:tcPr>
          <w:p w:rsidR="00B83FE3" w:rsidRPr="003C22C5" w:rsidRDefault="00B83FE3">
            <w:pPr>
              <w:snapToGrid w:val="0"/>
              <w:spacing w:after="119" w:line="100" w:lineRule="atLeast"/>
              <w:rPr>
                <w:rFonts w:eastAsia="Times New Roman"/>
              </w:rPr>
            </w:pPr>
            <w:r w:rsidRPr="003C22C5">
              <w:rPr>
                <w:rFonts w:eastAsia="Times New Roman"/>
              </w:rPr>
              <w:t>4</w:t>
            </w:r>
          </w:p>
        </w:tc>
        <w:tc>
          <w:tcPr>
            <w:tcW w:w="3686" w:type="dxa"/>
          </w:tcPr>
          <w:p w:rsidR="00B83FE3" w:rsidRPr="003C22C5" w:rsidRDefault="00B83FE3">
            <w:pPr>
              <w:snapToGrid w:val="0"/>
              <w:spacing w:after="119" w:line="100" w:lineRule="atLeast"/>
              <w:rPr>
                <w:rFonts w:eastAsia="Times New Roman"/>
              </w:rPr>
            </w:pPr>
            <w:r w:rsidRPr="003C22C5">
              <w:rPr>
                <w:rFonts w:eastAsia="Times New Roman"/>
              </w:rPr>
              <w:t>Всего, чел.</w:t>
            </w:r>
          </w:p>
        </w:tc>
        <w:tc>
          <w:tcPr>
            <w:tcW w:w="1276" w:type="dxa"/>
          </w:tcPr>
          <w:p w:rsidR="00B83FE3" w:rsidRPr="003C22C5" w:rsidRDefault="00776D74">
            <w:pPr>
              <w:snapToGrid w:val="0"/>
              <w:spacing w:after="119" w:line="100" w:lineRule="atLeast"/>
              <w:rPr>
                <w:rFonts w:eastAsia="Arial"/>
                <w:b/>
                <w:bCs/>
                <w:i/>
                <w:iCs/>
              </w:rPr>
            </w:pPr>
            <w:r w:rsidRPr="003C22C5">
              <w:rPr>
                <w:rFonts w:eastAsia="Arial"/>
              </w:rPr>
              <w:t>1166</w:t>
            </w:r>
            <w:r w:rsidR="00B83FE3" w:rsidRPr="003C22C5">
              <w:rPr>
                <w:rFonts w:eastAsia="Arial"/>
              </w:rPr>
              <w:t>/</w:t>
            </w:r>
            <w:r w:rsidR="00B83FE3" w:rsidRPr="003C22C5">
              <w:rPr>
                <w:rFonts w:eastAsia="Arial"/>
                <w:b/>
                <w:bCs/>
                <w:i/>
                <w:iCs/>
              </w:rPr>
              <w:t>100%</w:t>
            </w:r>
          </w:p>
        </w:tc>
        <w:tc>
          <w:tcPr>
            <w:tcW w:w="1275" w:type="dxa"/>
          </w:tcPr>
          <w:p w:rsidR="00B83FE3" w:rsidRPr="003C22C5" w:rsidRDefault="00776D74">
            <w:pPr>
              <w:snapToGrid w:val="0"/>
              <w:spacing w:after="119" w:line="100" w:lineRule="atLeast"/>
              <w:rPr>
                <w:rFonts w:eastAsia="Arial"/>
                <w:b/>
                <w:bCs/>
                <w:i/>
                <w:iCs/>
              </w:rPr>
            </w:pPr>
            <w:r w:rsidRPr="003C22C5">
              <w:rPr>
                <w:rFonts w:eastAsia="Arial"/>
              </w:rPr>
              <w:t>1137</w:t>
            </w:r>
            <w:r w:rsidR="00B83FE3" w:rsidRPr="003C22C5">
              <w:rPr>
                <w:rFonts w:eastAsia="Arial"/>
              </w:rPr>
              <w:t>/</w:t>
            </w:r>
            <w:r w:rsidR="00B83FE3" w:rsidRPr="003C22C5">
              <w:rPr>
                <w:rFonts w:eastAsia="Arial"/>
                <w:b/>
                <w:bCs/>
                <w:i/>
                <w:iCs/>
              </w:rPr>
              <w:t>100%</w:t>
            </w:r>
          </w:p>
        </w:tc>
        <w:tc>
          <w:tcPr>
            <w:tcW w:w="1276" w:type="dxa"/>
          </w:tcPr>
          <w:p w:rsidR="00B83FE3" w:rsidRPr="003C22C5" w:rsidRDefault="00776D74">
            <w:pPr>
              <w:snapToGrid w:val="0"/>
              <w:spacing w:after="119" w:line="100" w:lineRule="atLeast"/>
              <w:rPr>
                <w:rFonts w:eastAsia="Arial"/>
                <w:b/>
                <w:bCs/>
                <w:i/>
                <w:iCs/>
              </w:rPr>
            </w:pPr>
            <w:r w:rsidRPr="003C22C5">
              <w:rPr>
                <w:rFonts w:eastAsia="Arial"/>
              </w:rPr>
              <w:t>1109</w:t>
            </w:r>
            <w:r w:rsidR="00B83FE3" w:rsidRPr="003C22C5">
              <w:rPr>
                <w:rFonts w:eastAsia="Arial"/>
              </w:rPr>
              <w:t>/</w:t>
            </w:r>
            <w:r w:rsidR="00B83FE3" w:rsidRPr="003C22C5">
              <w:rPr>
                <w:rFonts w:eastAsia="Arial"/>
                <w:b/>
                <w:bCs/>
                <w:i/>
                <w:iCs/>
              </w:rPr>
              <w:t>100%</w:t>
            </w:r>
          </w:p>
        </w:tc>
        <w:tc>
          <w:tcPr>
            <w:tcW w:w="1276" w:type="dxa"/>
          </w:tcPr>
          <w:p w:rsidR="00B83FE3" w:rsidRPr="003C22C5" w:rsidRDefault="00776D74">
            <w:pPr>
              <w:snapToGrid w:val="0"/>
              <w:spacing w:after="119" w:line="100" w:lineRule="atLeast"/>
              <w:rPr>
                <w:rFonts w:eastAsia="Arial"/>
                <w:b/>
                <w:bCs/>
                <w:i/>
                <w:iCs/>
              </w:rPr>
            </w:pPr>
            <w:r w:rsidRPr="003C22C5">
              <w:rPr>
                <w:rFonts w:eastAsia="Arial"/>
              </w:rPr>
              <w:t>1089</w:t>
            </w:r>
            <w:r w:rsidR="00B83FE3" w:rsidRPr="003C22C5">
              <w:rPr>
                <w:rFonts w:eastAsia="Arial"/>
              </w:rPr>
              <w:t>/</w:t>
            </w:r>
            <w:r w:rsidR="00B83FE3" w:rsidRPr="003C22C5">
              <w:rPr>
                <w:rFonts w:eastAsia="Arial"/>
                <w:b/>
                <w:bCs/>
                <w:i/>
                <w:iCs/>
              </w:rPr>
              <w:t>100%</w:t>
            </w:r>
          </w:p>
        </w:tc>
        <w:tc>
          <w:tcPr>
            <w:tcW w:w="1313" w:type="dxa"/>
          </w:tcPr>
          <w:p w:rsidR="00B83FE3" w:rsidRPr="003C22C5" w:rsidRDefault="00776D74">
            <w:pPr>
              <w:snapToGrid w:val="0"/>
              <w:spacing w:after="119" w:line="100" w:lineRule="atLeast"/>
              <w:rPr>
                <w:rFonts w:eastAsia="Arial"/>
              </w:rPr>
            </w:pPr>
            <w:r w:rsidRPr="003C22C5">
              <w:rPr>
                <w:rFonts w:eastAsia="Arial"/>
              </w:rPr>
              <w:t>1073/</w:t>
            </w:r>
            <w:r w:rsidRPr="003C22C5">
              <w:rPr>
                <w:rFonts w:eastAsia="Arial"/>
                <w:b/>
                <w:i/>
              </w:rPr>
              <w:t>100%</w:t>
            </w:r>
          </w:p>
        </w:tc>
      </w:tr>
    </w:tbl>
    <w:p w:rsidR="00F1017C" w:rsidRPr="003C22C5" w:rsidRDefault="00F1017C">
      <w:pPr>
        <w:jc w:val="both"/>
      </w:pPr>
      <w:r w:rsidRPr="003C22C5">
        <w:tab/>
        <w:t xml:space="preserve">Демографическая структура населения </w:t>
      </w:r>
      <w:proofErr w:type="spellStart"/>
      <w:r w:rsidR="00776D74" w:rsidRPr="003C22C5">
        <w:t>Дерезовского</w:t>
      </w:r>
      <w:proofErr w:type="spellEnd"/>
      <w:r w:rsidRPr="003C22C5">
        <w:t xml:space="preserve">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F1017C" w:rsidRPr="003C22C5" w:rsidRDefault="00F1017C">
      <w:pPr>
        <w:jc w:val="both"/>
      </w:pPr>
      <w:r w:rsidRPr="003C22C5">
        <w:tab/>
        <w:t xml:space="preserve">Доля детей в возрастной структуре определяет будущую динамику и демографический потенциал населения. </w:t>
      </w:r>
    </w:p>
    <w:p w:rsidR="00F1017C" w:rsidRPr="003C22C5" w:rsidRDefault="00F1017C">
      <w:pPr>
        <w:pStyle w:val="220"/>
        <w:spacing w:before="280" w:after="119" w:line="100" w:lineRule="atLeast"/>
        <w:ind w:left="0" w:firstLine="708"/>
        <w:jc w:val="center"/>
        <w:rPr>
          <w:rFonts w:eastAsia="Times New Roman"/>
          <w:b/>
          <w:bCs/>
        </w:rPr>
      </w:pPr>
      <w:r w:rsidRPr="003C22C5">
        <w:rPr>
          <w:rFonts w:eastAsia="Times New Roman"/>
          <w:b/>
          <w:bCs/>
        </w:rPr>
        <w:t>Число детей по возрастным группам</w:t>
      </w:r>
    </w:p>
    <w:tbl>
      <w:tblPr>
        <w:tblW w:w="0" w:type="auto"/>
        <w:tblInd w:w="73" w:type="dxa"/>
        <w:tblLayout w:type="fixed"/>
        <w:tblCellMar>
          <w:top w:w="60" w:type="dxa"/>
          <w:left w:w="60" w:type="dxa"/>
          <w:bottom w:w="60" w:type="dxa"/>
          <w:right w:w="60" w:type="dxa"/>
        </w:tblCellMar>
        <w:tblLook w:val="0000"/>
      </w:tblPr>
      <w:tblGrid>
        <w:gridCol w:w="818"/>
        <w:gridCol w:w="4412"/>
        <w:gridCol w:w="1159"/>
        <w:gridCol w:w="1173"/>
        <w:gridCol w:w="1147"/>
      </w:tblGrid>
      <w:tr w:rsidR="003C22C5" w:rsidRPr="003C22C5" w:rsidTr="003C22C5">
        <w:trPr>
          <w:trHeight w:val="276"/>
        </w:trPr>
        <w:tc>
          <w:tcPr>
            <w:tcW w:w="818" w:type="dxa"/>
            <w:tcBorders>
              <w:top w:val="single" w:sz="4" w:space="0" w:color="000000"/>
              <w:left w:val="single" w:sz="4" w:space="0" w:color="000000"/>
              <w:bottom w:val="single" w:sz="4" w:space="0" w:color="000000"/>
            </w:tcBorders>
            <w:shd w:val="clear" w:color="auto" w:fill="CCCCCC"/>
          </w:tcPr>
          <w:p w:rsidR="003C22C5" w:rsidRPr="003C22C5" w:rsidRDefault="003C22C5">
            <w:r w:rsidRPr="003C22C5">
              <w:t>№ п/п</w:t>
            </w:r>
          </w:p>
        </w:tc>
        <w:tc>
          <w:tcPr>
            <w:tcW w:w="4412" w:type="dxa"/>
            <w:tcBorders>
              <w:top w:val="single" w:sz="4" w:space="0" w:color="000000"/>
              <w:left w:val="single" w:sz="4" w:space="0" w:color="000000"/>
              <w:bottom w:val="single" w:sz="4" w:space="0" w:color="000000"/>
            </w:tcBorders>
            <w:shd w:val="clear" w:color="auto" w:fill="CCCCCC"/>
          </w:tcPr>
          <w:p w:rsidR="003C22C5" w:rsidRPr="003C22C5" w:rsidRDefault="003C22C5">
            <w:r w:rsidRPr="003C22C5">
              <w:t>Показатели</w:t>
            </w:r>
          </w:p>
        </w:tc>
        <w:tc>
          <w:tcPr>
            <w:tcW w:w="1159" w:type="dxa"/>
            <w:tcBorders>
              <w:top w:val="single" w:sz="4" w:space="0" w:color="000000"/>
              <w:left w:val="single" w:sz="4" w:space="0" w:color="000000"/>
              <w:bottom w:val="single" w:sz="4" w:space="0" w:color="000000"/>
            </w:tcBorders>
            <w:shd w:val="clear" w:color="auto" w:fill="CCCCCC"/>
          </w:tcPr>
          <w:p w:rsidR="003C22C5" w:rsidRPr="003C22C5" w:rsidRDefault="003C22C5">
            <w:r w:rsidRPr="003C22C5">
              <w:t>2008</w:t>
            </w:r>
          </w:p>
          <w:p w:rsidR="003C22C5" w:rsidRPr="003C22C5" w:rsidRDefault="003C22C5">
            <w:r w:rsidRPr="003C22C5">
              <w:t>год</w:t>
            </w:r>
          </w:p>
        </w:tc>
        <w:tc>
          <w:tcPr>
            <w:tcW w:w="1173" w:type="dxa"/>
            <w:tcBorders>
              <w:top w:val="single" w:sz="4" w:space="0" w:color="000000"/>
              <w:left w:val="single" w:sz="4" w:space="0" w:color="000000"/>
              <w:bottom w:val="single" w:sz="4" w:space="0" w:color="000000"/>
            </w:tcBorders>
            <w:shd w:val="clear" w:color="auto" w:fill="CCCCCC"/>
          </w:tcPr>
          <w:p w:rsidR="003C22C5" w:rsidRPr="003C22C5" w:rsidRDefault="003C22C5">
            <w:r w:rsidRPr="003C22C5">
              <w:t>2009</w:t>
            </w:r>
          </w:p>
          <w:p w:rsidR="003C22C5" w:rsidRPr="003C22C5" w:rsidRDefault="003C22C5">
            <w:r w:rsidRPr="003C22C5">
              <w:t>год</w:t>
            </w:r>
          </w:p>
        </w:tc>
        <w:tc>
          <w:tcPr>
            <w:tcW w:w="1147" w:type="dxa"/>
            <w:tcBorders>
              <w:top w:val="single" w:sz="4" w:space="0" w:color="000000"/>
              <w:left w:val="single" w:sz="4" w:space="0" w:color="000000"/>
              <w:bottom w:val="single" w:sz="4" w:space="0" w:color="000000"/>
              <w:right w:val="single" w:sz="4" w:space="0" w:color="auto"/>
            </w:tcBorders>
            <w:shd w:val="clear" w:color="auto" w:fill="CCCCCC"/>
          </w:tcPr>
          <w:p w:rsidR="003C22C5" w:rsidRPr="003C22C5" w:rsidRDefault="003C22C5">
            <w:r w:rsidRPr="003C22C5">
              <w:t>2010</w:t>
            </w:r>
          </w:p>
          <w:p w:rsidR="003C22C5" w:rsidRPr="003C22C5" w:rsidRDefault="003C22C5">
            <w:r w:rsidRPr="003C22C5">
              <w:t>год</w:t>
            </w:r>
          </w:p>
        </w:tc>
      </w:tr>
      <w:tr w:rsidR="003C22C5" w:rsidRPr="003C22C5" w:rsidTr="003C22C5">
        <w:trPr>
          <w:trHeight w:val="395"/>
        </w:trPr>
        <w:tc>
          <w:tcPr>
            <w:tcW w:w="818"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rPr>
            </w:pPr>
            <w:r w:rsidRPr="003C22C5">
              <w:rPr>
                <w:rFonts w:eastAsia="Times New Roman"/>
              </w:rPr>
              <w:t>1</w:t>
            </w:r>
          </w:p>
        </w:tc>
        <w:tc>
          <w:tcPr>
            <w:tcW w:w="4412"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rPr>
            </w:pPr>
            <w:r w:rsidRPr="003C22C5">
              <w:rPr>
                <w:rFonts w:eastAsia="Times New Roman"/>
              </w:rPr>
              <w:t>Численность детей в возрасте 0-6 лет, чел./%</w:t>
            </w:r>
          </w:p>
        </w:tc>
        <w:tc>
          <w:tcPr>
            <w:tcW w:w="1159" w:type="dxa"/>
            <w:tcBorders>
              <w:left w:val="single" w:sz="4" w:space="0" w:color="000000"/>
              <w:bottom w:val="single" w:sz="4" w:space="0" w:color="000000"/>
            </w:tcBorders>
          </w:tcPr>
          <w:p w:rsidR="003C22C5" w:rsidRPr="003C22C5" w:rsidRDefault="003C22C5" w:rsidP="0019287D">
            <w:pPr>
              <w:snapToGrid w:val="0"/>
              <w:spacing w:after="119" w:line="100" w:lineRule="atLeast"/>
              <w:rPr>
                <w:rFonts w:eastAsia="Times New Roman"/>
                <w:b/>
                <w:bCs/>
                <w:i/>
                <w:iCs/>
              </w:rPr>
            </w:pPr>
            <w:r w:rsidRPr="003C22C5">
              <w:rPr>
                <w:rFonts w:eastAsia="Times New Roman"/>
                <w:b/>
                <w:bCs/>
                <w:i/>
                <w:iCs/>
              </w:rPr>
              <w:t>31/30%</w:t>
            </w:r>
          </w:p>
        </w:tc>
        <w:tc>
          <w:tcPr>
            <w:tcW w:w="1173" w:type="dxa"/>
            <w:tcBorders>
              <w:left w:val="single" w:sz="4" w:space="0" w:color="000000"/>
              <w:bottom w:val="single" w:sz="4" w:space="0" w:color="000000"/>
            </w:tcBorders>
          </w:tcPr>
          <w:p w:rsidR="003C22C5" w:rsidRPr="003C22C5" w:rsidRDefault="003C22C5" w:rsidP="00973411">
            <w:pPr>
              <w:snapToGrid w:val="0"/>
              <w:spacing w:after="119" w:line="100" w:lineRule="atLeast"/>
              <w:rPr>
                <w:rFonts w:eastAsia="Times New Roman"/>
                <w:b/>
                <w:bCs/>
                <w:i/>
                <w:iCs/>
              </w:rPr>
            </w:pPr>
            <w:r w:rsidRPr="003C22C5">
              <w:rPr>
                <w:rFonts w:eastAsia="Times New Roman"/>
                <w:b/>
                <w:bCs/>
                <w:i/>
                <w:iCs/>
              </w:rPr>
              <w:t>29/30%</w:t>
            </w:r>
          </w:p>
        </w:tc>
        <w:tc>
          <w:tcPr>
            <w:tcW w:w="1147" w:type="dxa"/>
            <w:tcBorders>
              <w:left w:val="single" w:sz="4" w:space="0" w:color="000000"/>
              <w:bottom w:val="single" w:sz="4" w:space="0" w:color="000000"/>
              <w:right w:val="single" w:sz="4" w:space="0" w:color="auto"/>
            </w:tcBorders>
          </w:tcPr>
          <w:p w:rsidR="003C22C5" w:rsidRPr="003C22C5" w:rsidRDefault="003C22C5" w:rsidP="00E37223">
            <w:pPr>
              <w:snapToGrid w:val="0"/>
              <w:spacing w:after="119" w:line="100" w:lineRule="atLeast"/>
              <w:rPr>
                <w:rFonts w:eastAsia="Times New Roman"/>
                <w:b/>
                <w:bCs/>
                <w:i/>
                <w:iCs/>
              </w:rPr>
            </w:pPr>
            <w:r w:rsidRPr="003C22C5">
              <w:rPr>
                <w:rFonts w:eastAsia="Times New Roman"/>
                <w:b/>
                <w:bCs/>
                <w:i/>
                <w:iCs/>
              </w:rPr>
              <w:t>30/27%</w:t>
            </w:r>
          </w:p>
        </w:tc>
      </w:tr>
      <w:tr w:rsidR="003C22C5" w:rsidRPr="003C22C5" w:rsidTr="003C22C5">
        <w:trPr>
          <w:trHeight w:val="395"/>
        </w:trPr>
        <w:tc>
          <w:tcPr>
            <w:tcW w:w="818"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rPr>
            </w:pPr>
            <w:r w:rsidRPr="003C22C5">
              <w:rPr>
                <w:rFonts w:eastAsia="Times New Roman"/>
              </w:rPr>
              <w:t>2</w:t>
            </w:r>
          </w:p>
        </w:tc>
        <w:tc>
          <w:tcPr>
            <w:tcW w:w="4412"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rPr>
            </w:pPr>
            <w:r w:rsidRPr="003C22C5">
              <w:rPr>
                <w:rFonts w:eastAsia="Times New Roman"/>
              </w:rPr>
              <w:t>Численность детей в возрасте 7-15 лет, чел./%</w:t>
            </w:r>
          </w:p>
        </w:tc>
        <w:tc>
          <w:tcPr>
            <w:tcW w:w="1159" w:type="dxa"/>
            <w:tcBorders>
              <w:left w:val="single" w:sz="4" w:space="0" w:color="000000"/>
              <w:bottom w:val="single" w:sz="4" w:space="0" w:color="000000"/>
            </w:tcBorders>
          </w:tcPr>
          <w:p w:rsidR="003C22C5" w:rsidRPr="003C22C5" w:rsidRDefault="003C22C5" w:rsidP="0019287D">
            <w:pPr>
              <w:snapToGrid w:val="0"/>
              <w:spacing w:after="119" w:line="100" w:lineRule="atLeast"/>
              <w:rPr>
                <w:rFonts w:eastAsia="Times New Roman"/>
                <w:b/>
                <w:bCs/>
                <w:i/>
                <w:iCs/>
              </w:rPr>
            </w:pPr>
            <w:r w:rsidRPr="003C22C5">
              <w:rPr>
                <w:rFonts w:eastAsia="Times New Roman"/>
                <w:b/>
                <w:bCs/>
                <w:i/>
                <w:iCs/>
              </w:rPr>
              <w:t>54/51%</w:t>
            </w:r>
          </w:p>
        </w:tc>
        <w:tc>
          <w:tcPr>
            <w:tcW w:w="1173" w:type="dxa"/>
            <w:tcBorders>
              <w:left w:val="single" w:sz="4" w:space="0" w:color="000000"/>
              <w:bottom w:val="single" w:sz="4" w:space="0" w:color="000000"/>
            </w:tcBorders>
          </w:tcPr>
          <w:p w:rsidR="003C22C5" w:rsidRPr="003C22C5" w:rsidRDefault="003C22C5" w:rsidP="00973411">
            <w:pPr>
              <w:snapToGrid w:val="0"/>
              <w:spacing w:after="119" w:line="100" w:lineRule="atLeast"/>
              <w:rPr>
                <w:rFonts w:eastAsia="Times New Roman"/>
                <w:b/>
                <w:bCs/>
                <w:i/>
                <w:iCs/>
              </w:rPr>
            </w:pPr>
            <w:r w:rsidRPr="003C22C5">
              <w:rPr>
                <w:rFonts w:eastAsia="Times New Roman"/>
                <w:b/>
                <w:bCs/>
                <w:i/>
                <w:iCs/>
              </w:rPr>
              <w:t>46/47%</w:t>
            </w:r>
          </w:p>
        </w:tc>
        <w:tc>
          <w:tcPr>
            <w:tcW w:w="1147" w:type="dxa"/>
            <w:tcBorders>
              <w:left w:val="single" w:sz="4" w:space="0" w:color="000000"/>
              <w:bottom w:val="single" w:sz="4" w:space="0" w:color="000000"/>
              <w:right w:val="single" w:sz="4" w:space="0" w:color="auto"/>
            </w:tcBorders>
          </w:tcPr>
          <w:p w:rsidR="003C22C5" w:rsidRPr="003C22C5" w:rsidRDefault="003C22C5" w:rsidP="00E37223">
            <w:pPr>
              <w:snapToGrid w:val="0"/>
              <w:spacing w:after="119" w:line="100" w:lineRule="atLeast"/>
              <w:rPr>
                <w:rFonts w:eastAsia="Times New Roman"/>
                <w:b/>
                <w:bCs/>
                <w:i/>
                <w:iCs/>
              </w:rPr>
            </w:pPr>
            <w:r w:rsidRPr="003C22C5">
              <w:rPr>
                <w:rFonts w:eastAsia="Times New Roman"/>
                <w:b/>
                <w:bCs/>
                <w:i/>
                <w:iCs/>
              </w:rPr>
              <w:t>49/44%</w:t>
            </w:r>
          </w:p>
        </w:tc>
      </w:tr>
      <w:tr w:rsidR="003C22C5" w:rsidRPr="003C22C5" w:rsidTr="003C22C5">
        <w:trPr>
          <w:trHeight w:val="395"/>
        </w:trPr>
        <w:tc>
          <w:tcPr>
            <w:tcW w:w="818"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rPr>
            </w:pPr>
            <w:r w:rsidRPr="003C22C5">
              <w:rPr>
                <w:rFonts w:eastAsia="Times New Roman"/>
              </w:rPr>
              <w:t>3</w:t>
            </w:r>
          </w:p>
        </w:tc>
        <w:tc>
          <w:tcPr>
            <w:tcW w:w="4412"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rPr>
            </w:pPr>
            <w:r w:rsidRPr="003C22C5">
              <w:rPr>
                <w:rFonts w:eastAsia="Times New Roman"/>
              </w:rPr>
              <w:t>Численность детей в возрасте 16-18 лет, чел./%</w:t>
            </w:r>
          </w:p>
        </w:tc>
        <w:tc>
          <w:tcPr>
            <w:tcW w:w="1159" w:type="dxa"/>
            <w:tcBorders>
              <w:left w:val="single" w:sz="4" w:space="0" w:color="000000"/>
              <w:bottom w:val="single" w:sz="4" w:space="0" w:color="000000"/>
            </w:tcBorders>
          </w:tcPr>
          <w:p w:rsidR="003C22C5" w:rsidRPr="003C22C5" w:rsidRDefault="003C22C5" w:rsidP="0019287D">
            <w:pPr>
              <w:snapToGrid w:val="0"/>
              <w:spacing w:after="119" w:line="100" w:lineRule="atLeast"/>
              <w:rPr>
                <w:rFonts w:eastAsia="Times New Roman"/>
                <w:b/>
                <w:bCs/>
                <w:i/>
                <w:iCs/>
              </w:rPr>
            </w:pPr>
            <w:r w:rsidRPr="003C22C5">
              <w:rPr>
                <w:rFonts w:eastAsia="Times New Roman"/>
                <w:b/>
                <w:bCs/>
                <w:i/>
                <w:iCs/>
              </w:rPr>
              <w:t>20/19%</w:t>
            </w:r>
          </w:p>
        </w:tc>
        <w:tc>
          <w:tcPr>
            <w:tcW w:w="1173" w:type="dxa"/>
            <w:tcBorders>
              <w:left w:val="single" w:sz="4" w:space="0" w:color="000000"/>
              <w:bottom w:val="single" w:sz="4" w:space="0" w:color="000000"/>
            </w:tcBorders>
          </w:tcPr>
          <w:p w:rsidR="003C22C5" w:rsidRPr="003C22C5" w:rsidRDefault="003C22C5" w:rsidP="00973411">
            <w:pPr>
              <w:snapToGrid w:val="0"/>
              <w:spacing w:after="119" w:line="100" w:lineRule="atLeast"/>
              <w:rPr>
                <w:rFonts w:eastAsia="Times New Roman"/>
                <w:b/>
                <w:bCs/>
                <w:i/>
                <w:iCs/>
              </w:rPr>
            </w:pPr>
            <w:r w:rsidRPr="003C22C5">
              <w:rPr>
                <w:rFonts w:eastAsia="Times New Roman"/>
                <w:b/>
                <w:bCs/>
                <w:i/>
                <w:iCs/>
              </w:rPr>
              <w:t>21/23%</w:t>
            </w:r>
          </w:p>
        </w:tc>
        <w:tc>
          <w:tcPr>
            <w:tcW w:w="1147" w:type="dxa"/>
            <w:tcBorders>
              <w:left w:val="single" w:sz="4" w:space="0" w:color="000000"/>
              <w:bottom w:val="single" w:sz="4" w:space="0" w:color="000000"/>
              <w:right w:val="single" w:sz="4" w:space="0" w:color="auto"/>
            </w:tcBorders>
          </w:tcPr>
          <w:p w:rsidR="003C22C5" w:rsidRPr="003C22C5" w:rsidRDefault="003C22C5">
            <w:pPr>
              <w:snapToGrid w:val="0"/>
              <w:spacing w:after="119" w:line="100" w:lineRule="atLeast"/>
              <w:rPr>
                <w:rFonts w:eastAsia="Times New Roman"/>
                <w:b/>
                <w:bCs/>
                <w:i/>
                <w:iCs/>
              </w:rPr>
            </w:pPr>
            <w:r w:rsidRPr="003C22C5">
              <w:rPr>
                <w:rFonts w:eastAsia="Times New Roman"/>
                <w:b/>
                <w:bCs/>
                <w:i/>
                <w:iCs/>
              </w:rPr>
              <w:t>33/29%</w:t>
            </w:r>
          </w:p>
        </w:tc>
      </w:tr>
      <w:tr w:rsidR="003C22C5" w:rsidRPr="003C22C5" w:rsidTr="003C22C5">
        <w:trPr>
          <w:trHeight w:val="395"/>
        </w:trPr>
        <w:tc>
          <w:tcPr>
            <w:tcW w:w="818"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b/>
                <w:bCs/>
              </w:rPr>
            </w:pPr>
            <w:r w:rsidRPr="003C22C5">
              <w:rPr>
                <w:rFonts w:eastAsia="Times New Roman"/>
                <w:b/>
                <w:bCs/>
              </w:rPr>
              <w:t>4</w:t>
            </w:r>
          </w:p>
        </w:tc>
        <w:tc>
          <w:tcPr>
            <w:tcW w:w="4412"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b/>
                <w:bCs/>
              </w:rPr>
            </w:pPr>
            <w:r w:rsidRPr="003C22C5">
              <w:rPr>
                <w:rFonts w:eastAsia="Times New Roman"/>
                <w:b/>
                <w:bCs/>
              </w:rPr>
              <w:t>Всего, чел.</w:t>
            </w:r>
          </w:p>
        </w:tc>
        <w:tc>
          <w:tcPr>
            <w:tcW w:w="1159"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b/>
                <w:bCs/>
              </w:rPr>
            </w:pPr>
            <w:r w:rsidRPr="003C22C5">
              <w:rPr>
                <w:rFonts w:eastAsia="Times New Roman"/>
                <w:b/>
                <w:bCs/>
              </w:rPr>
              <w:t>105</w:t>
            </w:r>
          </w:p>
        </w:tc>
        <w:tc>
          <w:tcPr>
            <w:tcW w:w="1173" w:type="dxa"/>
            <w:tcBorders>
              <w:left w:val="single" w:sz="4" w:space="0" w:color="000000"/>
              <w:bottom w:val="single" w:sz="4" w:space="0" w:color="000000"/>
            </w:tcBorders>
          </w:tcPr>
          <w:p w:rsidR="003C22C5" w:rsidRPr="003C22C5" w:rsidRDefault="003C22C5">
            <w:pPr>
              <w:snapToGrid w:val="0"/>
              <w:spacing w:after="119" w:line="100" w:lineRule="atLeast"/>
              <w:rPr>
                <w:rFonts w:eastAsia="Times New Roman"/>
                <w:b/>
                <w:bCs/>
              </w:rPr>
            </w:pPr>
            <w:r w:rsidRPr="003C22C5">
              <w:rPr>
                <w:rFonts w:eastAsia="Times New Roman"/>
                <w:b/>
                <w:bCs/>
              </w:rPr>
              <w:t>97</w:t>
            </w:r>
          </w:p>
        </w:tc>
        <w:tc>
          <w:tcPr>
            <w:tcW w:w="1147" w:type="dxa"/>
            <w:tcBorders>
              <w:left w:val="single" w:sz="4" w:space="0" w:color="000000"/>
              <w:bottom w:val="single" w:sz="4" w:space="0" w:color="000000"/>
              <w:right w:val="single" w:sz="4" w:space="0" w:color="auto"/>
            </w:tcBorders>
          </w:tcPr>
          <w:p w:rsidR="003C22C5" w:rsidRPr="003C22C5" w:rsidRDefault="003C22C5">
            <w:pPr>
              <w:snapToGrid w:val="0"/>
              <w:spacing w:after="119" w:line="100" w:lineRule="atLeast"/>
              <w:rPr>
                <w:rFonts w:eastAsia="Times New Roman"/>
                <w:b/>
                <w:bCs/>
              </w:rPr>
            </w:pPr>
            <w:r w:rsidRPr="003C22C5">
              <w:rPr>
                <w:rFonts w:eastAsia="Times New Roman"/>
                <w:b/>
                <w:bCs/>
              </w:rPr>
              <w:t>112</w:t>
            </w:r>
          </w:p>
        </w:tc>
      </w:tr>
    </w:tbl>
    <w:p w:rsidR="00F1017C" w:rsidRPr="003C22C5" w:rsidRDefault="00F1017C">
      <w:pPr>
        <w:jc w:val="both"/>
      </w:pPr>
    </w:p>
    <w:p w:rsidR="00F1017C" w:rsidRPr="003C22C5" w:rsidRDefault="00F1017C">
      <w:pPr>
        <w:jc w:val="both"/>
      </w:pPr>
      <w:r w:rsidRPr="003C22C5">
        <w:tab/>
        <w:t xml:space="preserve">Из данных таблицы видно, что за рассматриваемый период доли возрастных групп детей в поселении стабильны, снижение доли детей в возрасте 16-18 лет, скорее </w:t>
      </w:r>
      <w:proofErr w:type="gramStart"/>
      <w:r w:rsidRPr="003C22C5">
        <w:t>всего</w:t>
      </w:r>
      <w:proofErr w:type="gramEnd"/>
      <w:r w:rsidRPr="003C22C5">
        <w:t xml:space="preserve"> связано с оттоком молодежи из поселения. Данная тенденция может оказать негативное влияние на перспективную динамику демографических процессов в поселении.</w:t>
      </w:r>
    </w:p>
    <w:p w:rsidR="00F1017C" w:rsidRPr="003C22C5" w:rsidRDefault="00F1017C">
      <w:pPr>
        <w:jc w:val="both"/>
        <w:rPr>
          <w:rFonts w:eastAsia="Times New Roman"/>
        </w:rPr>
      </w:pPr>
      <w:r w:rsidRPr="003C22C5">
        <w:rPr>
          <w:rFonts w:eastAsia="Times New Roman"/>
        </w:rPr>
        <w:tab/>
        <w:t xml:space="preserve">Численность детей и подростков, в целом, на протяжении </w:t>
      </w:r>
      <w:r w:rsidR="00973411" w:rsidRPr="003C22C5">
        <w:rPr>
          <w:rFonts w:eastAsia="Times New Roman"/>
        </w:rPr>
        <w:t>2008-2010</w:t>
      </w:r>
      <w:r w:rsidRPr="003C22C5">
        <w:rPr>
          <w:rFonts w:eastAsia="Times New Roman"/>
        </w:rPr>
        <w:t xml:space="preserve"> гг.</w:t>
      </w:r>
      <w:r w:rsidR="00E37223" w:rsidRPr="003C22C5">
        <w:rPr>
          <w:rFonts w:eastAsia="Times New Roman"/>
        </w:rPr>
        <w:t xml:space="preserve"> динамична.</w:t>
      </w:r>
      <w:r w:rsidRPr="003C22C5">
        <w:rPr>
          <w:rFonts w:eastAsia="Times New Roman"/>
        </w:rPr>
        <w:t xml:space="preserve">   </w:t>
      </w:r>
    </w:p>
    <w:p w:rsidR="00F1017C" w:rsidRPr="003C22C5" w:rsidRDefault="00F1017C">
      <w:pPr>
        <w:jc w:val="both"/>
      </w:pPr>
      <w:r w:rsidRPr="003C22C5">
        <w:tab/>
        <w:t xml:space="preserve">Старение населения и изменение его возрастной структуры находят отражение в изменении показателя демографической нагрузки: соотношение численности населения трудоспособного и нетрудоспособного возраста. В настоящее время в </w:t>
      </w:r>
      <w:proofErr w:type="spellStart"/>
      <w:r w:rsidR="00E37223" w:rsidRPr="003C22C5">
        <w:t>Дерезовском</w:t>
      </w:r>
      <w:proofErr w:type="spellEnd"/>
      <w:r w:rsidRPr="003C22C5">
        <w:t xml:space="preserve"> сельском  поселении на </w:t>
      </w:r>
      <w:r w:rsidR="00E37223" w:rsidRPr="003C22C5">
        <w:t>546</w:t>
      </w:r>
      <w:r w:rsidRPr="003C22C5">
        <w:t xml:space="preserve"> человек трудоспособного возраста приходится </w:t>
      </w:r>
      <w:r w:rsidR="00E37223" w:rsidRPr="003C22C5">
        <w:t>489</w:t>
      </w:r>
      <w:r w:rsidRPr="003C22C5">
        <w:t xml:space="preserve"> человек нетрудоспособных возрастов, </w:t>
      </w:r>
      <w:proofErr w:type="gramStart"/>
      <w:r w:rsidRPr="003C22C5">
        <w:t>большую</w:t>
      </w:r>
      <w:proofErr w:type="gramEnd"/>
      <w:r w:rsidRPr="003C22C5">
        <w:t xml:space="preserve"> часть из которых  составляют лица в пенсионном возрасте.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F1017C" w:rsidRPr="003C22C5" w:rsidRDefault="00F1017C">
      <w:pPr>
        <w:jc w:val="both"/>
      </w:pPr>
      <w:r w:rsidRPr="003C22C5">
        <w:tab/>
        <w:t xml:space="preserve">Постарение населения в перспективе ставит серьезные социально-экономические, </w:t>
      </w:r>
      <w:r w:rsidRPr="003C22C5">
        <w:lastRenderedPageBreak/>
        <w:t>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F1017C" w:rsidRPr="003C22C5" w:rsidRDefault="00F1017C">
      <w:pPr>
        <w:pStyle w:val="a1"/>
        <w:jc w:val="center"/>
        <w:rPr>
          <w:b/>
          <w:bCs/>
        </w:rPr>
      </w:pPr>
      <w:r w:rsidRPr="003C22C5">
        <w:rPr>
          <w:b/>
          <w:bCs/>
        </w:rPr>
        <w:t>Трудовые ресурсы и занятость населения.</w:t>
      </w:r>
    </w:p>
    <w:p w:rsidR="00F1017C" w:rsidRPr="003C22C5" w:rsidRDefault="00F1017C">
      <w:pPr>
        <w:jc w:val="both"/>
      </w:pPr>
      <w:r w:rsidRPr="003C22C5">
        <w:tab/>
        <w:t>Численность трудоспособного населения в трудоспособном возрасте по данным за 200</w:t>
      </w:r>
      <w:r w:rsidR="00973411" w:rsidRPr="003C22C5">
        <w:t>6</w:t>
      </w:r>
      <w:r w:rsidRPr="003C22C5">
        <w:t xml:space="preserve"> год составляла </w:t>
      </w:r>
      <w:r w:rsidR="00973411" w:rsidRPr="003C22C5">
        <w:t>568 человек</w:t>
      </w:r>
      <w:r w:rsidRPr="003C22C5">
        <w:t xml:space="preserve">, что составляет </w:t>
      </w:r>
      <w:r w:rsidR="004C710E" w:rsidRPr="003C22C5">
        <w:t>49%</w:t>
      </w:r>
      <w:r w:rsidRPr="003C22C5">
        <w:t xml:space="preserve"> численности населения поселения. Данный показатель имеет тенденцию к </w:t>
      </w:r>
      <w:r w:rsidR="00DF17C7" w:rsidRPr="003C22C5">
        <w:t>снижению</w:t>
      </w:r>
      <w:r w:rsidRPr="003C22C5">
        <w:t xml:space="preserve">, </w:t>
      </w:r>
      <w:proofErr w:type="gramStart"/>
      <w:r w:rsidRPr="003C22C5">
        <w:t>начиная с 200</w:t>
      </w:r>
      <w:r w:rsidR="00214D57" w:rsidRPr="003C22C5">
        <w:t>8</w:t>
      </w:r>
      <w:r w:rsidRPr="003C22C5">
        <w:t xml:space="preserve"> по 20</w:t>
      </w:r>
      <w:r w:rsidR="00214D57" w:rsidRPr="003C22C5">
        <w:t>10</w:t>
      </w:r>
      <w:r w:rsidRPr="003C22C5">
        <w:t xml:space="preserve"> год численность трудоспособного населения в трудоспособном возрасте </w:t>
      </w:r>
      <w:r w:rsidR="00214D57" w:rsidRPr="003C22C5">
        <w:t>упала</w:t>
      </w:r>
      <w:proofErr w:type="gramEnd"/>
      <w:r w:rsidRPr="003C22C5">
        <w:t xml:space="preserve"> на </w:t>
      </w:r>
      <w:r w:rsidR="00DF17C7" w:rsidRPr="003C22C5">
        <w:t>77</w:t>
      </w:r>
      <w:r w:rsidRPr="003C22C5">
        <w:t>человек.</w:t>
      </w:r>
    </w:p>
    <w:p w:rsidR="00F1017C" w:rsidRPr="003C22C5" w:rsidRDefault="00F1017C">
      <w:pPr>
        <w:jc w:val="both"/>
      </w:pPr>
      <w:r w:rsidRPr="003C22C5">
        <w:tab/>
        <w:t>По состоянию на 01.01.20</w:t>
      </w:r>
      <w:r w:rsidR="00F73EE2" w:rsidRPr="003C22C5">
        <w:t>1</w:t>
      </w:r>
      <w:r w:rsidR="00DF17C7" w:rsidRPr="003C22C5">
        <w:t>1</w:t>
      </w:r>
      <w:r w:rsidRPr="003C22C5">
        <w:t xml:space="preserve">года в поселении </w:t>
      </w:r>
      <w:r w:rsidR="00DF17C7" w:rsidRPr="003C22C5">
        <w:t>201</w:t>
      </w:r>
      <w:r w:rsidRPr="003C22C5">
        <w:t xml:space="preserve"> человек имели ст</w:t>
      </w:r>
      <w:r w:rsidR="004C710E" w:rsidRPr="003C22C5">
        <w:t xml:space="preserve">атус безработного, </w:t>
      </w:r>
    </w:p>
    <w:p w:rsidR="00F1017C" w:rsidRPr="003C22C5" w:rsidRDefault="00F1017C">
      <w:pPr>
        <w:jc w:val="both"/>
      </w:pPr>
      <w:r w:rsidRPr="003C22C5">
        <w:tab/>
        <w:t xml:space="preserve">Структура </w:t>
      </w:r>
      <w:proofErr w:type="gramStart"/>
      <w:r w:rsidRPr="003C22C5">
        <w:t>занятых</w:t>
      </w:r>
      <w:proofErr w:type="gramEnd"/>
      <w:r w:rsidRPr="003C22C5">
        <w:t xml:space="preserve"> в экономике </w:t>
      </w:r>
      <w:proofErr w:type="spellStart"/>
      <w:r w:rsidR="004C710E" w:rsidRPr="003C22C5">
        <w:t>Дерезовского</w:t>
      </w:r>
      <w:proofErr w:type="spellEnd"/>
      <w:r w:rsidRPr="003C22C5">
        <w:t xml:space="preserve"> сельского поселения  представлена на рисунке.</w:t>
      </w:r>
    </w:p>
    <w:p w:rsidR="004C710E" w:rsidRPr="003C22C5" w:rsidRDefault="004C710E" w:rsidP="004C710E">
      <w:pPr>
        <w:jc w:val="center"/>
        <w:rPr>
          <w:rFonts w:ascii="Arial" w:hAnsi="Arial" w:cs="Arial"/>
          <w:sz w:val="32"/>
          <w:szCs w:val="32"/>
        </w:rPr>
      </w:pPr>
      <w:r w:rsidRPr="003C22C5">
        <w:rPr>
          <w:rFonts w:ascii="Arial" w:hAnsi="Arial" w:cs="Arial"/>
          <w:sz w:val="32"/>
          <w:szCs w:val="32"/>
        </w:rPr>
        <w:t>Занято в экономике</w:t>
      </w:r>
    </w:p>
    <w:p w:rsidR="00F1017C" w:rsidRPr="003C22C5" w:rsidRDefault="00B514E2">
      <w:pPr>
        <w:jc w:val="both"/>
      </w:pPr>
      <w:r w:rsidRPr="003C22C5">
        <w:rPr>
          <w:noProof/>
        </w:rPr>
        <w:drawing>
          <wp:inline distT="0" distB="0" distL="0" distR="0">
            <wp:extent cx="6029325" cy="38100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1017C" w:rsidRPr="003C22C5" w:rsidRDefault="00F1017C">
      <w:pPr>
        <w:jc w:val="both"/>
      </w:pPr>
      <w:r w:rsidRPr="003C22C5">
        <w:tab/>
        <w:t xml:space="preserve">Наибольший удельный вес составляют </w:t>
      </w:r>
      <w:proofErr w:type="gramStart"/>
      <w:r w:rsidRPr="003C22C5">
        <w:t>занятые</w:t>
      </w:r>
      <w:proofErr w:type="gramEnd"/>
      <w:r w:rsidRPr="003C22C5">
        <w:t xml:space="preserve"> в сельском хозяйстве (более 70%). </w:t>
      </w:r>
      <w:proofErr w:type="gramStart"/>
      <w:r w:rsidRPr="003C22C5">
        <w:t>Значительная</w:t>
      </w:r>
      <w:proofErr w:type="gramEnd"/>
      <w:r w:rsidRPr="003C22C5">
        <w:t xml:space="preserve">  часть всех занятых в экономике трудится в системе образования, здравоохранения и предоставления услуг.</w:t>
      </w:r>
    </w:p>
    <w:p w:rsidR="00F1017C" w:rsidRPr="003C22C5" w:rsidRDefault="00F1017C">
      <w:pPr>
        <w:jc w:val="both"/>
      </w:pPr>
      <w:r w:rsidRPr="003C22C5">
        <w:tab/>
        <w:t xml:space="preserve">Несущественные изменения произошли за рассматриваемый период  в структуре </w:t>
      </w:r>
      <w:proofErr w:type="gramStart"/>
      <w:r w:rsidRPr="003C22C5">
        <w:t>занятых</w:t>
      </w:r>
      <w:proofErr w:type="gramEnd"/>
      <w:r w:rsidRPr="003C22C5">
        <w:t xml:space="preserve"> по формам собственности. Наибольший удельный вес занимает численность </w:t>
      </w:r>
      <w:proofErr w:type="gramStart"/>
      <w:r w:rsidRPr="003C22C5">
        <w:t>занятых</w:t>
      </w:r>
      <w:proofErr w:type="gramEnd"/>
      <w:r w:rsidRPr="003C22C5">
        <w:t xml:space="preserve"> в частном секторе (80%). Но их число  имеет тенденцию к сокращению, хотя в процентном соотношении можно наблюдать незначительный рост. Наблюдается снижение доли занятых в </w:t>
      </w:r>
      <w:proofErr w:type="gramStart"/>
      <w:r w:rsidRPr="003C22C5">
        <w:t>государственном</w:t>
      </w:r>
      <w:proofErr w:type="gramEnd"/>
      <w:r w:rsidRPr="003C22C5">
        <w:t xml:space="preserve"> и муниципальном секторах.</w:t>
      </w:r>
    </w:p>
    <w:p w:rsidR="0078283F" w:rsidRPr="003C22C5" w:rsidRDefault="0078283F" w:rsidP="00E60CA7">
      <w:pPr>
        <w:jc w:val="center"/>
        <w:rPr>
          <w:rFonts w:ascii="Arial" w:hAnsi="Arial" w:cs="Arial"/>
          <w:sz w:val="32"/>
          <w:szCs w:val="32"/>
        </w:rPr>
      </w:pPr>
    </w:p>
    <w:p w:rsidR="0074482E" w:rsidRDefault="0074482E" w:rsidP="00E60CA7">
      <w:pPr>
        <w:jc w:val="center"/>
        <w:rPr>
          <w:rFonts w:ascii="Arial" w:hAnsi="Arial" w:cs="Arial"/>
          <w:sz w:val="32"/>
          <w:szCs w:val="32"/>
        </w:rPr>
      </w:pPr>
    </w:p>
    <w:p w:rsidR="0074482E" w:rsidRDefault="0074482E" w:rsidP="00E60CA7">
      <w:pPr>
        <w:jc w:val="center"/>
        <w:rPr>
          <w:rFonts w:ascii="Arial" w:hAnsi="Arial" w:cs="Arial"/>
          <w:sz w:val="32"/>
          <w:szCs w:val="32"/>
        </w:rPr>
      </w:pPr>
    </w:p>
    <w:p w:rsidR="0074482E" w:rsidRDefault="0074482E" w:rsidP="00E60CA7">
      <w:pPr>
        <w:jc w:val="center"/>
        <w:rPr>
          <w:rFonts w:ascii="Arial" w:hAnsi="Arial" w:cs="Arial"/>
          <w:sz w:val="32"/>
          <w:szCs w:val="32"/>
        </w:rPr>
      </w:pPr>
    </w:p>
    <w:p w:rsidR="0074482E" w:rsidRDefault="0074482E" w:rsidP="00E60CA7">
      <w:pPr>
        <w:jc w:val="center"/>
        <w:rPr>
          <w:rFonts w:ascii="Arial" w:hAnsi="Arial" w:cs="Arial"/>
          <w:sz w:val="32"/>
          <w:szCs w:val="32"/>
        </w:rPr>
      </w:pPr>
    </w:p>
    <w:p w:rsidR="0074482E" w:rsidRDefault="0074482E" w:rsidP="00E60CA7">
      <w:pPr>
        <w:jc w:val="center"/>
        <w:rPr>
          <w:rFonts w:ascii="Arial" w:hAnsi="Arial" w:cs="Arial"/>
          <w:sz w:val="32"/>
          <w:szCs w:val="32"/>
        </w:rPr>
      </w:pPr>
    </w:p>
    <w:p w:rsidR="00E60CA7" w:rsidRPr="003C22C5" w:rsidRDefault="00E60CA7" w:rsidP="00E60CA7">
      <w:pPr>
        <w:jc w:val="center"/>
        <w:rPr>
          <w:rFonts w:ascii="Arial" w:hAnsi="Arial" w:cs="Arial"/>
          <w:sz w:val="32"/>
          <w:szCs w:val="32"/>
        </w:rPr>
      </w:pPr>
      <w:r w:rsidRPr="003C22C5">
        <w:rPr>
          <w:rFonts w:ascii="Arial" w:hAnsi="Arial" w:cs="Arial"/>
          <w:sz w:val="32"/>
          <w:szCs w:val="32"/>
        </w:rPr>
        <w:lastRenderedPageBreak/>
        <w:t xml:space="preserve">Распределение </w:t>
      </w:r>
      <w:proofErr w:type="gramStart"/>
      <w:r w:rsidRPr="003C22C5">
        <w:rPr>
          <w:rFonts w:ascii="Arial" w:hAnsi="Arial" w:cs="Arial"/>
          <w:sz w:val="32"/>
          <w:szCs w:val="32"/>
        </w:rPr>
        <w:t>занятых</w:t>
      </w:r>
      <w:proofErr w:type="gramEnd"/>
      <w:r w:rsidRPr="003C22C5">
        <w:rPr>
          <w:rFonts w:ascii="Arial" w:hAnsi="Arial" w:cs="Arial"/>
          <w:sz w:val="32"/>
          <w:szCs w:val="32"/>
        </w:rPr>
        <w:t xml:space="preserve"> по формам собственности</w:t>
      </w:r>
    </w:p>
    <w:p w:rsidR="00F1017C" w:rsidRPr="00FB2805" w:rsidRDefault="00B514E2">
      <w:pPr>
        <w:pStyle w:val="a1"/>
        <w:widowControl/>
        <w:spacing w:line="276" w:lineRule="auto"/>
        <w:ind w:firstLine="540"/>
        <w:jc w:val="both"/>
        <w:rPr>
          <w:rFonts w:eastAsia="Calibri" w:cs="Calibri"/>
          <w:b/>
          <w:highlight w:val="lightGray"/>
          <w:lang w:eastAsia="ar-SA"/>
        </w:rPr>
      </w:pPr>
      <w:r>
        <w:rPr>
          <w:rFonts w:eastAsia="Calibri" w:cs="Calibri"/>
          <w:noProof/>
        </w:rPr>
        <w:drawing>
          <wp:inline distT="0" distB="0" distL="0" distR="0">
            <wp:extent cx="5915025" cy="30480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017C" w:rsidRPr="003C22C5" w:rsidRDefault="00F1017C">
      <w:pPr>
        <w:pStyle w:val="a1"/>
        <w:widowControl/>
        <w:spacing w:line="276" w:lineRule="auto"/>
        <w:ind w:firstLine="540"/>
        <w:jc w:val="both"/>
        <w:rPr>
          <w:rFonts w:eastAsia="Calibri" w:cs="Calibri"/>
          <w:b/>
          <w:lang w:eastAsia="ar-SA"/>
        </w:rPr>
      </w:pPr>
      <w:r w:rsidRPr="003C22C5">
        <w:rPr>
          <w:rFonts w:eastAsia="Calibri" w:cs="Calibri"/>
          <w:b/>
          <w:lang w:eastAsia="ar-SA"/>
        </w:rPr>
        <w:t>Вывод:</w:t>
      </w:r>
    </w:p>
    <w:p w:rsidR="00F1017C" w:rsidRPr="003C22C5" w:rsidRDefault="00F1017C">
      <w:pPr>
        <w:pStyle w:val="a1"/>
        <w:widowControl/>
        <w:spacing w:line="276" w:lineRule="auto"/>
        <w:ind w:firstLine="540"/>
        <w:jc w:val="both"/>
        <w:rPr>
          <w:rFonts w:eastAsia="Calibri" w:cs="Calibri"/>
          <w:lang w:eastAsia="ar-SA"/>
        </w:rPr>
      </w:pPr>
      <w:r w:rsidRPr="003C22C5">
        <w:rPr>
          <w:rFonts w:eastAsia="Calibri" w:cs="Calibri"/>
          <w:lang w:eastAsia="ar-SA"/>
        </w:rPr>
        <w:t xml:space="preserve">Демографическая ситуация на территории </w:t>
      </w:r>
      <w:proofErr w:type="spellStart"/>
      <w:r w:rsidR="00E60CA7" w:rsidRPr="003C22C5">
        <w:rPr>
          <w:rFonts w:eastAsia="Calibri" w:cs="Calibri"/>
          <w:lang w:eastAsia="ar-SA"/>
        </w:rPr>
        <w:t>Дерезовского</w:t>
      </w:r>
      <w:proofErr w:type="spellEnd"/>
      <w:r w:rsidRPr="003C22C5">
        <w:rPr>
          <w:rFonts w:eastAsia="Calibri" w:cs="Calibri"/>
          <w:lang w:eastAsia="ar-SA"/>
        </w:rPr>
        <w:t xml:space="preserve"> сельского поселения характеризуется:</w:t>
      </w:r>
    </w:p>
    <w:p w:rsidR="00F1017C" w:rsidRPr="003C22C5" w:rsidRDefault="00F1017C">
      <w:r w:rsidRPr="003C22C5">
        <w:tab/>
        <w:t>·высокой смертностью,</w:t>
      </w:r>
    </w:p>
    <w:p w:rsidR="00F1017C" w:rsidRPr="003C22C5" w:rsidRDefault="00F1017C">
      <w:r w:rsidRPr="003C22C5">
        <w:tab/>
        <w:t>·низкой рождаемостью,</w:t>
      </w:r>
    </w:p>
    <w:p w:rsidR="00F1017C" w:rsidRPr="003C22C5" w:rsidRDefault="00F1017C">
      <w:r w:rsidRPr="003C22C5">
        <w:tab/>
        <w:t>·</w:t>
      </w:r>
      <w:proofErr w:type="gramStart"/>
      <w:r w:rsidRPr="003C22C5">
        <w:t>незначительным</w:t>
      </w:r>
      <w:proofErr w:type="gramEnd"/>
      <w:r w:rsidRPr="003C22C5">
        <w:t xml:space="preserve"> миграционной  убылью населения,</w:t>
      </w:r>
    </w:p>
    <w:p w:rsidR="00F1017C" w:rsidRPr="003C22C5" w:rsidRDefault="00F1017C">
      <w:r w:rsidRPr="003C22C5">
        <w:tab/>
        <w:t>·по структуре относится к регрессивному типу.</w:t>
      </w:r>
    </w:p>
    <w:p w:rsidR="00F1017C" w:rsidRPr="003C22C5" w:rsidRDefault="00F1017C">
      <w:pPr>
        <w:jc w:val="both"/>
      </w:pPr>
      <w:r w:rsidRPr="003C22C5">
        <w:tab/>
        <w:t>Проведенный анализ демографической ситуации в</w:t>
      </w:r>
      <w:r w:rsidRPr="003C22C5">
        <w:rPr>
          <w:lang w:eastAsia="ar-SA"/>
        </w:rPr>
        <w:t xml:space="preserve"> </w:t>
      </w:r>
      <w:proofErr w:type="spellStart"/>
      <w:r w:rsidR="003736CC" w:rsidRPr="003C22C5">
        <w:rPr>
          <w:lang w:eastAsia="ar-SA"/>
        </w:rPr>
        <w:t>Дерезовском</w:t>
      </w:r>
      <w:proofErr w:type="spellEnd"/>
      <w:r w:rsidRPr="003C22C5">
        <w:rPr>
          <w:lang w:eastAsia="ar-SA"/>
        </w:rPr>
        <w:t xml:space="preserve"> сельском поселении</w:t>
      </w:r>
      <w:r w:rsidRPr="003C22C5">
        <w:t xml:space="preserve"> показывает, что территория находится в стадии длительной и устойчивой </w:t>
      </w:r>
      <w:proofErr w:type="spellStart"/>
      <w:r w:rsidRPr="003C22C5">
        <w:t>депопуляции</w:t>
      </w:r>
      <w:proofErr w:type="spellEnd"/>
      <w:r w:rsidRPr="003C22C5">
        <w:t xml:space="preserve">, которая обусловлена изменением параметров воспроизводства населения.  </w:t>
      </w:r>
      <w:r w:rsidRPr="003C22C5">
        <w:tab/>
        <w:t xml:space="preserve">Современная демографическая ситуация в </w:t>
      </w:r>
      <w:proofErr w:type="spellStart"/>
      <w:r w:rsidR="003736CC" w:rsidRPr="003C22C5">
        <w:t>Дерезовском</w:t>
      </w:r>
      <w:proofErr w:type="spellEnd"/>
      <w:r w:rsidRPr="003C22C5">
        <w:rPr>
          <w:lang w:eastAsia="ar-SA"/>
        </w:rPr>
        <w:t xml:space="preserve"> сельском поселении</w:t>
      </w:r>
      <w:r w:rsidRPr="003C22C5">
        <w:t xml:space="preserve">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F1017C" w:rsidRPr="003C22C5" w:rsidRDefault="00F1017C">
      <w:pPr>
        <w:jc w:val="both"/>
        <w:rPr>
          <w:lang w:eastAsia="ar-SA"/>
        </w:rPr>
      </w:pPr>
      <w:r w:rsidRPr="003C22C5">
        <w:rPr>
          <w:lang w:eastAsia="ar-SA"/>
        </w:rPr>
        <w:t xml:space="preserve"> </w:t>
      </w:r>
      <w:r w:rsidRPr="003C22C5">
        <w:rPr>
          <w:lang w:eastAsia="ar-SA"/>
        </w:rPr>
        <w:tab/>
        <w:t xml:space="preserve">Для улучшения демографической ситуации в </w:t>
      </w:r>
      <w:proofErr w:type="spellStart"/>
      <w:r w:rsidR="003736CC" w:rsidRPr="003C22C5">
        <w:rPr>
          <w:lang w:eastAsia="ar-SA"/>
        </w:rPr>
        <w:t>Дерезовском</w:t>
      </w:r>
      <w:proofErr w:type="spellEnd"/>
      <w:r w:rsidRPr="003C22C5">
        <w:rPr>
          <w:lang w:eastAsia="ar-SA"/>
        </w:rPr>
        <w:t xml:space="preserve"> сельском поселении, как и в </w:t>
      </w:r>
      <w:proofErr w:type="spellStart"/>
      <w:r w:rsidR="003736CC" w:rsidRPr="003C22C5">
        <w:rPr>
          <w:lang w:eastAsia="ar-SA"/>
        </w:rPr>
        <w:t>Верхнемамонском</w:t>
      </w:r>
      <w:proofErr w:type="spellEnd"/>
      <w:r w:rsidRPr="003C22C5">
        <w:rPr>
          <w:lang w:eastAsia="ar-SA"/>
        </w:rPr>
        <w:t xml:space="preserve"> районе,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w:t>
      </w:r>
      <w:proofErr w:type="gramStart"/>
      <w:r w:rsidRPr="003C22C5">
        <w:rPr>
          <w:lang w:eastAsia="ar-SA"/>
        </w:rPr>
        <w:t>на</w:t>
      </w:r>
      <w:proofErr w:type="gramEnd"/>
      <w:r w:rsidRPr="003C22C5">
        <w:rPr>
          <w:lang w:eastAsia="ar-SA"/>
        </w:rPr>
        <w:t>:</w:t>
      </w:r>
    </w:p>
    <w:p w:rsidR="00F1017C" w:rsidRPr="003C22C5" w:rsidRDefault="00F1017C">
      <w:r w:rsidRPr="003C22C5">
        <w:tab/>
        <w:t>- сохранение и укрепление здоровья населения, увеличение продолжительности жизни, создание условий для ведения здорового образа жизни;</w:t>
      </w:r>
    </w:p>
    <w:p w:rsidR="00F1017C" w:rsidRPr="003C22C5" w:rsidRDefault="00F1017C">
      <w:r w:rsidRPr="003C22C5">
        <w:tab/>
        <w:t>- укрепление репродуктивного здоровья населения, здоровья детей и подростков, сокращение уровня материнской и младенческой смертности;</w:t>
      </w:r>
    </w:p>
    <w:p w:rsidR="00F1017C" w:rsidRPr="003C22C5" w:rsidRDefault="00F1017C">
      <w:r w:rsidRPr="003C22C5">
        <w:tab/>
        <w:t>- сокращение общего уровня смертности населения, в том числе от социально значимых заболеваний и внешних причин;</w:t>
      </w:r>
    </w:p>
    <w:p w:rsidR="00F1017C" w:rsidRPr="003C22C5" w:rsidRDefault="00F1017C">
      <w:r w:rsidRPr="003C22C5">
        <w:tab/>
        <w:t>- повышение уровня рождаемости;</w:t>
      </w:r>
    </w:p>
    <w:p w:rsidR="00F1017C" w:rsidRPr="003C22C5" w:rsidRDefault="00F1017C">
      <w:r w:rsidRPr="003C22C5">
        <w:tab/>
        <w:t>- укрепление института семьи, возрождение и сохранение традиций крепких семейных отношений, поддержку материнства и детства;</w:t>
      </w:r>
    </w:p>
    <w:p w:rsidR="00F1017C" w:rsidRPr="003C22C5" w:rsidRDefault="00F1017C">
      <w:r w:rsidRPr="003C22C5">
        <w:tab/>
        <w:t>- улучшение миграционной ситуации.</w:t>
      </w:r>
    </w:p>
    <w:p w:rsidR="00F1017C" w:rsidRPr="003C22C5" w:rsidRDefault="00F1017C">
      <w:pPr>
        <w:jc w:val="both"/>
      </w:pPr>
      <w:r w:rsidRPr="003C22C5">
        <w:tab/>
      </w:r>
      <w:r w:rsidRPr="003C22C5">
        <w:rPr>
          <w:rFonts w:eastAsia="Calibri" w:cs="Calibri"/>
          <w:lang w:eastAsia="ar-SA"/>
        </w:rPr>
        <w:t xml:space="preserve">Для улучшения демографической ситуации в поселении необходимо в ближайшее время осуществить ряд мероприятий, направленных на развитие социальной инфраструктуры села, повысить качество жизни сельского населения, улучшить жилищные </w:t>
      </w:r>
      <w:r w:rsidRPr="003C22C5">
        <w:rPr>
          <w:rFonts w:eastAsia="Calibri" w:cs="Calibri"/>
          <w:lang w:eastAsia="ar-SA"/>
        </w:rPr>
        <w:lastRenderedPageBreak/>
        <w:t>условия селян, повысить уровень инженерного обустройства сельских поселений.</w:t>
      </w:r>
      <w:r w:rsidRPr="003C22C5">
        <w:t xml:space="preserve"> </w:t>
      </w:r>
    </w:p>
    <w:p w:rsidR="00290380" w:rsidRPr="00CE4AED" w:rsidRDefault="00290380" w:rsidP="00290380">
      <w:pPr>
        <w:autoSpaceDE w:val="0"/>
        <w:autoSpaceDN w:val="0"/>
        <w:adjustRightInd w:val="0"/>
        <w:ind w:firstLine="720"/>
        <w:jc w:val="both"/>
        <w:rPr>
          <w:bCs/>
          <w:i/>
        </w:rPr>
      </w:pPr>
      <w:r w:rsidRPr="00CE4AED">
        <w:rPr>
          <w:bCs/>
          <w:i/>
        </w:rPr>
        <w:t>В результате анализа, проведенного в пункте 1.6</w:t>
      </w:r>
      <w:r w:rsidR="00CE4AED" w:rsidRPr="00CE4AED">
        <w:rPr>
          <w:bCs/>
          <w:i/>
        </w:rPr>
        <w:t>, выявлены следующие проблемы:</w:t>
      </w:r>
      <w:r w:rsidR="00F1017C" w:rsidRPr="00CE4AED">
        <w:rPr>
          <w:bCs/>
          <w:i/>
        </w:rPr>
        <w:tab/>
      </w:r>
      <w:r w:rsidRPr="00CE4AED">
        <w:rPr>
          <w:bCs/>
          <w:i/>
        </w:rPr>
        <w:t xml:space="preserve"> </w:t>
      </w:r>
    </w:p>
    <w:p w:rsidR="00290380" w:rsidRPr="00CE4AED" w:rsidRDefault="00290380" w:rsidP="00290380">
      <w:pPr>
        <w:autoSpaceDE w:val="0"/>
        <w:autoSpaceDN w:val="0"/>
        <w:adjustRightInd w:val="0"/>
        <w:ind w:firstLine="720"/>
        <w:jc w:val="both"/>
        <w:rPr>
          <w:rFonts w:ascii="Times New Roman CYR" w:hAnsi="Times New Roman CYR" w:cs="Times New Roman CYR"/>
          <w:i/>
          <w:iCs/>
          <w:color w:val="000000"/>
        </w:rPr>
      </w:pPr>
      <w:r w:rsidRPr="00CE4AED">
        <w:rPr>
          <w:rFonts w:ascii="Times New Roman CYR" w:hAnsi="Times New Roman CYR" w:cs="Times New Roman CYR"/>
          <w:b/>
          <w:i/>
          <w:iCs/>
          <w:color w:val="000000"/>
        </w:rPr>
        <w:t>Проблема 1</w:t>
      </w:r>
      <w:r w:rsidRPr="00CE4AED">
        <w:rPr>
          <w:rFonts w:ascii="Times New Roman CYR" w:hAnsi="Times New Roman CYR" w:cs="Times New Roman CYR"/>
          <w:i/>
          <w:iCs/>
          <w:color w:val="000000"/>
        </w:rPr>
        <w:t xml:space="preserve">. Отрицательная демография. Требуется создавать условия для привлечения в поселение на жительство людей. </w:t>
      </w:r>
    </w:p>
    <w:p w:rsidR="00290380" w:rsidRPr="00CE4AED" w:rsidRDefault="00290380" w:rsidP="00290380">
      <w:pPr>
        <w:autoSpaceDE w:val="0"/>
        <w:autoSpaceDN w:val="0"/>
        <w:adjustRightInd w:val="0"/>
        <w:ind w:firstLine="720"/>
        <w:jc w:val="both"/>
        <w:rPr>
          <w:rFonts w:ascii="Times New Roman CYR" w:hAnsi="Times New Roman CYR" w:cs="Times New Roman CYR"/>
          <w:color w:val="000000"/>
        </w:rPr>
      </w:pPr>
      <w:r w:rsidRPr="00CE4AED">
        <w:rPr>
          <w:rFonts w:ascii="Times New Roman CYR" w:hAnsi="Times New Roman CYR" w:cs="Times New Roman CYR"/>
          <w:color w:val="000000"/>
        </w:rPr>
        <w:t xml:space="preserve">Требуется усиление миграционной привлекательности </w:t>
      </w:r>
      <w:proofErr w:type="spellStart"/>
      <w:r w:rsidR="00CE4AED">
        <w:rPr>
          <w:rFonts w:ascii="Times New Roman CYR" w:hAnsi="Times New Roman CYR" w:cs="Times New Roman CYR"/>
          <w:color w:val="000000"/>
        </w:rPr>
        <w:t>Дерезовского</w:t>
      </w:r>
      <w:proofErr w:type="spellEnd"/>
      <w:r w:rsidRPr="00CE4AED">
        <w:rPr>
          <w:rFonts w:ascii="Times New Roman CYR" w:hAnsi="Times New Roman CYR" w:cs="Times New Roman CYR"/>
          <w:color w:val="000000"/>
        </w:rPr>
        <w:t xml:space="preserve"> сельского поселения за счет стимулирования жилищного, культурно-бытового и промышленного строительства;</w:t>
      </w:r>
    </w:p>
    <w:p w:rsidR="00290380" w:rsidRDefault="00290380" w:rsidP="00290380">
      <w:pPr>
        <w:autoSpaceDE w:val="0"/>
        <w:autoSpaceDN w:val="0"/>
        <w:adjustRightInd w:val="0"/>
        <w:ind w:firstLine="720"/>
        <w:jc w:val="both"/>
        <w:rPr>
          <w:rFonts w:ascii="Times New Roman CYR" w:hAnsi="Times New Roman CYR" w:cs="Times New Roman CYR"/>
          <w:i/>
          <w:iCs/>
          <w:color w:val="000000"/>
        </w:rPr>
      </w:pPr>
      <w:r w:rsidRPr="00CE4AED">
        <w:rPr>
          <w:rFonts w:ascii="Times New Roman CYR" w:hAnsi="Times New Roman CYR" w:cs="Times New Roman CYR"/>
          <w:b/>
          <w:bCs/>
          <w:i/>
          <w:iCs/>
          <w:color w:val="000000"/>
        </w:rPr>
        <w:t>Проблема 2.</w:t>
      </w:r>
      <w:r w:rsidRPr="00CE4AED">
        <w:rPr>
          <w:rFonts w:ascii="Times New Roman CYR" w:hAnsi="Times New Roman CYR" w:cs="Times New Roman CYR"/>
          <w:i/>
          <w:iCs/>
          <w:color w:val="000000"/>
        </w:rPr>
        <w:t xml:space="preserve"> Старение населения. </w:t>
      </w:r>
      <w:proofErr w:type="gramStart"/>
      <w:r w:rsidRPr="00CE4AED">
        <w:rPr>
          <w:rFonts w:ascii="Times New Roman CYR" w:hAnsi="Times New Roman CYR" w:cs="Times New Roman CYR"/>
          <w:i/>
          <w:iCs/>
          <w:color w:val="000000"/>
        </w:rPr>
        <w:t>В ближайшие 20 лет трудоспособного населения не останется.</w:t>
      </w:r>
      <w:proofErr w:type="gramEnd"/>
    </w:p>
    <w:p w:rsidR="00CA301B" w:rsidRDefault="00CA301B" w:rsidP="00290380">
      <w:pPr>
        <w:autoSpaceDE w:val="0"/>
        <w:autoSpaceDN w:val="0"/>
        <w:adjustRightInd w:val="0"/>
        <w:ind w:firstLine="720"/>
        <w:jc w:val="both"/>
        <w:rPr>
          <w:rFonts w:ascii="Times New Roman CYR" w:hAnsi="Times New Roman CYR" w:cs="Times New Roman CYR"/>
          <w:i/>
          <w:iCs/>
          <w:color w:val="000000"/>
        </w:rPr>
      </w:pPr>
    </w:p>
    <w:p w:rsidR="00482508" w:rsidRDefault="00F1017C">
      <w:pPr>
        <w:jc w:val="both"/>
        <w:rPr>
          <w:b/>
          <w:bCs/>
        </w:rPr>
      </w:pPr>
      <w:r w:rsidRPr="003C22C5">
        <w:rPr>
          <w:b/>
          <w:bCs/>
        </w:rPr>
        <w:tab/>
      </w:r>
    </w:p>
    <w:p w:rsidR="00F1017C" w:rsidRPr="003C22C5" w:rsidRDefault="00482508">
      <w:pPr>
        <w:jc w:val="both"/>
        <w:rPr>
          <w:b/>
          <w:bCs/>
        </w:rPr>
      </w:pPr>
      <w:r>
        <w:rPr>
          <w:b/>
          <w:bCs/>
        </w:rPr>
        <w:t xml:space="preserve">                               </w:t>
      </w:r>
      <w:r w:rsidR="00F1017C" w:rsidRPr="003C22C5">
        <w:rPr>
          <w:b/>
          <w:bCs/>
        </w:rPr>
        <w:t>1.7. Экономическая база и анализ бюджета</w:t>
      </w:r>
    </w:p>
    <w:p w:rsidR="00F1017C" w:rsidRPr="003C22C5" w:rsidRDefault="00F1017C">
      <w:pPr>
        <w:jc w:val="both"/>
        <w:rPr>
          <w:b/>
          <w:bCs/>
        </w:rPr>
      </w:pPr>
      <w:r w:rsidRPr="003C22C5">
        <w:rPr>
          <w:b/>
          <w:bCs/>
        </w:rPr>
        <w:tab/>
      </w:r>
    </w:p>
    <w:p w:rsidR="00F1017C" w:rsidRPr="003C22C5" w:rsidRDefault="00F1017C">
      <w:pPr>
        <w:jc w:val="both"/>
      </w:pPr>
      <w:r w:rsidRPr="003C22C5">
        <w:tab/>
        <w:t>Необходимым условием жизнеспособности и развития  поселения, в том числе и в целях его сбалансированного территориального развития является наличие эффективно развивающейся  системы хозяйственного комплекса в поселении.</w:t>
      </w:r>
    </w:p>
    <w:p w:rsidR="00F1017C" w:rsidRPr="003C22C5" w:rsidRDefault="00F1017C">
      <w:pPr>
        <w:jc w:val="both"/>
      </w:pPr>
      <w:r w:rsidRPr="003C22C5">
        <w:tab/>
        <w:t xml:space="preserve">Создание </w:t>
      </w:r>
      <w:proofErr w:type="gramStart"/>
      <w:r w:rsidRPr="003C22C5">
        <w:t>экономического механизма</w:t>
      </w:r>
      <w:proofErr w:type="gramEnd"/>
      <w:r w:rsidRPr="003C22C5">
        <w:t xml:space="preserve">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F1017C" w:rsidRPr="003C22C5" w:rsidRDefault="00F1017C">
      <w:pPr>
        <w:jc w:val="both"/>
      </w:pPr>
      <w:r w:rsidRPr="003C22C5">
        <w:tab/>
        <w:t xml:space="preserve">Экономическая база </w:t>
      </w:r>
      <w:proofErr w:type="spellStart"/>
      <w:r w:rsidR="003736CC" w:rsidRPr="003C22C5">
        <w:t>Дерезовского</w:t>
      </w:r>
      <w:proofErr w:type="spellEnd"/>
      <w:r w:rsidRPr="003C22C5">
        <w:rPr>
          <w:lang w:eastAsia="ar-SA"/>
        </w:rPr>
        <w:t xml:space="preserve"> сельского</w:t>
      </w:r>
      <w:r w:rsidRPr="003C22C5">
        <w:t xml:space="preserve"> поселения представлена  предприятиями, организациями и учреждениями по  следующим видам экономической деятельности: </w:t>
      </w:r>
    </w:p>
    <w:p w:rsidR="00F1017C" w:rsidRPr="003C22C5" w:rsidRDefault="00F1017C" w:rsidP="00554013">
      <w:pPr>
        <w:numPr>
          <w:ilvl w:val="0"/>
          <w:numId w:val="26"/>
        </w:numPr>
        <w:jc w:val="both"/>
      </w:pPr>
      <w:r w:rsidRPr="003C22C5">
        <w:t xml:space="preserve">сельское хозяйство — </w:t>
      </w:r>
      <w:r w:rsidR="003736CC" w:rsidRPr="003C22C5">
        <w:t>1</w:t>
      </w:r>
      <w:r w:rsidRPr="003C22C5">
        <w:t>;</w:t>
      </w:r>
    </w:p>
    <w:p w:rsidR="00F1017C" w:rsidRPr="003C22C5" w:rsidRDefault="00F1017C" w:rsidP="00554013">
      <w:pPr>
        <w:numPr>
          <w:ilvl w:val="0"/>
          <w:numId w:val="26"/>
        </w:numPr>
        <w:jc w:val="both"/>
      </w:pPr>
      <w:r w:rsidRPr="003C22C5">
        <w:t>образование — 2;</w:t>
      </w:r>
    </w:p>
    <w:p w:rsidR="00F1017C" w:rsidRPr="003C22C5" w:rsidRDefault="00F1017C" w:rsidP="00554013">
      <w:pPr>
        <w:numPr>
          <w:ilvl w:val="0"/>
          <w:numId w:val="26"/>
        </w:numPr>
        <w:jc w:val="both"/>
      </w:pPr>
      <w:r w:rsidRPr="003C22C5">
        <w:t>здравоохранение и предоставление социальных услуг — 1;</w:t>
      </w:r>
    </w:p>
    <w:p w:rsidR="00F1017C" w:rsidRPr="003C22C5" w:rsidRDefault="00F1017C" w:rsidP="00554013">
      <w:pPr>
        <w:numPr>
          <w:ilvl w:val="0"/>
          <w:numId w:val="26"/>
        </w:numPr>
        <w:jc w:val="both"/>
      </w:pPr>
      <w:r w:rsidRPr="003C22C5">
        <w:t xml:space="preserve">предоставление прочих коммунальных, социальных и персональных услуг — </w:t>
      </w:r>
      <w:r w:rsidR="003736CC" w:rsidRPr="003C22C5">
        <w:t>1</w:t>
      </w:r>
      <w:r w:rsidRPr="003C22C5">
        <w:t>.</w:t>
      </w:r>
    </w:p>
    <w:p w:rsidR="00F1017C" w:rsidRPr="003C22C5" w:rsidRDefault="00F1017C">
      <w:pPr>
        <w:jc w:val="both"/>
      </w:pPr>
      <w:r w:rsidRPr="003C22C5">
        <w:tab/>
        <w:t>На территории поселения зарегистрировано 7 предпринимателей без образования юридического лица.</w:t>
      </w:r>
    </w:p>
    <w:p w:rsidR="00F1017C" w:rsidRPr="003C22C5" w:rsidRDefault="00F1017C">
      <w:pPr>
        <w:jc w:val="both"/>
      </w:pPr>
      <w:r w:rsidRPr="003C22C5">
        <w:tab/>
        <w:t xml:space="preserve">Экономика поселения представлена частной, </w:t>
      </w:r>
      <w:r w:rsidR="003736CC" w:rsidRPr="003C22C5">
        <w:t>областной</w:t>
      </w:r>
      <w:r w:rsidRPr="003C22C5">
        <w:t xml:space="preserve"> и муниципальной  формами  хозяйствования.  </w:t>
      </w:r>
    </w:p>
    <w:p w:rsidR="00F1017C" w:rsidRPr="003C22C5" w:rsidRDefault="00F1017C">
      <w:pPr>
        <w:jc w:val="both"/>
      </w:pPr>
      <w:r w:rsidRPr="003C22C5">
        <w:t xml:space="preserve">      Сельское хозяйство является единственной отраслью материального производства </w:t>
      </w:r>
      <w:proofErr w:type="spellStart"/>
      <w:r w:rsidR="003736CC" w:rsidRPr="003C22C5">
        <w:t>Дерезовского</w:t>
      </w:r>
      <w:proofErr w:type="spellEnd"/>
      <w:r w:rsidRPr="003C22C5">
        <w:t xml:space="preserve"> сельского поселения. </w:t>
      </w:r>
    </w:p>
    <w:p w:rsidR="00F1017C" w:rsidRPr="003C22C5" w:rsidRDefault="00F1017C">
      <w:pPr>
        <w:jc w:val="both"/>
      </w:pPr>
      <w:r w:rsidRPr="003C22C5">
        <w:tab/>
        <w:t xml:space="preserve">На территории </w:t>
      </w:r>
      <w:proofErr w:type="spellStart"/>
      <w:r w:rsidR="003736CC" w:rsidRPr="003C22C5">
        <w:t>Дерезовского</w:t>
      </w:r>
      <w:proofErr w:type="spellEnd"/>
      <w:r w:rsidRPr="003C22C5">
        <w:t xml:space="preserve"> сельского поселения зарегистрированы  сельхозпредприятия: </w:t>
      </w:r>
    </w:p>
    <w:p w:rsidR="00762409" w:rsidRPr="003C22C5" w:rsidRDefault="00F1017C" w:rsidP="00554013">
      <w:pPr>
        <w:numPr>
          <w:ilvl w:val="0"/>
          <w:numId w:val="27"/>
        </w:numPr>
        <w:jc w:val="both"/>
      </w:pPr>
      <w:r w:rsidRPr="003C22C5">
        <w:t>ООО «</w:t>
      </w:r>
      <w:r w:rsidR="00631592" w:rsidRPr="003C22C5">
        <w:t>Надежда</w:t>
      </w:r>
      <w:r w:rsidRPr="003C22C5">
        <w:t xml:space="preserve">» по производству молока и </w:t>
      </w:r>
      <w:r w:rsidR="00631592" w:rsidRPr="003C22C5">
        <w:t>зерновых, зернобобовых и подсолнечника.</w:t>
      </w:r>
    </w:p>
    <w:p w:rsidR="00482508" w:rsidRDefault="00482508" w:rsidP="00CA301B">
      <w:pPr>
        <w:ind w:left="720"/>
        <w:jc w:val="center"/>
        <w:rPr>
          <w:rFonts w:ascii="Arial" w:hAnsi="Arial" w:cs="Arial"/>
          <w:sz w:val="32"/>
          <w:szCs w:val="32"/>
        </w:rPr>
      </w:pPr>
    </w:p>
    <w:p w:rsidR="0024417C" w:rsidRDefault="0024417C" w:rsidP="00CA301B">
      <w:pPr>
        <w:ind w:left="720"/>
        <w:jc w:val="center"/>
        <w:rPr>
          <w:rFonts w:ascii="Arial" w:hAnsi="Arial" w:cs="Arial"/>
          <w:sz w:val="32"/>
          <w:szCs w:val="32"/>
        </w:rPr>
      </w:pPr>
    </w:p>
    <w:p w:rsidR="0024417C" w:rsidRDefault="0024417C" w:rsidP="00CA301B">
      <w:pPr>
        <w:ind w:left="720"/>
        <w:jc w:val="center"/>
        <w:rPr>
          <w:rFonts w:ascii="Arial" w:hAnsi="Arial" w:cs="Arial"/>
          <w:sz w:val="32"/>
          <w:szCs w:val="32"/>
        </w:rPr>
      </w:pPr>
    </w:p>
    <w:p w:rsidR="0024417C" w:rsidRDefault="0024417C" w:rsidP="00CA301B">
      <w:pPr>
        <w:ind w:left="720"/>
        <w:jc w:val="center"/>
        <w:rPr>
          <w:rFonts w:ascii="Arial" w:hAnsi="Arial" w:cs="Arial"/>
          <w:sz w:val="32"/>
          <w:szCs w:val="32"/>
        </w:rPr>
      </w:pPr>
    </w:p>
    <w:p w:rsidR="0024417C" w:rsidRDefault="0024417C" w:rsidP="00CA301B">
      <w:pPr>
        <w:ind w:left="720"/>
        <w:jc w:val="center"/>
        <w:rPr>
          <w:rFonts w:ascii="Arial" w:hAnsi="Arial" w:cs="Arial"/>
          <w:sz w:val="32"/>
          <w:szCs w:val="32"/>
        </w:rPr>
      </w:pPr>
    </w:p>
    <w:p w:rsidR="0024417C" w:rsidRDefault="0024417C" w:rsidP="00CA301B">
      <w:pPr>
        <w:ind w:left="720"/>
        <w:jc w:val="center"/>
        <w:rPr>
          <w:rFonts w:ascii="Arial" w:hAnsi="Arial" w:cs="Arial"/>
          <w:sz w:val="32"/>
          <w:szCs w:val="32"/>
        </w:rPr>
      </w:pPr>
    </w:p>
    <w:p w:rsidR="0024417C" w:rsidRDefault="0024417C" w:rsidP="00CA301B">
      <w:pPr>
        <w:ind w:left="720"/>
        <w:jc w:val="center"/>
        <w:rPr>
          <w:rFonts w:ascii="Arial" w:hAnsi="Arial" w:cs="Arial"/>
          <w:sz w:val="32"/>
          <w:szCs w:val="32"/>
        </w:rPr>
      </w:pPr>
    </w:p>
    <w:p w:rsidR="0024417C" w:rsidRDefault="0024417C" w:rsidP="00CA301B">
      <w:pPr>
        <w:ind w:left="720"/>
        <w:jc w:val="center"/>
        <w:rPr>
          <w:rFonts w:ascii="Arial" w:hAnsi="Arial" w:cs="Arial"/>
          <w:sz w:val="32"/>
          <w:szCs w:val="32"/>
        </w:rPr>
      </w:pPr>
    </w:p>
    <w:p w:rsidR="0024417C" w:rsidRDefault="0024417C" w:rsidP="00CA301B">
      <w:pPr>
        <w:ind w:left="720"/>
        <w:jc w:val="center"/>
        <w:rPr>
          <w:rFonts w:ascii="Arial" w:hAnsi="Arial" w:cs="Arial"/>
          <w:sz w:val="32"/>
          <w:szCs w:val="32"/>
        </w:rPr>
      </w:pPr>
    </w:p>
    <w:p w:rsidR="0024417C" w:rsidRDefault="0024417C" w:rsidP="00CA301B">
      <w:pPr>
        <w:ind w:left="720"/>
        <w:jc w:val="center"/>
        <w:rPr>
          <w:rFonts w:ascii="Arial" w:hAnsi="Arial" w:cs="Arial"/>
          <w:sz w:val="32"/>
          <w:szCs w:val="32"/>
        </w:rPr>
      </w:pPr>
    </w:p>
    <w:p w:rsidR="00F1017C" w:rsidRDefault="00762409" w:rsidP="00CA301B">
      <w:pPr>
        <w:ind w:left="720"/>
        <w:jc w:val="center"/>
        <w:rPr>
          <w:rFonts w:ascii="Arial" w:hAnsi="Arial" w:cs="Arial"/>
          <w:sz w:val="32"/>
          <w:szCs w:val="32"/>
        </w:rPr>
      </w:pPr>
      <w:r w:rsidRPr="003C22C5">
        <w:rPr>
          <w:rFonts w:ascii="Arial" w:hAnsi="Arial" w:cs="Arial"/>
          <w:sz w:val="32"/>
          <w:szCs w:val="32"/>
        </w:rPr>
        <w:lastRenderedPageBreak/>
        <w:t>Объем продукции в хозяйствах всех категорий</w:t>
      </w:r>
      <w:r w:rsidR="00B514E2" w:rsidRPr="003C22C5">
        <w:rPr>
          <w:noProof/>
        </w:rPr>
        <w:drawing>
          <wp:inline distT="0" distB="0" distL="0" distR="0">
            <wp:extent cx="4992517" cy="340995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301B" w:rsidRPr="003C22C5" w:rsidRDefault="00CA301B" w:rsidP="00CA301B">
      <w:pPr>
        <w:ind w:left="720"/>
        <w:jc w:val="center"/>
      </w:pPr>
    </w:p>
    <w:p w:rsidR="00482508" w:rsidRDefault="00482508">
      <w:pPr>
        <w:pStyle w:val="af6"/>
        <w:widowControl/>
        <w:suppressAutoHyphens w:val="0"/>
        <w:ind w:firstLine="540"/>
        <w:jc w:val="center"/>
        <w:rPr>
          <w:rFonts w:eastAsia="Times New Roman"/>
          <w:b/>
          <w:color w:val="000000"/>
        </w:rPr>
      </w:pPr>
    </w:p>
    <w:p w:rsidR="00F1017C" w:rsidRPr="003C22C5" w:rsidRDefault="00F1017C">
      <w:pPr>
        <w:pStyle w:val="af6"/>
        <w:widowControl/>
        <w:suppressAutoHyphens w:val="0"/>
        <w:ind w:firstLine="540"/>
        <w:jc w:val="center"/>
        <w:rPr>
          <w:rFonts w:eastAsia="Times New Roman"/>
          <w:b/>
          <w:color w:val="000000"/>
        </w:rPr>
      </w:pPr>
      <w:r w:rsidRPr="003C22C5">
        <w:rPr>
          <w:rFonts w:eastAsia="Times New Roman"/>
          <w:b/>
          <w:color w:val="000000"/>
        </w:rPr>
        <w:t>Производство основных сельскохозяйственных продуктов</w:t>
      </w:r>
    </w:p>
    <w:p w:rsidR="00F1017C" w:rsidRPr="003C22C5" w:rsidRDefault="00F1017C">
      <w:pPr>
        <w:pStyle w:val="af6"/>
        <w:widowControl/>
        <w:suppressAutoHyphens w:val="0"/>
        <w:ind w:firstLine="540"/>
        <w:jc w:val="center"/>
        <w:rPr>
          <w:rFonts w:eastAsia="Times New Roman"/>
          <w:b/>
          <w:color w:val="000000"/>
        </w:rPr>
      </w:pPr>
      <w:r w:rsidRPr="003C22C5">
        <w:rPr>
          <w:rFonts w:eastAsia="Times New Roman"/>
          <w:b/>
          <w:color w:val="000000"/>
        </w:rPr>
        <w:t xml:space="preserve"> в хозяйствах всех категорий </w:t>
      </w:r>
      <w:proofErr w:type="spellStart"/>
      <w:r w:rsidR="00762409" w:rsidRPr="003C22C5">
        <w:rPr>
          <w:rFonts w:eastAsia="Times New Roman"/>
          <w:b/>
          <w:color w:val="000000"/>
        </w:rPr>
        <w:t>Дерезовского</w:t>
      </w:r>
      <w:proofErr w:type="spellEnd"/>
      <w:r w:rsidRPr="003C22C5">
        <w:rPr>
          <w:rFonts w:eastAsia="Times New Roman"/>
          <w:b/>
          <w:color w:val="000000"/>
        </w:rPr>
        <w:t xml:space="preserve"> сельского поселения, тонн</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883"/>
        <w:gridCol w:w="2354"/>
        <w:gridCol w:w="1843"/>
      </w:tblGrid>
      <w:tr w:rsidR="001554BF" w:rsidRPr="003C22C5" w:rsidTr="001554BF">
        <w:trPr>
          <w:trHeight w:val="276"/>
        </w:trPr>
        <w:tc>
          <w:tcPr>
            <w:tcW w:w="3883" w:type="dxa"/>
            <w:shd w:val="clear" w:color="auto" w:fill="CCCCCC"/>
          </w:tcPr>
          <w:p w:rsidR="001554BF" w:rsidRPr="003C22C5" w:rsidRDefault="001554BF">
            <w:pPr>
              <w:pStyle w:val="af6"/>
              <w:jc w:val="both"/>
              <w:rPr>
                <w:b/>
                <w:bCs/>
              </w:rPr>
            </w:pPr>
            <w:r w:rsidRPr="003C22C5">
              <w:rPr>
                <w:b/>
                <w:bCs/>
              </w:rPr>
              <w:t>Виды продукции</w:t>
            </w:r>
          </w:p>
        </w:tc>
        <w:tc>
          <w:tcPr>
            <w:tcW w:w="2354" w:type="dxa"/>
            <w:shd w:val="clear" w:color="auto" w:fill="CCCCCC"/>
          </w:tcPr>
          <w:p w:rsidR="001554BF" w:rsidRPr="003C22C5" w:rsidRDefault="001554BF">
            <w:pPr>
              <w:pStyle w:val="af6"/>
              <w:jc w:val="both"/>
              <w:rPr>
                <w:b/>
                <w:bCs/>
              </w:rPr>
            </w:pPr>
            <w:r w:rsidRPr="003C22C5">
              <w:rPr>
                <w:b/>
                <w:bCs/>
              </w:rPr>
              <w:t>2008</w:t>
            </w:r>
          </w:p>
        </w:tc>
        <w:tc>
          <w:tcPr>
            <w:tcW w:w="1843" w:type="dxa"/>
            <w:shd w:val="clear" w:color="auto" w:fill="CCCCCC"/>
          </w:tcPr>
          <w:p w:rsidR="001554BF" w:rsidRPr="003C22C5" w:rsidRDefault="001554BF">
            <w:pPr>
              <w:pStyle w:val="af6"/>
              <w:jc w:val="both"/>
              <w:rPr>
                <w:b/>
                <w:bCs/>
              </w:rPr>
            </w:pPr>
            <w:r w:rsidRPr="003C22C5">
              <w:rPr>
                <w:b/>
                <w:bCs/>
              </w:rPr>
              <w:t>2009</w:t>
            </w:r>
          </w:p>
        </w:tc>
      </w:tr>
      <w:tr w:rsidR="001554BF" w:rsidRPr="003C22C5" w:rsidTr="001554BF">
        <w:trPr>
          <w:trHeight w:val="276"/>
        </w:trPr>
        <w:tc>
          <w:tcPr>
            <w:tcW w:w="3883" w:type="dxa"/>
          </w:tcPr>
          <w:p w:rsidR="001554BF" w:rsidRPr="003C22C5" w:rsidRDefault="001554BF">
            <w:pPr>
              <w:pStyle w:val="af6"/>
              <w:jc w:val="both"/>
            </w:pPr>
            <w:r w:rsidRPr="003C22C5">
              <w:t>Зерно (в весе после доработки)</w:t>
            </w:r>
          </w:p>
        </w:tc>
        <w:tc>
          <w:tcPr>
            <w:tcW w:w="2354" w:type="dxa"/>
          </w:tcPr>
          <w:p w:rsidR="001554BF" w:rsidRPr="003C22C5" w:rsidRDefault="001554BF">
            <w:pPr>
              <w:pStyle w:val="af6"/>
              <w:jc w:val="both"/>
            </w:pPr>
            <w:r w:rsidRPr="003C22C5">
              <w:t>5171</w:t>
            </w:r>
          </w:p>
        </w:tc>
        <w:tc>
          <w:tcPr>
            <w:tcW w:w="1843" w:type="dxa"/>
          </w:tcPr>
          <w:p w:rsidR="001554BF" w:rsidRPr="003C22C5" w:rsidRDefault="001554BF">
            <w:pPr>
              <w:pStyle w:val="af6"/>
              <w:jc w:val="both"/>
            </w:pPr>
            <w:r w:rsidRPr="003C22C5">
              <w:t>5162</w:t>
            </w:r>
          </w:p>
        </w:tc>
      </w:tr>
      <w:tr w:rsidR="001554BF" w:rsidRPr="003C22C5" w:rsidTr="001554BF">
        <w:trPr>
          <w:trHeight w:val="276"/>
        </w:trPr>
        <w:tc>
          <w:tcPr>
            <w:tcW w:w="3883" w:type="dxa"/>
          </w:tcPr>
          <w:p w:rsidR="001554BF" w:rsidRPr="003C22C5" w:rsidRDefault="001554BF">
            <w:pPr>
              <w:pStyle w:val="af6"/>
              <w:jc w:val="both"/>
            </w:pPr>
            <w:r w:rsidRPr="003C22C5">
              <w:t xml:space="preserve">Подсолнечник </w:t>
            </w:r>
          </w:p>
        </w:tc>
        <w:tc>
          <w:tcPr>
            <w:tcW w:w="2354" w:type="dxa"/>
          </w:tcPr>
          <w:p w:rsidR="001554BF" w:rsidRPr="003C22C5" w:rsidRDefault="001554BF">
            <w:pPr>
              <w:pStyle w:val="af6"/>
              <w:jc w:val="both"/>
            </w:pPr>
            <w:r w:rsidRPr="003C22C5">
              <w:t>1522</w:t>
            </w:r>
          </w:p>
        </w:tc>
        <w:tc>
          <w:tcPr>
            <w:tcW w:w="1843" w:type="dxa"/>
          </w:tcPr>
          <w:p w:rsidR="001554BF" w:rsidRPr="003C22C5" w:rsidRDefault="001554BF">
            <w:pPr>
              <w:pStyle w:val="af6"/>
              <w:jc w:val="both"/>
            </w:pPr>
            <w:r w:rsidRPr="003C22C5">
              <w:t>1115</w:t>
            </w:r>
          </w:p>
        </w:tc>
      </w:tr>
      <w:tr w:rsidR="001554BF" w:rsidRPr="003C22C5" w:rsidTr="001554BF">
        <w:trPr>
          <w:trHeight w:val="276"/>
        </w:trPr>
        <w:tc>
          <w:tcPr>
            <w:tcW w:w="3883" w:type="dxa"/>
          </w:tcPr>
          <w:p w:rsidR="001554BF" w:rsidRPr="003C22C5" w:rsidRDefault="001554BF">
            <w:pPr>
              <w:pStyle w:val="af6"/>
              <w:jc w:val="both"/>
            </w:pPr>
            <w:r w:rsidRPr="003C22C5">
              <w:t xml:space="preserve">Картофель </w:t>
            </w:r>
          </w:p>
        </w:tc>
        <w:tc>
          <w:tcPr>
            <w:tcW w:w="2354" w:type="dxa"/>
          </w:tcPr>
          <w:p w:rsidR="001554BF" w:rsidRPr="003C22C5" w:rsidRDefault="001554BF">
            <w:pPr>
              <w:pStyle w:val="af6"/>
              <w:jc w:val="both"/>
            </w:pPr>
            <w:r w:rsidRPr="003C22C5">
              <w:t>46</w:t>
            </w:r>
          </w:p>
        </w:tc>
        <w:tc>
          <w:tcPr>
            <w:tcW w:w="1843" w:type="dxa"/>
          </w:tcPr>
          <w:p w:rsidR="001554BF" w:rsidRPr="003C22C5" w:rsidRDefault="001554BF">
            <w:pPr>
              <w:pStyle w:val="af6"/>
              <w:jc w:val="both"/>
            </w:pPr>
            <w:r w:rsidRPr="003C22C5">
              <w:t>46</w:t>
            </w:r>
          </w:p>
        </w:tc>
      </w:tr>
      <w:tr w:rsidR="001554BF" w:rsidRPr="003C22C5" w:rsidTr="001554BF">
        <w:trPr>
          <w:trHeight w:val="276"/>
        </w:trPr>
        <w:tc>
          <w:tcPr>
            <w:tcW w:w="3883" w:type="dxa"/>
          </w:tcPr>
          <w:p w:rsidR="001554BF" w:rsidRPr="003C22C5" w:rsidRDefault="001554BF">
            <w:pPr>
              <w:pStyle w:val="af6"/>
              <w:jc w:val="both"/>
            </w:pPr>
            <w:r w:rsidRPr="003C22C5">
              <w:t xml:space="preserve">Овощи </w:t>
            </w:r>
          </w:p>
        </w:tc>
        <w:tc>
          <w:tcPr>
            <w:tcW w:w="2354" w:type="dxa"/>
          </w:tcPr>
          <w:p w:rsidR="001554BF" w:rsidRPr="003C22C5" w:rsidRDefault="001554BF">
            <w:pPr>
              <w:pStyle w:val="af6"/>
              <w:jc w:val="both"/>
            </w:pPr>
            <w:r w:rsidRPr="003C22C5">
              <w:t>17</w:t>
            </w:r>
          </w:p>
        </w:tc>
        <w:tc>
          <w:tcPr>
            <w:tcW w:w="1843" w:type="dxa"/>
          </w:tcPr>
          <w:p w:rsidR="001554BF" w:rsidRPr="003C22C5" w:rsidRDefault="001554BF">
            <w:pPr>
              <w:pStyle w:val="af6"/>
              <w:jc w:val="both"/>
            </w:pPr>
            <w:r w:rsidRPr="003C22C5">
              <w:t>17</w:t>
            </w:r>
          </w:p>
        </w:tc>
      </w:tr>
      <w:tr w:rsidR="001554BF" w:rsidRPr="003C22C5" w:rsidTr="001554BF">
        <w:trPr>
          <w:trHeight w:val="276"/>
        </w:trPr>
        <w:tc>
          <w:tcPr>
            <w:tcW w:w="3883" w:type="dxa"/>
          </w:tcPr>
          <w:p w:rsidR="001554BF" w:rsidRPr="003C22C5" w:rsidRDefault="001554BF">
            <w:pPr>
              <w:pStyle w:val="af6"/>
              <w:jc w:val="both"/>
            </w:pPr>
            <w:r w:rsidRPr="003C22C5">
              <w:t>Скот и птица (на убой в живом весе)</w:t>
            </w:r>
          </w:p>
        </w:tc>
        <w:tc>
          <w:tcPr>
            <w:tcW w:w="2354" w:type="dxa"/>
          </w:tcPr>
          <w:p w:rsidR="001554BF" w:rsidRPr="003C22C5" w:rsidRDefault="001554BF">
            <w:pPr>
              <w:pStyle w:val="af6"/>
              <w:jc w:val="both"/>
            </w:pPr>
            <w:r w:rsidRPr="003C22C5">
              <w:t>38</w:t>
            </w:r>
          </w:p>
        </w:tc>
        <w:tc>
          <w:tcPr>
            <w:tcW w:w="1843" w:type="dxa"/>
          </w:tcPr>
          <w:p w:rsidR="001554BF" w:rsidRPr="003C22C5" w:rsidRDefault="001554BF">
            <w:pPr>
              <w:pStyle w:val="af6"/>
              <w:jc w:val="both"/>
            </w:pPr>
            <w:r w:rsidRPr="003C22C5">
              <w:t>41</w:t>
            </w:r>
          </w:p>
        </w:tc>
      </w:tr>
      <w:tr w:rsidR="001554BF" w:rsidRPr="003C22C5" w:rsidTr="001554BF">
        <w:trPr>
          <w:trHeight w:val="276"/>
        </w:trPr>
        <w:tc>
          <w:tcPr>
            <w:tcW w:w="3883" w:type="dxa"/>
          </w:tcPr>
          <w:p w:rsidR="001554BF" w:rsidRPr="003C22C5" w:rsidRDefault="001554BF">
            <w:pPr>
              <w:pStyle w:val="af6"/>
              <w:jc w:val="both"/>
            </w:pPr>
            <w:r w:rsidRPr="003C22C5">
              <w:t xml:space="preserve">Молоко </w:t>
            </w:r>
          </w:p>
        </w:tc>
        <w:tc>
          <w:tcPr>
            <w:tcW w:w="2354" w:type="dxa"/>
          </w:tcPr>
          <w:p w:rsidR="001554BF" w:rsidRPr="003C22C5" w:rsidRDefault="001554BF">
            <w:pPr>
              <w:pStyle w:val="af6"/>
              <w:jc w:val="both"/>
            </w:pPr>
            <w:r w:rsidRPr="003C22C5">
              <w:t>636</w:t>
            </w:r>
          </w:p>
        </w:tc>
        <w:tc>
          <w:tcPr>
            <w:tcW w:w="1843" w:type="dxa"/>
          </w:tcPr>
          <w:p w:rsidR="001554BF" w:rsidRPr="003C22C5" w:rsidRDefault="001554BF">
            <w:pPr>
              <w:pStyle w:val="af6"/>
              <w:jc w:val="both"/>
            </w:pPr>
            <w:r w:rsidRPr="003C22C5">
              <w:t>971</w:t>
            </w:r>
          </w:p>
        </w:tc>
      </w:tr>
      <w:tr w:rsidR="001554BF" w:rsidRPr="003C22C5" w:rsidTr="001554BF">
        <w:trPr>
          <w:trHeight w:val="276"/>
        </w:trPr>
        <w:tc>
          <w:tcPr>
            <w:tcW w:w="3883" w:type="dxa"/>
          </w:tcPr>
          <w:p w:rsidR="001554BF" w:rsidRPr="003C22C5" w:rsidRDefault="001554BF">
            <w:pPr>
              <w:pStyle w:val="af6"/>
              <w:jc w:val="both"/>
            </w:pPr>
            <w:r w:rsidRPr="003C22C5">
              <w:t>Яйца, тыс. шт.</w:t>
            </w:r>
          </w:p>
        </w:tc>
        <w:tc>
          <w:tcPr>
            <w:tcW w:w="2354" w:type="dxa"/>
          </w:tcPr>
          <w:p w:rsidR="001554BF" w:rsidRPr="003C22C5" w:rsidRDefault="001554BF">
            <w:pPr>
              <w:pStyle w:val="af6"/>
              <w:jc w:val="both"/>
            </w:pPr>
            <w:r w:rsidRPr="003C22C5">
              <w:t>394</w:t>
            </w:r>
          </w:p>
        </w:tc>
        <w:tc>
          <w:tcPr>
            <w:tcW w:w="1843" w:type="dxa"/>
          </w:tcPr>
          <w:p w:rsidR="001554BF" w:rsidRPr="003C22C5" w:rsidRDefault="001554BF">
            <w:pPr>
              <w:pStyle w:val="af6"/>
              <w:jc w:val="both"/>
            </w:pPr>
            <w:r w:rsidRPr="003C22C5">
              <w:t>805</w:t>
            </w:r>
          </w:p>
        </w:tc>
      </w:tr>
    </w:tbl>
    <w:p w:rsidR="00F1017C" w:rsidRPr="003C22C5" w:rsidRDefault="00F1017C"/>
    <w:p w:rsidR="00F1017C" w:rsidRPr="003C22C5" w:rsidRDefault="00F1017C">
      <w:pPr>
        <w:jc w:val="both"/>
      </w:pPr>
      <w:r w:rsidRPr="003C22C5">
        <w:tab/>
        <w:t>Проанализировав данные показатели можно сделать вывод о росте объемов сельскохозяйственного производства</w:t>
      </w:r>
      <w:r w:rsidR="00E73FC3" w:rsidRPr="003C22C5">
        <w:t xml:space="preserve"> по некоторым показателям</w:t>
      </w:r>
      <w:r w:rsidRPr="003C22C5">
        <w:t xml:space="preserve">. Объем продукции сельского хозяйства в действующих ценах вырос </w:t>
      </w:r>
      <w:r w:rsidR="00E73FC3" w:rsidRPr="003C22C5">
        <w:t>на 7857 тыс. руб. с 2008 по 2009г.</w:t>
      </w:r>
      <w:r w:rsidRPr="003C22C5">
        <w:t xml:space="preserve"> Причем, рост наблюдается  в следующих видах сельскохозяйственной продукции: производство </w:t>
      </w:r>
      <w:r w:rsidR="00E73FC3" w:rsidRPr="003C22C5">
        <w:t>молока</w:t>
      </w:r>
      <w:proofErr w:type="gramStart"/>
      <w:r w:rsidR="00E73FC3" w:rsidRPr="003C22C5">
        <w:t>,</w:t>
      </w:r>
      <w:r w:rsidRPr="003C22C5">
        <w:t xml:space="preserve">, </w:t>
      </w:r>
      <w:proofErr w:type="gramEnd"/>
      <w:r w:rsidR="00501E82" w:rsidRPr="003C22C5">
        <w:t>яйца</w:t>
      </w:r>
      <w:r w:rsidRPr="003C22C5">
        <w:t xml:space="preserve">, </w:t>
      </w:r>
      <w:r w:rsidR="00501E82" w:rsidRPr="003C22C5">
        <w:t>скота и птицы на убой</w:t>
      </w:r>
      <w:r w:rsidRPr="003C22C5">
        <w:t>.</w:t>
      </w:r>
    </w:p>
    <w:p w:rsidR="00F1017C" w:rsidRPr="003C22C5" w:rsidRDefault="00F1017C">
      <w:pPr>
        <w:widowControl/>
        <w:suppressAutoHyphens w:val="0"/>
        <w:ind w:firstLine="709"/>
        <w:jc w:val="both"/>
        <w:rPr>
          <w:rFonts w:eastAsia="Times New Roman" w:cs="Tahoma"/>
          <w:color w:val="000000"/>
          <w:shd w:val="clear" w:color="auto" w:fill="FFFFFF"/>
        </w:rPr>
      </w:pPr>
    </w:p>
    <w:p w:rsidR="005E24AC" w:rsidRPr="003C22C5" w:rsidRDefault="005E24AC" w:rsidP="005E24AC">
      <w:pPr>
        <w:widowControl/>
        <w:suppressAutoHyphens w:val="0"/>
        <w:ind w:firstLine="709"/>
        <w:jc w:val="center"/>
        <w:rPr>
          <w:rFonts w:ascii="Arial" w:eastAsia="Times New Roman" w:hAnsi="Arial" w:cs="Arial"/>
          <w:color w:val="000000"/>
          <w:sz w:val="32"/>
          <w:szCs w:val="32"/>
          <w:shd w:val="clear" w:color="auto" w:fill="FFFFFF"/>
        </w:rPr>
      </w:pPr>
      <w:r w:rsidRPr="003C22C5">
        <w:rPr>
          <w:rFonts w:ascii="Arial" w:eastAsia="Times New Roman" w:hAnsi="Arial" w:cs="Arial"/>
          <w:color w:val="000000"/>
          <w:sz w:val="32"/>
          <w:szCs w:val="32"/>
          <w:shd w:val="clear" w:color="auto" w:fill="FFFFFF"/>
        </w:rPr>
        <w:t xml:space="preserve">Основная сельскохозяйственная продукция, произведенная на территории </w:t>
      </w:r>
      <w:proofErr w:type="spellStart"/>
      <w:r w:rsidRPr="003C22C5">
        <w:rPr>
          <w:rFonts w:ascii="Arial" w:eastAsia="Times New Roman" w:hAnsi="Arial" w:cs="Arial"/>
          <w:color w:val="000000"/>
          <w:sz w:val="32"/>
          <w:szCs w:val="32"/>
          <w:shd w:val="clear" w:color="auto" w:fill="FFFFFF"/>
        </w:rPr>
        <w:t>Дерезовского</w:t>
      </w:r>
      <w:proofErr w:type="spellEnd"/>
      <w:r w:rsidRPr="003C22C5">
        <w:rPr>
          <w:rFonts w:ascii="Arial" w:eastAsia="Times New Roman" w:hAnsi="Arial" w:cs="Arial"/>
          <w:color w:val="000000"/>
          <w:sz w:val="32"/>
          <w:szCs w:val="32"/>
          <w:shd w:val="clear" w:color="auto" w:fill="FFFFFF"/>
        </w:rPr>
        <w:t xml:space="preserve"> сельского поселения</w:t>
      </w:r>
    </w:p>
    <w:p w:rsidR="00F1017C" w:rsidRPr="003C22C5" w:rsidRDefault="00B514E2">
      <w:pPr>
        <w:widowControl/>
        <w:suppressAutoHyphens w:val="0"/>
        <w:ind w:firstLine="709"/>
        <w:jc w:val="both"/>
        <w:rPr>
          <w:rFonts w:eastAsia="Times New Roman" w:cs="Tahoma"/>
          <w:color w:val="000000"/>
          <w:shd w:val="clear" w:color="auto" w:fill="FFFFFF"/>
        </w:rPr>
      </w:pPr>
      <w:r w:rsidRPr="003C22C5">
        <w:rPr>
          <w:rFonts w:eastAsia="Times New Roman" w:cs="Tahoma"/>
          <w:noProof/>
          <w:color w:val="000000"/>
          <w:shd w:val="clear" w:color="auto" w:fill="FFFFFF"/>
        </w:rPr>
        <w:lastRenderedPageBreak/>
        <w:drawing>
          <wp:inline distT="0" distB="0" distL="0" distR="0">
            <wp:extent cx="5010150" cy="258127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017C" w:rsidRPr="003C22C5" w:rsidRDefault="00F1017C">
      <w:pPr>
        <w:widowControl/>
        <w:suppressAutoHyphens w:val="0"/>
        <w:ind w:firstLine="709"/>
        <w:jc w:val="both"/>
        <w:rPr>
          <w:rFonts w:eastAsia="Times New Roman" w:cs="Tahoma"/>
          <w:color w:val="000000"/>
          <w:shd w:val="clear" w:color="auto" w:fill="FFFFFF"/>
        </w:rPr>
      </w:pPr>
    </w:p>
    <w:p w:rsidR="00F1017C" w:rsidRPr="003C22C5" w:rsidRDefault="00F1017C">
      <w:pPr>
        <w:pStyle w:val="13"/>
        <w:widowControl/>
        <w:suppressAutoHyphens w:val="0"/>
        <w:jc w:val="both"/>
        <w:rPr>
          <w:rFonts w:ascii="Times New Roman" w:eastAsia="Times New Roman" w:hAnsi="Times New Roman" w:cs="Times New Roman"/>
          <w:color w:val="000000"/>
          <w:sz w:val="24"/>
          <w:szCs w:val="24"/>
        </w:rPr>
      </w:pPr>
      <w:r w:rsidRPr="003C22C5">
        <w:rPr>
          <w:rFonts w:ascii="Times New Roman" w:eastAsia="Times New Roman" w:hAnsi="Times New Roman" w:cs="Times New Roman"/>
          <w:color w:val="000000"/>
          <w:sz w:val="24"/>
          <w:szCs w:val="24"/>
        </w:rPr>
        <w:tab/>
        <w:t xml:space="preserve">Основные средства сельхозпредприятий </w:t>
      </w:r>
      <w:proofErr w:type="gramStart"/>
      <w:r w:rsidRPr="003C22C5">
        <w:rPr>
          <w:rFonts w:ascii="Times New Roman" w:eastAsia="Times New Roman" w:hAnsi="Times New Roman" w:cs="Times New Roman"/>
          <w:color w:val="000000"/>
          <w:sz w:val="24"/>
          <w:szCs w:val="24"/>
        </w:rPr>
        <w:t>на конец</w:t>
      </w:r>
      <w:proofErr w:type="gramEnd"/>
      <w:r w:rsidRPr="003C22C5">
        <w:rPr>
          <w:rFonts w:ascii="Times New Roman" w:eastAsia="Times New Roman" w:hAnsi="Times New Roman" w:cs="Times New Roman"/>
          <w:color w:val="000000"/>
          <w:sz w:val="24"/>
          <w:szCs w:val="24"/>
        </w:rPr>
        <w:t xml:space="preserve"> </w:t>
      </w:r>
      <w:r w:rsidR="00501E82" w:rsidRPr="003C22C5">
        <w:rPr>
          <w:rFonts w:ascii="Times New Roman" w:eastAsia="Times New Roman" w:hAnsi="Times New Roman" w:cs="Times New Roman"/>
          <w:color w:val="000000"/>
          <w:sz w:val="24"/>
          <w:szCs w:val="24"/>
        </w:rPr>
        <w:t>2009</w:t>
      </w:r>
      <w:r w:rsidRPr="003C22C5">
        <w:rPr>
          <w:rFonts w:ascii="Times New Roman" w:eastAsia="Times New Roman" w:hAnsi="Times New Roman" w:cs="Times New Roman"/>
          <w:color w:val="000000"/>
          <w:sz w:val="24"/>
          <w:szCs w:val="24"/>
        </w:rPr>
        <w:t xml:space="preserve"> г. составили </w:t>
      </w:r>
      <w:r w:rsidR="00501E82" w:rsidRPr="003C22C5">
        <w:rPr>
          <w:rFonts w:ascii="Times New Roman" w:eastAsia="Times New Roman" w:hAnsi="Times New Roman" w:cs="Times New Roman"/>
          <w:color w:val="000000"/>
          <w:sz w:val="24"/>
          <w:szCs w:val="24"/>
        </w:rPr>
        <w:t>14644 тыс</w:t>
      </w:r>
      <w:r w:rsidRPr="003C22C5">
        <w:rPr>
          <w:rFonts w:ascii="Times New Roman" w:eastAsia="Times New Roman" w:hAnsi="Times New Roman" w:cs="Times New Roman"/>
          <w:color w:val="000000"/>
          <w:sz w:val="24"/>
          <w:szCs w:val="24"/>
        </w:rPr>
        <w:t xml:space="preserve">. руб. и уменьшились с </w:t>
      </w:r>
      <w:r w:rsidR="00501E82" w:rsidRPr="003C22C5">
        <w:rPr>
          <w:rFonts w:ascii="Times New Roman" w:eastAsia="Times New Roman" w:hAnsi="Times New Roman" w:cs="Times New Roman"/>
          <w:color w:val="000000"/>
          <w:sz w:val="24"/>
          <w:szCs w:val="24"/>
        </w:rPr>
        <w:t>2008</w:t>
      </w:r>
      <w:r w:rsidRPr="003C22C5">
        <w:rPr>
          <w:rFonts w:ascii="Times New Roman" w:eastAsia="Times New Roman" w:hAnsi="Times New Roman" w:cs="Times New Roman"/>
          <w:color w:val="000000"/>
          <w:sz w:val="24"/>
          <w:szCs w:val="24"/>
        </w:rPr>
        <w:t xml:space="preserve"> г. </w:t>
      </w:r>
      <w:r w:rsidR="00501E82" w:rsidRPr="003C22C5">
        <w:rPr>
          <w:rFonts w:ascii="Times New Roman" w:eastAsia="Times New Roman" w:hAnsi="Times New Roman" w:cs="Times New Roman"/>
          <w:color w:val="000000"/>
          <w:sz w:val="24"/>
          <w:szCs w:val="24"/>
        </w:rPr>
        <w:t>на 1200</w:t>
      </w:r>
      <w:r w:rsidRPr="003C22C5">
        <w:rPr>
          <w:rFonts w:ascii="Times New Roman" w:eastAsia="Times New Roman" w:hAnsi="Times New Roman" w:cs="Times New Roman"/>
          <w:color w:val="000000"/>
          <w:sz w:val="24"/>
          <w:szCs w:val="24"/>
        </w:rPr>
        <w:t>. Прибыль прибыльных с</w:t>
      </w:r>
      <w:r w:rsidR="00501E82" w:rsidRPr="003C22C5">
        <w:rPr>
          <w:rFonts w:ascii="Times New Roman" w:eastAsia="Times New Roman" w:hAnsi="Times New Roman" w:cs="Times New Roman"/>
          <w:color w:val="000000"/>
          <w:sz w:val="24"/>
          <w:szCs w:val="24"/>
        </w:rPr>
        <w:t>ельхозпредприятий выросла с 2008г. по 2009</w:t>
      </w:r>
      <w:r w:rsidRPr="003C22C5">
        <w:rPr>
          <w:rFonts w:ascii="Times New Roman" w:eastAsia="Times New Roman" w:hAnsi="Times New Roman" w:cs="Times New Roman"/>
          <w:color w:val="000000"/>
          <w:sz w:val="24"/>
          <w:szCs w:val="24"/>
        </w:rPr>
        <w:t xml:space="preserve"> г.</w:t>
      </w:r>
      <w:r w:rsidR="00501E82" w:rsidRPr="003C22C5">
        <w:rPr>
          <w:rFonts w:ascii="Times New Roman" w:eastAsia="Times New Roman" w:hAnsi="Times New Roman" w:cs="Times New Roman"/>
          <w:color w:val="000000"/>
          <w:sz w:val="24"/>
          <w:szCs w:val="24"/>
        </w:rPr>
        <w:t xml:space="preserve"> и составила 2166тыс. руб</w:t>
      </w:r>
      <w:r w:rsidRPr="003C22C5">
        <w:rPr>
          <w:rFonts w:ascii="Times New Roman" w:eastAsia="Times New Roman" w:hAnsi="Times New Roman" w:cs="Times New Roman"/>
          <w:color w:val="000000"/>
          <w:sz w:val="24"/>
          <w:szCs w:val="24"/>
        </w:rPr>
        <w:t xml:space="preserve">. За рассматриваемый период наблюдается </w:t>
      </w:r>
      <w:r w:rsidR="00501E82" w:rsidRPr="003C22C5">
        <w:rPr>
          <w:rFonts w:ascii="Times New Roman" w:eastAsia="Times New Roman" w:hAnsi="Times New Roman" w:cs="Times New Roman"/>
          <w:color w:val="000000"/>
          <w:sz w:val="24"/>
          <w:szCs w:val="24"/>
        </w:rPr>
        <w:t>повышение</w:t>
      </w:r>
      <w:r w:rsidRPr="003C22C5">
        <w:rPr>
          <w:rFonts w:ascii="Times New Roman" w:eastAsia="Times New Roman" w:hAnsi="Times New Roman" w:cs="Times New Roman"/>
          <w:color w:val="000000"/>
          <w:sz w:val="24"/>
          <w:szCs w:val="24"/>
        </w:rPr>
        <w:t xml:space="preserve"> среднегодовой численности работников, занятых в сельском хозяйстве с </w:t>
      </w:r>
      <w:r w:rsidR="00501E82" w:rsidRPr="003C22C5">
        <w:rPr>
          <w:rFonts w:ascii="Times New Roman" w:eastAsia="Times New Roman" w:hAnsi="Times New Roman" w:cs="Times New Roman"/>
          <w:color w:val="000000"/>
          <w:sz w:val="24"/>
          <w:szCs w:val="24"/>
        </w:rPr>
        <w:t>58 до 64 человек.</w:t>
      </w:r>
      <w:r w:rsidRPr="003C22C5">
        <w:rPr>
          <w:rFonts w:ascii="Times New Roman" w:eastAsia="Times New Roman" w:hAnsi="Times New Roman" w:cs="Times New Roman"/>
          <w:color w:val="000000"/>
          <w:sz w:val="24"/>
          <w:szCs w:val="24"/>
        </w:rPr>
        <w:t xml:space="preserve"> </w:t>
      </w:r>
    </w:p>
    <w:p w:rsidR="00CA301B" w:rsidRDefault="00F1017C">
      <w:pPr>
        <w:jc w:val="both"/>
        <w:rPr>
          <w:rFonts w:eastAsia="Times New Roman"/>
          <w:color w:val="000000"/>
        </w:rPr>
      </w:pPr>
      <w:r w:rsidRPr="003C22C5">
        <w:rPr>
          <w:rFonts w:eastAsia="Times New Roman"/>
          <w:color w:val="000000"/>
        </w:rPr>
        <w:tab/>
      </w:r>
    </w:p>
    <w:p w:rsidR="00F1017C" w:rsidRPr="003C22C5" w:rsidRDefault="00F1017C">
      <w:pPr>
        <w:jc w:val="both"/>
        <w:rPr>
          <w:b/>
          <w:bCs/>
        </w:rPr>
      </w:pPr>
      <w:r w:rsidRPr="003C22C5">
        <w:rPr>
          <w:b/>
          <w:bCs/>
        </w:rPr>
        <w:t>Анализ бюджета поселения</w:t>
      </w:r>
    </w:p>
    <w:p w:rsidR="00F1017C" w:rsidRPr="003C22C5" w:rsidRDefault="00F1017C">
      <w:pPr>
        <w:pStyle w:val="13"/>
        <w:jc w:val="both"/>
        <w:rPr>
          <w:rFonts w:ascii="Times New Roman" w:hAnsi="Times New Roman"/>
          <w:sz w:val="24"/>
          <w:szCs w:val="24"/>
        </w:rPr>
      </w:pPr>
      <w:r w:rsidRPr="003C22C5">
        <w:rPr>
          <w:rFonts w:ascii="Times New Roman" w:hAnsi="Times New Roman"/>
          <w:sz w:val="24"/>
          <w:szCs w:val="24"/>
        </w:rPr>
        <w:tab/>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F1017C" w:rsidRPr="003C22C5" w:rsidRDefault="00F1017C">
      <w:pPr>
        <w:pStyle w:val="13"/>
        <w:jc w:val="both"/>
        <w:rPr>
          <w:rFonts w:ascii="Times New Roman" w:hAnsi="Times New Roman"/>
          <w:sz w:val="24"/>
          <w:szCs w:val="24"/>
        </w:rPr>
      </w:pPr>
      <w:r w:rsidRPr="003C22C5">
        <w:rPr>
          <w:rFonts w:ascii="Times New Roman" w:hAnsi="Times New Roman"/>
          <w:sz w:val="24"/>
          <w:szCs w:val="24"/>
        </w:rPr>
        <w:tab/>
        <w:t>Основной статьей собственных доходов бюджета поселения являются налоговые поступления.</w:t>
      </w:r>
    </w:p>
    <w:p w:rsidR="00F1017C" w:rsidRPr="003C22C5" w:rsidRDefault="00F1017C">
      <w:pPr>
        <w:ind w:firstLine="720"/>
        <w:jc w:val="center"/>
        <w:rPr>
          <w:rFonts w:cs="Arial"/>
          <w:b/>
          <w:bCs/>
        </w:rPr>
      </w:pPr>
      <w:r w:rsidRPr="003C22C5">
        <w:rPr>
          <w:rFonts w:cs="Arial"/>
          <w:b/>
          <w:bCs/>
        </w:rPr>
        <w:t xml:space="preserve">Налоговые поступления в бюджет </w:t>
      </w:r>
      <w:proofErr w:type="spellStart"/>
      <w:r w:rsidR="005E24AC" w:rsidRPr="003C22C5">
        <w:rPr>
          <w:rFonts w:cs="Arial"/>
          <w:b/>
          <w:bCs/>
        </w:rPr>
        <w:t>Дерезовского</w:t>
      </w:r>
      <w:proofErr w:type="spellEnd"/>
      <w:r w:rsidRPr="003C22C5">
        <w:rPr>
          <w:rFonts w:cs="Arial"/>
          <w:b/>
          <w:bCs/>
        </w:rPr>
        <w:t xml:space="preserve"> сельского поселения</w:t>
      </w:r>
    </w:p>
    <w:p w:rsidR="00F1017C" w:rsidRPr="003C22C5" w:rsidRDefault="00F1017C">
      <w:pPr>
        <w:widowControl/>
        <w:suppressAutoHyphens w:val="0"/>
        <w:ind w:firstLine="720"/>
        <w:jc w:val="center"/>
        <w:rPr>
          <w:rFonts w:eastAsia="Times New Roman" w:cs="Arial"/>
          <w:b/>
          <w:bCs/>
          <w:color w:val="000000"/>
        </w:rPr>
      </w:pPr>
      <w:r w:rsidRPr="003C22C5">
        <w:rPr>
          <w:rFonts w:eastAsia="Times New Roman" w:cs="Arial"/>
          <w:b/>
          <w:bCs/>
          <w:color w:val="000000"/>
        </w:rPr>
        <w:t xml:space="preserve"> по видам налогов</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979"/>
        <w:gridCol w:w="1051"/>
        <w:gridCol w:w="1357"/>
        <w:gridCol w:w="1417"/>
        <w:gridCol w:w="1560"/>
      </w:tblGrid>
      <w:tr w:rsidR="001554BF" w:rsidRPr="003C22C5" w:rsidTr="001554BF">
        <w:trPr>
          <w:trHeight w:val="285"/>
        </w:trPr>
        <w:tc>
          <w:tcPr>
            <w:tcW w:w="2979" w:type="dxa"/>
            <w:shd w:val="clear" w:color="auto" w:fill="CCCCCC"/>
          </w:tcPr>
          <w:p w:rsidR="001554BF" w:rsidRPr="003C22C5" w:rsidRDefault="001554BF">
            <w:pPr>
              <w:pStyle w:val="af6"/>
              <w:snapToGrid w:val="0"/>
              <w:jc w:val="center"/>
              <w:rPr>
                <w:b/>
                <w:bCs/>
              </w:rPr>
            </w:pPr>
            <w:r w:rsidRPr="003C22C5">
              <w:rPr>
                <w:b/>
                <w:bCs/>
              </w:rPr>
              <w:t>Наименование показателя</w:t>
            </w:r>
          </w:p>
        </w:tc>
        <w:tc>
          <w:tcPr>
            <w:tcW w:w="1051" w:type="dxa"/>
            <w:shd w:val="clear" w:color="auto" w:fill="CCCCCC"/>
          </w:tcPr>
          <w:p w:rsidR="001554BF" w:rsidRPr="003C22C5" w:rsidRDefault="001554BF">
            <w:pPr>
              <w:pStyle w:val="af6"/>
              <w:snapToGrid w:val="0"/>
              <w:jc w:val="center"/>
              <w:rPr>
                <w:b/>
                <w:bCs/>
              </w:rPr>
            </w:pPr>
            <w:r w:rsidRPr="003C22C5">
              <w:rPr>
                <w:b/>
                <w:bCs/>
              </w:rPr>
              <w:t xml:space="preserve">Ед. </w:t>
            </w:r>
            <w:proofErr w:type="spellStart"/>
            <w:r w:rsidRPr="003C22C5">
              <w:rPr>
                <w:b/>
                <w:bCs/>
              </w:rPr>
              <w:t>изм</w:t>
            </w:r>
            <w:proofErr w:type="spellEnd"/>
            <w:r w:rsidRPr="003C22C5">
              <w:rPr>
                <w:b/>
                <w:bCs/>
              </w:rPr>
              <w:t>.</w:t>
            </w:r>
          </w:p>
        </w:tc>
        <w:tc>
          <w:tcPr>
            <w:tcW w:w="1357" w:type="dxa"/>
            <w:shd w:val="clear" w:color="auto" w:fill="CCCCCC"/>
          </w:tcPr>
          <w:p w:rsidR="001554BF" w:rsidRPr="003C22C5" w:rsidRDefault="001554BF" w:rsidP="005E24AC">
            <w:pPr>
              <w:pStyle w:val="af6"/>
              <w:snapToGrid w:val="0"/>
              <w:jc w:val="center"/>
              <w:rPr>
                <w:b/>
                <w:bCs/>
              </w:rPr>
            </w:pPr>
            <w:r w:rsidRPr="003C22C5">
              <w:rPr>
                <w:b/>
                <w:bCs/>
              </w:rPr>
              <w:t>2008 год</w:t>
            </w:r>
          </w:p>
        </w:tc>
        <w:tc>
          <w:tcPr>
            <w:tcW w:w="1417" w:type="dxa"/>
            <w:shd w:val="clear" w:color="auto" w:fill="CCCCCC"/>
          </w:tcPr>
          <w:p w:rsidR="001554BF" w:rsidRPr="003C22C5" w:rsidRDefault="001554BF" w:rsidP="005E24AC">
            <w:pPr>
              <w:pStyle w:val="af6"/>
              <w:snapToGrid w:val="0"/>
              <w:jc w:val="center"/>
              <w:rPr>
                <w:b/>
                <w:bCs/>
              </w:rPr>
            </w:pPr>
            <w:r w:rsidRPr="003C22C5">
              <w:rPr>
                <w:b/>
                <w:bCs/>
              </w:rPr>
              <w:t>2009 год</w:t>
            </w:r>
          </w:p>
        </w:tc>
        <w:tc>
          <w:tcPr>
            <w:tcW w:w="1560" w:type="dxa"/>
            <w:shd w:val="clear" w:color="auto" w:fill="CCCCCC"/>
          </w:tcPr>
          <w:p w:rsidR="001554BF" w:rsidRPr="003C22C5" w:rsidRDefault="001554BF" w:rsidP="005E24AC">
            <w:pPr>
              <w:pStyle w:val="af6"/>
              <w:snapToGrid w:val="0"/>
              <w:jc w:val="center"/>
              <w:rPr>
                <w:b/>
                <w:bCs/>
              </w:rPr>
            </w:pPr>
            <w:r w:rsidRPr="003C22C5">
              <w:rPr>
                <w:b/>
                <w:bCs/>
              </w:rPr>
              <w:t>2010 год</w:t>
            </w:r>
          </w:p>
        </w:tc>
      </w:tr>
      <w:tr w:rsidR="001554BF" w:rsidRPr="003C22C5" w:rsidTr="001554BF">
        <w:trPr>
          <w:trHeight w:val="285"/>
        </w:trPr>
        <w:tc>
          <w:tcPr>
            <w:tcW w:w="2979" w:type="dxa"/>
          </w:tcPr>
          <w:p w:rsidR="001554BF" w:rsidRPr="003C22C5" w:rsidRDefault="001554BF">
            <w:pPr>
              <w:pStyle w:val="af6"/>
              <w:snapToGrid w:val="0"/>
            </w:pPr>
            <w:r w:rsidRPr="003C22C5">
              <w:t>Налог на имущество физических лиц</w:t>
            </w:r>
          </w:p>
        </w:tc>
        <w:tc>
          <w:tcPr>
            <w:tcW w:w="1051" w:type="dxa"/>
          </w:tcPr>
          <w:p w:rsidR="001554BF" w:rsidRPr="003C22C5" w:rsidRDefault="001554BF">
            <w:pPr>
              <w:pStyle w:val="af6"/>
              <w:snapToGrid w:val="0"/>
            </w:pPr>
            <w:r w:rsidRPr="003C22C5">
              <w:t>тыс. руб.</w:t>
            </w:r>
          </w:p>
        </w:tc>
        <w:tc>
          <w:tcPr>
            <w:tcW w:w="1357" w:type="dxa"/>
          </w:tcPr>
          <w:p w:rsidR="001554BF" w:rsidRPr="003C22C5" w:rsidRDefault="001554BF">
            <w:pPr>
              <w:snapToGrid w:val="0"/>
            </w:pPr>
            <w:r w:rsidRPr="003C22C5">
              <w:t>18</w:t>
            </w:r>
          </w:p>
        </w:tc>
        <w:tc>
          <w:tcPr>
            <w:tcW w:w="1417" w:type="dxa"/>
          </w:tcPr>
          <w:p w:rsidR="001554BF" w:rsidRPr="003C22C5" w:rsidRDefault="001554BF">
            <w:pPr>
              <w:snapToGrid w:val="0"/>
            </w:pPr>
            <w:r w:rsidRPr="003C22C5">
              <w:t>18</w:t>
            </w:r>
          </w:p>
        </w:tc>
        <w:tc>
          <w:tcPr>
            <w:tcW w:w="1560" w:type="dxa"/>
          </w:tcPr>
          <w:p w:rsidR="001554BF" w:rsidRPr="003C22C5" w:rsidRDefault="001554BF">
            <w:pPr>
              <w:pStyle w:val="af6"/>
              <w:snapToGrid w:val="0"/>
            </w:pPr>
            <w:r>
              <w:t>27.4</w:t>
            </w:r>
          </w:p>
        </w:tc>
      </w:tr>
      <w:tr w:rsidR="001554BF" w:rsidRPr="003C22C5" w:rsidTr="001554BF">
        <w:trPr>
          <w:trHeight w:val="285"/>
        </w:trPr>
        <w:tc>
          <w:tcPr>
            <w:tcW w:w="2979" w:type="dxa"/>
          </w:tcPr>
          <w:p w:rsidR="001554BF" w:rsidRPr="003C22C5" w:rsidRDefault="001554BF">
            <w:pPr>
              <w:pStyle w:val="af6"/>
              <w:snapToGrid w:val="0"/>
            </w:pPr>
            <w:r w:rsidRPr="003C22C5">
              <w:t>Единый сельхозналог</w:t>
            </w:r>
          </w:p>
        </w:tc>
        <w:tc>
          <w:tcPr>
            <w:tcW w:w="1051" w:type="dxa"/>
          </w:tcPr>
          <w:p w:rsidR="001554BF" w:rsidRPr="003C22C5" w:rsidRDefault="001554BF">
            <w:pPr>
              <w:pStyle w:val="af6"/>
              <w:snapToGrid w:val="0"/>
            </w:pPr>
            <w:r w:rsidRPr="003C22C5">
              <w:t>тыс. руб.</w:t>
            </w:r>
          </w:p>
        </w:tc>
        <w:tc>
          <w:tcPr>
            <w:tcW w:w="1357" w:type="dxa"/>
          </w:tcPr>
          <w:p w:rsidR="001554BF" w:rsidRPr="003C22C5" w:rsidRDefault="001554BF">
            <w:pPr>
              <w:snapToGrid w:val="0"/>
            </w:pPr>
            <w:r>
              <w:t>11.2</w:t>
            </w:r>
          </w:p>
        </w:tc>
        <w:tc>
          <w:tcPr>
            <w:tcW w:w="1417" w:type="dxa"/>
          </w:tcPr>
          <w:p w:rsidR="001554BF" w:rsidRPr="003C22C5" w:rsidRDefault="001554BF">
            <w:pPr>
              <w:snapToGrid w:val="0"/>
            </w:pPr>
            <w:r>
              <w:t>10.2</w:t>
            </w:r>
          </w:p>
        </w:tc>
        <w:tc>
          <w:tcPr>
            <w:tcW w:w="1560" w:type="dxa"/>
          </w:tcPr>
          <w:p w:rsidR="001554BF" w:rsidRPr="003C22C5" w:rsidRDefault="001554BF">
            <w:pPr>
              <w:pStyle w:val="af6"/>
              <w:snapToGrid w:val="0"/>
            </w:pPr>
            <w:r>
              <w:t>16</w:t>
            </w:r>
          </w:p>
        </w:tc>
      </w:tr>
      <w:tr w:rsidR="001554BF" w:rsidRPr="003C22C5" w:rsidTr="001554BF">
        <w:trPr>
          <w:trHeight w:val="285"/>
        </w:trPr>
        <w:tc>
          <w:tcPr>
            <w:tcW w:w="2979" w:type="dxa"/>
          </w:tcPr>
          <w:p w:rsidR="001554BF" w:rsidRPr="003C22C5" w:rsidRDefault="001554BF">
            <w:pPr>
              <w:pStyle w:val="af6"/>
              <w:snapToGrid w:val="0"/>
            </w:pPr>
            <w:r w:rsidRPr="003C22C5">
              <w:t>Налог на доходы физических лиц</w:t>
            </w:r>
          </w:p>
        </w:tc>
        <w:tc>
          <w:tcPr>
            <w:tcW w:w="1051" w:type="dxa"/>
          </w:tcPr>
          <w:p w:rsidR="001554BF" w:rsidRPr="003C22C5" w:rsidRDefault="001554BF">
            <w:pPr>
              <w:pStyle w:val="af6"/>
              <w:snapToGrid w:val="0"/>
            </w:pPr>
            <w:r w:rsidRPr="003C22C5">
              <w:t>тыс. руб.</w:t>
            </w:r>
          </w:p>
        </w:tc>
        <w:tc>
          <w:tcPr>
            <w:tcW w:w="1357" w:type="dxa"/>
          </w:tcPr>
          <w:p w:rsidR="001554BF" w:rsidRPr="003C22C5" w:rsidRDefault="001554BF">
            <w:pPr>
              <w:snapToGrid w:val="0"/>
            </w:pPr>
            <w:r>
              <w:t>205.6</w:t>
            </w:r>
          </w:p>
        </w:tc>
        <w:tc>
          <w:tcPr>
            <w:tcW w:w="1417" w:type="dxa"/>
          </w:tcPr>
          <w:p w:rsidR="001554BF" w:rsidRPr="003C22C5" w:rsidRDefault="001554BF">
            <w:pPr>
              <w:snapToGrid w:val="0"/>
            </w:pPr>
            <w:r>
              <w:t>225.2</w:t>
            </w:r>
          </w:p>
        </w:tc>
        <w:tc>
          <w:tcPr>
            <w:tcW w:w="1560" w:type="dxa"/>
          </w:tcPr>
          <w:p w:rsidR="001554BF" w:rsidRPr="003C22C5" w:rsidRDefault="001554BF">
            <w:pPr>
              <w:snapToGrid w:val="0"/>
            </w:pPr>
            <w:r>
              <w:t>283.3</w:t>
            </w:r>
          </w:p>
        </w:tc>
      </w:tr>
      <w:tr w:rsidR="001554BF" w:rsidRPr="003C22C5" w:rsidTr="001554BF">
        <w:trPr>
          <w:trHeight w:val="285"/>
        </w:trPr>
        <w:tc>
          <w:tcPr>
            <w:tcW w:w="2979" w:type="dxa"/>
          </w:tcPr>
          <w:p w:rsidR="001554BF" w:rsidRPr="003C22C5" w:rsidRDefault="001554BF">
            <w:pPr>
              <w:pStyle w:val="af6"/>
              <w:snapToGrid w:val="0"/>
            </w:pPr>
            <w:r w:rsidRPr="003C22C5">
              <w:t>Земельный налог</w:t>
            </w:r>
          </w:p>
        </w:tc>
        <w:tc>
          <w:tcPr>
            <w:tcW w:w="1051" w:type="dxa"/>
          </w:tcPr>
          <w:p w:rsidR="001554BF" w:rsidRPr="003C22C5" w:rsidRDefault="001554BF">
            <w:pPr>
              <w:pStyle w:val="af6"/>
              <w:snapToGrid w:val="0"/>
            </w:pPr>
            <w:r w:rsidRPr="003C22C5">
              <w:t>тыс. руб.</w:t>
            </w:r>
          </w:p>
        </w:tc>
        <w:tc>
          <w:tcPr>
            <w:tcW w:w="1357" w:type="dxa"/>
          </w:tcPr>
          <w:p w:rsidR="001554BF" w:rsidRPr="003C22C5" w:rsidRDefault="001554BF">
            <w:pPr>
              <w:snapToGrid w:val="0"/>
            </w:pPr>
            <w:r>
              <w:t>198.8</w:t>
            </w:r>
          </w:p>
        </w:tc>
        <w:tc>
          <w:tcPr>
            <w:tcW w:w="1417" w:type="dxa"/>
          </w:tcPr>
          <w:p w:rsidR="001554BF" w:rsidRPr="003C22C5" w:rsidRDefault="001554BF">
            <w:pPr>
              <w:snapToGrid w:val="0"/>
            </w:pPr>
            <w:r>
              <w:t>243.2</w:t>
            </w:r>
          </w:p>
        </w:tc>
        <w:tc>
          <w:tcPr>
            <w:tcW w:w="1560" w:type="dxa"/>
          </w:tcPr>
          <w:p w:rsidR="001554BF" w:rsidRPr="003C22C5" w:rsidRDefault="001554BF">
            <w:pPr>
              <w:snapToGrid w:val="0"/>
            </w:pPr>
            <w:r>
              <w:t>216.1</w:t>
            </w:r>
          </w:p>
        </w:tc>
      </w:tr>
    </w:tbl>
    <w:p w:rsidR="00F1017C" w:rsidRPr="003C22C5" w:rsidRDefault="00F1017C">
      <w:pPr>
        <w:autoSpaceDE w:val="0"/>
        <w:ind w:firstLine="709"/>
        <w:jc w:val="both"/>
        <w:rPr>
          <w:rFonts w:eastAsia="Times New Roman"/>
          <w:lang w:eastAsia="ar-SA"/>
        </w:rPr>
      </w:pPr>
    </w:p>
    <w:p w:rsidR="00F1017C" w:rsidRDefault="00F1017C">
      <w:pPr>
        <w:autoSpaceDE w:val="0"/>
        <w:ind w:firstLine="709"/>
        <w:jc w:val="both"/>
        <w:rPr>
          <w:rFonts w:eastAsia="Times New Roman"/>
          <w:lang w:eastAsia="ar-SA"/>
        </w:rPr>
      </w:pPr>
      <w:r w:rsidRPr="003C22C5">
        <w:rPr>
          <w:rFonts w:eastAsia="Times New Roman"/>
          <w:lang w:eastAsia="ar-SA"/>
        </w:rPr>
        <w:t>Наибольшие доходы в бюджет поселения в 20</w:t>
      </w:r>
      <w:r w:rsidR="003B2FDB" w:rsidRPr="003C22C5">
        <w:rPr>
          <w:rFonts w:eastAsia="Times New Roman"/>
          <w:lang w:eastAsia="ar-SA"/>
        </w:rPr>
        <w:t>10</w:t>
      </w:r>
      <w:r w:rsidRPr="003C22C5">
        <w:rPr>
          <w:rFonts w:eastAsia="Times New Roman"/>
          <w:lang w:eastAsia="ar-SA"/>
        </w:rPr>
        <w:t xml:space="preserve"> году получены за счет следующих источников: земельного налога и на</w:t>
      </w:r>
      <w:r w:rsidR="003B2FDB" w:rsidRPr="003C22C5">
        <w:rPr>
          <w:rFonts w:eastAsia="Times New Roman"/>
          <w:lang w:eastAsia="ar-SA"/>
        </w:rPr>
        <w:t>лога на доходы физических лиц.</w:t>
      </w:r>
    </w:p>
    <w:p w:rsidR="00DC47EE" w:rsidRDefault="00DC47EE">
      <w:pPr>
        <w:autoSpaceDE w:val="0"/>
        <w:ind w:firstLine="709"/>
        <w:jc w:val="both"/>
        <w:rPr>
          <w:rFonts w:eastAsia="Times New Roman"/>
          <w:lang w:eastAsia="ar-SA"/>
        </w:rPr>
      </w:pPr>
    </w:p>
    <w:p w:rsidR="00F1017C" w:rsidRPr="003C22C5" w:rsidRDefault="00B514E2">
      <w:pPr>
        <w:rPr>
          <w:rFonts w:eastAsia="Times New Roman"/>
          <w:lang w:eastAsia="ar-SA"/>
        </w:rPr>
      </w:pPr>
      <w:r w:rsidRPr="003C22C5">
        <w:rPr>
          <w:rFonts w:eastAsia="Times New Roman"/>
          <w:noProof/>
        </w:rPr>
        <w:lastRenderedPageBreak/>
        <w:drawing>
          <wp:inline distT="0" distB="0" distL="0" distR="0">
            <wp:extent cx="5943600" cy="394335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482508" w:rsidRDefault="00482508">
      <w:pPr>
        <w:autoSpaceDE w:val="0"/>
        <w:ind w:firstLine="709"/>
        <w:jc w:val="center"/>
        <w:rPr>
          <w:rFonts w:eastAsia="Times New Roman"/>
          <w:b/>
          <w:bCs/>
          <w:lang w:eastAsia="ar-SA"/>
        </w:rPr>
      </w:pPr>
    </w:p>
    <w:p w:rsidR="00F1017C" w:rsidRPr="003C22C5" w:rsidRDefault="00F1017C">
      <w:pPr>
        <w:autoSpaceDE w:val="0"/>
        <w:ind w:firstLine="709"/>
        <w:jc w:val="center"/>
        <w:rPr>
          <w:rFonts w:eastAsia="Times New Roman"/>
          <w:b/>
          <w:bCs/>
          <w:lang w:eastAsia="ar-SA"/>
        </w:rPr>
      </w:pPr>
      <w:r w:rsidRPr="003C22C5">
        <w:rPr>
          <w:rFonts w:eastAsia="Times New Roman"/>
          <w:b/>
          <w:bCs/>
          <w:lang w:eastAsia="ar-SA"/>
        </w:rPr>
        <w:t xml:space="preserve">Показатели бюджета </w:t>
      </w:r>
      <w:proofErr w:type="spellStart"/>
      <w:r w:rsidR="00E64ADE" w:rsidRPr="003C22C5">
        <w:rPr>
          <w:rFonts w:eastAsia="Times New Roman"/>
          <w:b/>
          <w:bCs/>
          <w:lang w:eastAsia="ar-SA"/>
        </w:rPr>
        <w:t>Дерезовского</w:t>
      </w:r>
      <w:proofErr w:type="spellEnd"/>
      <w:r w:rsidR="000A0406" w:rsidRPr="003C22C5">
        <w:rPr>
          <w:rFonts w:eastAsia="Times New Roman"/>
          <w:b/>
          <w:bCs/>
          <w:lang w:eastAsia="ar-SA"/>
        </w:rPr>
        <w:t xml:space="preserve"> </w:t>
      </w:r>
      <w:r w:rsidRPr="003C22C5">
        <w:rPr>
          <w:rFonts w:eastAsia="Times New Roman"/>
          <w:b/>
          <w:bCs/>
          <w:lang w:eastAsia="ar-SA"/>
        </w:rPr>
        <w:t>сельского поселения</w:t>
      </w:r>
    </w:p>
    <w:p w:rsidR="00F1017C" w:rsidRPr="003C22C5" w:rsidRDefault="00F1017C">
      <w:pPr>
        <w:autoSpaceDE w:val="0"/>
        <w:ind w:firstLine="709"/>
        <w:jc w:val="center"/>
        <w:rPr>
          <w:rFonts w:eastAsia="Times New Roman"/>
          <w:b/>
          <w:bCs/>
          <w:lang w:eastAsia="ar-SA"/>
        </w:rPr>
      </w:pPr>
    </w:p>
    <w:tbl>
      <w:tblPr>
        <w:tblW w:w="97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557"/>
        <w:gridCol w:w="1272"/>
        <w:gridCol w:w="1120"/>
        <w:gridCol w:w="1423"/>
        <w:gridCol w:w="1385"/>
      </w:tblGrid>
      <w:tr w:rsidR="0010459F" w:rsidRPr="003C22C5" w:rsidTr="00DC47EE">
        <w:trPr>
          <w:trHeight w:val="492"/>
        </w:trPr>
        <w:tc>
          <w:tcPr>
            <w:tcW w:w="4557" w:type="dxa"/>
            <w:vMerge w:val="restart"/>
            <w:shd w:val="clear" w:color="auto" w:fill="CCCCCC"/>
          </w:tcPr>
          <w:p w:rsidR="00F1017C" w:rsidRPr="003C22C5" w:rsidRDefault="00F1017C">
            <w:pPr>
              <w:pStyle w:val="af6"/>
              <w:snapToGrid w:val="0"/>
              <w:rPr>
                <w:b/>
                <w:bCs/>
              </w:rPr>
            </w:pPr>
            <w:r w:rsidRPr="003C22C5">
              <w:rPr>
                <w:b/>
                <w:bCs/>
              </w:rPr>
              <w:t>Наименование показателя</w:t>
            </w:r>
          </w:p>
        </w:tc>
        <w:tc>
          <w:tcPr>
            <w:tcW w:w="1272" w:type="dxa"/>
            <w:vMerge w:val="restart"/>
            <w:shd w:val="clear" w:color="auto" w:fill="CCCCCC"/>
          </w:tcPr>
          <w:p w:rsidR="00F1017C" w:rsidRPr="003C22C5" w:rsidRDefault="00F1017C">
            <w:pPr>
              <w:pStyle w:val="af6"/>
              <w:snapToGrid w:val="0"/>
              <w:rPr>
                <w:b/>
                <w:bCs/>
              </w:rPr>
            </w:pPr>
            <w:r w:rsidRPr="003C22C5">
              <w:rPr>
                <w:b/>
                <w:bCs/>
              </w:rPr>
              <w:t>Ед. измерения</w:t>
            </w:r>
          </w:p>
        </w:tc>
        <w:tc>
          <w:tcPr>
            <w:tcW w:w="1120" w:type="dxa"/>
            <w:vMerge w:val="restart"/>
            <w:shd w:val="clear" w:color="auto" w:fill="CCCCCC"/>
          </w:tcPr>
          <w:p w:rsidR="00F1017C" w:rsidRPr="003C22C5" w:rsidRDefault="00F1017C" w:rsidP="00B72316">
            <w:pPr>
              <w:pStyle w:val="af6"/>
              <w:snapToGrid w:val="0"/>
              <w:rPr>
                <w:b/>
                <w:bCs/>
              </w:rPr>
            </w:pPr>
            <w:r w:rsidRPr="003C22C5">
              <w:rPr>
                <w:b/>
                <w:bCs/>
              </w:rPr>
              <w:t>200</w:t>
            </w:r>
            <w:r w:rsidR="00B72316" w:rsidRPr="003C22C5">
              <w:rPr>
                <w:b/>
                <w:bCs/>
              </w:rPr>
              <w:t>8</w:t>
            </w:r>
          </w:p>
        </w:tc>
        <w:tc>
          <w:tcPr>
            <w:tcW w:w="1423" w:type="dxa"/>
            <w:vMerge w:val="restart"/>
            <w:shd w:val="clear" w:color="auto" w:fill="CCCCCC"/>
          </w:tcPr>
          <w:p w:rsidR="00F1017C" w:rsidRPr="003C22C5" w:rsidRDefault="00F1017C" w:rsidP="00B72316">
            <w:pPr>
              <w:pStyle w:val="af6"/>
              <w:snapToGrid w:val="0"/>
              <w:rPr>
                <w:b/>
                <w:bCs/>
              </w:rPr>
            </w:pPr>
            <w:r w:rsidRPr="003C22C5">
              <w:rPr>
                <w:b/>
                <w:bCs/>
              </w:rPr>
              <w:t>200</w:t>
            </w:r>
            <w:r w:rsidR="00B72316" w:rsidRPr="003C22C5">
              <w:rPr>
                <w:b/>
                <w:bCs/>
              </w:rPr>
              <w:t>9</w:t>
            </w:r>
          </w:p>
        </w:tc>
        <w:tc>
          <w:tcPr>
            <w:tcW w:w="1385" w:type="dxa"/>
            <w:vMerge w:val="restart"/>
            <w:shd w:val="clear" w:color="auto" w:fill="CCCCCC"/>
          </w:tcPr>
          <w:p w:rsidR="00F1017C" w:rsidRPr="003C22C5" w:rsidRDefault="00F1017C" w:rsidP="00B72316">
            <w:pPr>
              <w:pStyle w:val="af6"/>
              <w:snapToGrid w:val="0"/>
              <w:rPr>
                <w:b/>
                <w:bCs/>
              </w:rPr>
            </w:pPr>
            <w:r w:rsidRPr="003C22C5">
              <w:rPr>
                <w:b/>
                <w:bCs/>
              </w:rPr>
              <w:t>20</w:t>
            </w:r>
            <w:r w:rsidR="00B72316" w:rsidRPr="003C22C5">
              <w:rPr>
                <w:b/>
                <w:bCs/>
              </w:rPr>
              <w:t>10</w:t>
            </w:r>
          </w:p>
        </w:tc>
      </w:tr>
      <w:tr w:rsidR="0010459F" w:rsidRPr="003C22C5" w:rsidTr="00DC47EE">
        <w:trPr>
          <w:trHeight w:val="492"/>
        </w:trPr>
        <w:tc>
          <w:tcPr>
            <w:tcW w:w="4557" w:type="dxa"/>
            <w:vMerge w:val="restart"/>
          </w:tcPr>
          <w:p w:rsidR="00F1017C" w:rsidRPr="003C22C5" w:rsidRDefault="00F1017C">
            <w:pPr>
              <w:pStyle w:val="af6"/>
              <w:snapToGrid w:val="0"/>
            </w:pPr>
            <w:r w:rsidRPr="003C22C5">
              <w:t>Доходы бюджета, всего</w:t>
            </w:r>
          </w:p>
        </w:tc>
        <w:tc>
          <w:tcPr>
            <w:tcW w:w="1272" w:type="dxa"/>
            <w:vMerge w:val="restart"/>
          </w:tcPr>
          <w:p w:rsidR="00F1017C" w:rsidRPr="003C22C5" w:rsidRDefault="00F1017C">
            <w:pPr>
              <w:pStyle w:val="af6"/>
              <w:snapToGrid w:val="0"/>
            </w:pPr>
            <w:r w:rsidRPr="003C22C5">
              <w:t>тыс. руб.</w:t>
            </w:r>
          </w:p>
        </w:tc>
        <w:tc>
          <w:tcPr>
            <w:tcW w:w="1120" w:type="dxa"/>
            <w:vMerge w:val="restart"/>
          </w:tcPr>
          <w:p w:rsidR="00F1017C" w:rsidRPr="003C22C5" w:rsidRDefault="00B72316">
            <w:pPr>
              <w:pStyle w:val="af6"/>
              <w:snapToGrid w:val="0"/>
            </w:pPr>
            <w:r w:rsidRPr="003C22C5">
              <w:t>3332,6</w:t>
            </w:r>
          </w:p>
        </w:tc>
        <w:tc>
          <w:tcPr>
            <w:tcW w:w="1423" w:type="dxa"/>
            <w:vMerge w:val="restart"/>
          </w:tcPr>
          <w:p w:rsidR="00F1017C" w:rsidRPr="003C22C5" w:rsidRDefault="00B72316">
            <w:pPr>
              <w:pStyle w:val="af6"/>
              <w:snapToGrid w:val="0"/>
            </w:pPr>
            <w:r w:rsidRPr="003C22C5">
              <w:t>2579</w:t>
            </w:r>
          </w:p>
        </w:tc>
        <w:tc>
          <w:tcPr>
            <w:tcW w:w="1385" w:type="dxa"/>
            <w:vMerge w:val="restart"/>
          </w:tcPr>
          <w:p w:rsidR="00F1017C" w:rsidRPr="003C22C5" w:rsidRDefault="00DF17C7">
            <w:pPr>
              <w:pStyle w:val="af6"/>
              <w:snapToGrid w:val="0"/>
            </w:pPr>
            <w:r w:rsidRPr="003C22C5">
              <w:t>2152</w:t>
            </w:r>
          </w:p>
        </w:tc>
      </w:tr>
      <w:tr w:rsidR="0010459F" w:rsidRPr="003C22C5" w:rsidTr="00DC47EE">
        <w:trPr>
          <w:trHeight w:val="492"/>
        </w:trPr>
        <w:tc>
          <w:tcPr>
            <w:tcW w:w="4557" w:type="dxa"/>
            <w:vMerge w:val="restart"/>
          </w:tcPr>
          <w:p w:rsidR="00F1017C" w:rsidRPr="003C22C5" w:rsidRDefault="00F1017C">
            <w:pPr>
              <w:pStyle w:val="af6"/>
              <w:snapToGrid w:val="0"/>
            </w:pPr>
            <w:r w:rsidRPr="003C22C5">
              <w:t>Исполнение к плану на отчетный период</w:t>
            </w:r>
          </w:p>
        </w:tc>
        <w:tc>
          <w:tcPr>
            <w:tcW w:w="1272" w:type="dxa"/>
            <w:vMerge w:val="restart"/>
          </w:tcPr>
          <w:p w:rsidR="00F1017C" w:rsidRPr="003C22C5" w:rsidRDefault="00F1017C">
            <w:pPr>
              <w:pStyle w:val="af6"/>
              <w:snapToGrid w:val="0"/>
            </w:pPr>
            <w:r w:rsidRPr="003C22C5">
              <w:t>%</w:t>
            </w:r>
          </w:p>
        </w:tc>
        <w:tc>
          <w:tcPr>
            <w:tcW w:w="1120" w:type="dxa"/>
            <w:vMerge w:val="restart"/>
          </w:tcPr>
          <w:p w:rsidR="00F1017C" w:rsidRPr="003C22C5" w:rsidRDefault="00F1017C" w:rsidP="00B72316">
            <w:pPr>
              <w:pStyle w:val="af6"/>
              <w:snapToGrid w:val="0"/>
            </w:pPr>
            <w:r w:rsidRPr="003C22C5">
              <w:t>10</w:t>
            </w:r>
            <w:r w:rsidR="00B72316" w:rsidRPr="003C22C5">
              <w:t>0</w:t>
            </w:r>
          </w:p>
        </w:tc>
        <w:tc>
          <w:tcPr>
            <w:tcW w:w="1423" w:type="dxa"/>
            <w:vMerge w:val="restart"/>
          </w:tcPr>
          <w:p w:rsidR="00F1017C" w:rsidRPr="003C22C5" w:rsidRDefault="00F1017C" w:rsidP="00B72316">
            <w:pPr>
              <w:pStyle w:val="af6"/>
              <w:snapToGrid w:val="0"/>
            </w:pPr>
            <w:r w:rsidRPr="003C22C5">
              <w:t>100</w:t>
            </w:r>
          </w:p>
        </w:tc>
        <w:tc>
          <w:tcPr>
            <w:tcW w:w="1385" w:type="dxa"/>
            <w:vMerge w:val="restart"/>
          </w:tcPr>
          <w:p w:rsidR="00F1017C" w:rsidRPr="003C22C5" w:rsidRDefault="00DF17C7" w:rsidP="00B72316">
            <w:pPr>
              <w:pStyle w:val="af6"/>
              <w:snapToGrid w:val="0"/>
            </w:pPr>
            <w:r w:rsidRPr="003C22C5">
              <w:t>100</w:t>
            </w:r>
          </w:p>
        </w:tc>
      </w:tr>
      <w:tr w:rsidR="0010459F" w:rsidRPr="003C22C5" w:rsidTr="00DC47EE">
        <w:trPr>
          <w:trHeight w:val="492"/>
        </w:trPr>
        <w:tc>
          <w:tcPr>
            <w:tcW w:w="4557" w:type="dxa"/>
            <w:vMerge w:val="restart"/>
          </w:tcPr>
          <w:p w:rsidR="00F1017C" w:rsidRPr="003C22C5" w:rsidRDefault="00F1017C">
            <w:pPr>
              <w:pStyle w:val="af6"/>
              <w:snapToGrid w:val="0"/>
            </w:pPr>
            <w:r w:rsidRPr="003C22C5">
              <w:t>Собственные доходы</w:t>
            </w:r>
          </w:p>
        </w:tc>
        <w:tc>
          <w:tcPr>
            <w:tcW w:w="1272" w:type="dxa"/>
            <w:vMerge w:val="restart"/>
          </w:tcPr>
          <w:p w:rsidR="00F1017C" w:rsidRPr="003C22C5" w:rsidRDefault="00F1017C">
            <w:pPr>
              <w:pStyle w:val="af6"/>
              <w:snapToGrid w:val="0"/>
            </w:pPr>
            <w:r w:rsidRPr="003C22C5">
              <w:t>тыс. руб.</w:t>
            </w:r>
          </w:p>
        </w:tc>
        <w:tc>
          <w:tcPr>
            <w:tcW w:w="1120" w:type="dxa"/>
            <w:vMerge w:val="restart"/>
          </w:tcPr>
          <w:p w:rsidR="00F1017C" w:rsidRPr="003C22C5" w:rsidRDefault="00B72316">
            <w:pPr>
              <w:pStyle w:val="af6"/>
              <w:snapToGrid w:val="0"/>
            </w:pPr>
            <w:r w:rsidRPr="003C22C5">
              <w:t>568</w:t>
            </w:r>
          </w:p>
        </w:tc>
        <w:tc>
          <w:tcPr>
            <w:tcW w:w="1423" w:type="dxa"/>
            <w:vMerge w:val="restart"/>
          </w:tcPr>
          <w:p w:rsidR="00F1017C" w:rsidRPr="003C22C5" w:rsidRDefault="00B72316">
            <w:pPr>
              <w:pStyle w:val="af6"/>
              <w:snapToGrid w:val="0"/>
            </w:pPr>
            <w:r w:rsidRPr="003C22C5">
              <w:t>882</w:t>
            </w:r>
          </w:p>
        </w:tc>
        <w:tc>
          <w:tcPr>
            <w:tcW w:w="1385" w:type="dxa"/>
            <w:vMerge w:val="restart"/>
          </w:tcPr>
          <w:p w:rsidR="00F1017C" w:rsidRPr="003C22C5" w:rsidRDefault="00DF17C7">
            <w:pPr>
              <w:pStyle w:val="af6"/>
              <w:snapToGrid w:val="0"/>
            </w:pPr>
            <w:r w:rsidRPr="003C22C5">
              <w:t>895</w:t>
            </w:r>
          </w:p>
        </w:tc>
      </w:tr>
      <w:tr w:rsidR="0010459F" w:rsidRPr="003C22C5" w:rsidTr="00DC47EE">
        <w:trPr>
          <w:trHeight w:val="492"/>
        </w:trPr>
        <w:tc>
          <w:tcPr>
            <w:tcW w:w="4557" w:type="dxa"/>
          </w:tcPr>
          <w:p w:rsidR="00F1017C" w:rsidRPr="003C22C5" w:rsidRDefault="00F1017C">
            <w:pPr>
              <w:pStyle w:val="af6"/>
              <w:snapToGrid w:val="0"/>
            </w:pPr>
            <w:r w:rsidRPr="003C22C5">
              <w:t>Безвозмездные перечисления от других бюджетов</w:t>
            </w:r>
          </w:p>
        </w:tc>
        <w:tc>
          <w:tcPr>
            <w:tcW w:w="1272" w:type="dxa"/>
          </w:tcPr>
          <w:p w:rsidR="00F1017C" w:rsidRPr="003C22C5" w:rsidRDefault="00F1017C">
            <w:pPr>
              <w:pStyle w:val="af6"/>
              <w:snapToGrid w:val="0"/>
            </w:pPr>
            <w:r w:rsidRPr="003C22C5">
              <w:t>тыс. руб.</w:t>
            </w:r>
          </w:p>
        </w:tc>
        <w:tc>
          <w:tcPr>
            <w:tcW w:w="1120" w:type="dxa"/>
          </w:tcPr>
          <w:p w:rsidR="00F1017C" w:rsidRPr="003C22C5" w:rsidRDefault="00B72316">
            <w:pPr>
              <w:pStyle w:val="af6"/>
              <w:snapToGrid w:val="0"/>
            </w:pPr>
            <w:r w:rsidRPr="003C22C5">
              <w:t>2764</w:t>
            </w:r>
          </w:p>
        </w:tc>
        <w:tc>
          <w:tcPr>
            <w:tcW w:w="1423" w:type="dxa"/>
          </w:tcPr>
          <w:p w:rsidR="00F1017C" w:rsidRPr="003C22C5" w:rsidRDefault="00B72316">
            <w:pPr>
              <w:pStyle w:val="af6"/>
              <w:snapToGrid w:val="0"/>
            </w:pPr>
            <w:r w:rsidRPr="003C22C5">
              <w:t>1697</w:t>
            </w:r>
          </w:p>
        </w:tc>
        <w:tc>
          <w:tcPr>
            <w:tcW w:w="1385" w:type="dxa"/>
          </w:tcPr>
          <w:p w:rsidR="00F1017C" w:rsidRPr="003C22C5" w:rsidRDefault="00DF17C7">
            <w:pPr>
              <w:pStyle w:val="af6"/>
              <w:snapToGrid w:val="0"/>
            </w:pPr>
            <w:r w:rsidRPr="003C22C5">
              <w:t>1257</w:t>
            </w:r>
          </w:p>
        </w:tc>
      </w:tr>
      <w:tr w:rsidR="0010459F" w:rsidRPr="003C22C5" w:rsidTr="00DC47EE">
        <w:trPr>
          <w:trHeight w:val="492"/>
        </w:trPr>
        <w:tc>
          <w:tcPr>
            <w:tcW w:w="4557" w:type="dxa"/>
            <w:vMerge w:val="restart"/>
          </w:tcPr>
          <w:p w:rsidR="00F1017C" w:rsidRPr="003C22C5" w:rsidRDefault="00F1017C">
            <w:pPr>
              <w:pStyle w:val="af6"/>
              <w:snapToGrid w:val="0"/>
            </w:pPr>
            <w:r w:rsidRPr="003C22C5">
              <w:t>Доходы бюджета на душу населения</w:t>
            </w:r>
          </w:p>
        </w:tc>
        <w:tc>
          <w:tcPr>
            <w:tcW w:w="1272" w:type="dxa"/>
            <w:vMerge w:val="restart"/>
          </w:tcPr>
          <w:p w:rsidR="00F1017C" w:rsidRPr="003C22C5" w:rsidRDefault="00F1017C">
            <w:pPr>
              <w:pStyle w:val="af6"/>
              <w:snapToGrid w:val="0"/>
            </w:pPr>
            <w:r w:rsidRPr="003C22C5">
              <w:t>руб.</w:t>
            </w:r>
          </w:p>
        </w:tc>
        <w:tc>
          <w:tcPr>
            <w:tcW w:w="1120" w:type="dxa"/>
            <w:vMerge w:val="restart"/>
          </w:tcPr>
          <w:p w:rsidR="00F1017C" w:rsidRPr="003C22C5" w:rsidRDefault="00B72316">
            <w:pPr>
              <w:pStyle w:val="af6"/>
              <w:snapToGrid w:val="0"/>
            </w:pPr>
            <w:r w:rsidRPr="003C22C5">
              <w:t>3000</w:t>
            </w:r>
          </w:p>
        </w:tc>
        <w:tc>
          <w:tcPr>
            <w:tcW w:w="1423" w:type="dxa"/>
            <w:vMerge w:val="restart"/>
          </w:tcPr>
          <w:p w:rsidR="00F1017C" w:rsidRPr="003C22C5" w:rsidRDefault="00B72316">
            <w:pPr>
              <w:pStyle w:val="af6"/>
              <w:snapToGrid w:val="0"/>
            </w:pPr>
            <w:r w:rsidRPr="003C22C5">
              <w:t>2403</w:t>
            </w:r>
          </w:p>
        </w:tc>
        <w:tc>
          <w:tcPr>
            <w:tcW w:w="1385" w:type="dxa"/>
            <w:vMerge w:val="restart"/>
          </w:tcPr>
          <w:p w:rsidR="00F1017C" w:rsidRPr="003C22C5" w:rsidRDefault="00DF17C7" w:rsidP="00DF17C7">
            <w:pPr>
              <w:pStyle w:val="af6"/>
              <w:snapToGrid w:val="0"/>
            </w:pPr>
            <w:r w:rsidRPr="003C22C5">
              <w:t>2091</w:t>
            </w:r>
          </w:p>
        </w:tc>
      </w:tr>
      <w:tr w:rsidR="0010459F" w:rsidRPr="003C22C5" w:rsidTr="00DC47EE">
        <w:trPr>
          <w:trHeight w:val="492"/>
        </w:trPr>
        <w:tc>
          <w:tcPr>
            <w:tcW w:w="4557" w:type="dxa"/>
            <w:vMerge w:val="restart"/>
          </w:tcPr>
          <w:p w:rsidR="00F1017C" w:rsidRPr="003C22C5" w:rsidRDefault="00F1017C" w:rsidP="000633A8">
            <w:pPr>
              <w:pStyle w:val="af6"/>
              <w:snapToGrid w:val="0"/>
            </w:pPr>
            <w:r w:rsidRPr="003C22C5">
              <w:lastRenderedPageBreak/>
              <w:t xml:space="preserve">Расходы бюджета </w:t>
            </w:r>
            <w:r w:rsidR="00B72316" w:rsidRPr="003C22C5">
              <w:t>муниципального</w:t>
            </w:r>
            <w:r w:rsidR="000633A8" w:rsidRPr="003C22C5">
              <w:t xml:space="preserve"> </w:t>
            </w:r>
            <w:r w:rsidR="00B72316" w:rsidRPr="003C22C5">
              <w:t>образования  (поселения)</w:t>
            </w:r>
            <w:r w:rsidRPr="003C22C5">
              <w:t>, всего</w:t>
            </w:r>
          </w:p>
        </w:tc>
        <w:tc>
          <w:tcPr>
            <w:tcW w:w="1272" w:type="dxa"/>
            <w:vMerge w:val="restart"/>
          </w:tcPr>
          <w:p w:rsidR="00F1017C" w:rsidRPr="003C22C5" w:rsidRDefault="00F1017C">
            <w:pPr>
              <w:pStyle w:val="af6"/>
              <w:snapToGrid w:val="0"/>
            </w:pPr>
            <w:r w:rsidRPr="003C22C5">
              <w:t>тыс. руб.</w:t>
            </w:r>
          </w:p>
        </w:tc>
        <w:tc>
          <w:tcPr>
            <w:tcW w:w="1120" w:type="dxa"/>
            <w:vMerge w:val="restart"/>
          </w:tcPr>
          <w:p w:rsidR="00F1017C" w:rsidRPr="003C22C5" w:rsidRDefault="00B72316">
            <w:pPr>
              <w:pStyle w:val="af6"/>
              <w:snapToGrid w:val="0"/>
            </w:pPr>
            <w:r w:rsidRPr="003C22C5">
              <w:t>3327</w:t>
            </w:r>
          </w:p>
        </w:tc>
        <w:tc>
          <w:tcPr>
            <w:tcW w:w="1423" w:type="dxa"/>
            <w:vMerge w:val="restart"/>
          </w:tcPr>
          <w:p w:rsidR="00F1017C" w:rsidRPr="003C22C5" w:rsidRDefault="00B72316">
            <w:pPr>
              <w:pStyle w:val="af6"/>
              <w:snapToGrid w:val="0"/>
            </w:pPr>
            <w:r w:rsidRPr="003C22C5">
              <w:t>2571</w:t>
            </w:r>
          </w:p>
        </w:tc>
        <w:tc>
          <w:tcPr>
            <w:tcW w:w="1385" w:type="dxa"/>
            <w:vMerge w:val="restart"/>
          </w:tcPr>
          <w:p w:rsidR="00F1017C" w:rsidRPr="003C22C5" w:rsidRDefault="00DF17C7">
            <w:pPr>
              <w:pStyle w:val="af6"/>
              <w:snapToGrid w:val="0"/>
            </w:pPr>
            <w:r w:rsidRPr="003C22C5">
              <w:t>2164</w:t>
            </w:r>
          </w:p>
        </w:tc>
      </w:tr>
      <w:tr w:rsidR="0010459F" w:rsidRPr="003C22C5" w:rsidTr="00DC47EE">
        <w:trPr>
          <w:trHeight w:val="492"/>
        </w:trPr>
        <w:tc>
          <w:tcPr>
            <w:tcW w:w="4557" w:type="dxa"/>
            <w:vMerge w:val="restart"/>
          </w:tcPr>
          <w:p w:rsidR="00F1017C" w:rsidRPr="003C22C5" w:rsidRDefault="00F1017C">
            <w:pPr>
              <w:pStyle w:val="af6"/>
              <w:snapToGrid w:val="0"/>
            </w:pPr>
            <w:r w:rsidRPr="003C22C5">
              <w:t>Исполнение к плану на отчетный период</w:t>
            </w:r>
          </w:p>
        </w:tc>
        <w:tc>
          <w:tcPr>
            <w:tcW w:w="1272" w:type="dxa"/>
            <w:vMerge w:val="restart"/>
          </w:tcPr>
          <w:p w:rsidR="00F1017C" w:rsidRPr="003C22C5" w:rsidRDefault="00F1017C">
            <w:pPr>
              <w:pStyle w:val="af6"/>
              <w:snapToGrid w:val="0"/>
            </w:pPr>
            <w:r w:rsidRPr="003C22C5">
              <w:t>%</w:t>
            </w:r>
          </w:p>
        </w:tc>
        <w:tc>
          <w:tcPr>
            <w:tcW w:w="1120" w:type="dxa"/>
            <w:vMerge w:val="restart"/>
          </w:tcPr>
          <w:p w:rsidR="00F1017C" w:rsidRPr="003C22C5" w:rsidRDefault="00B72316">
            <w:pPr>
              <w:pStyle w:val="af6"/>
              <w:snapToGrid w:val="0"/>
            </w:pPr>
            <w:r w:rsidRPr="003C22C5">
              <w:t>100</w:t>
            </w:r>
          </w:p>
        </w:tc>
        <w:tc>
          <w:tcPr>
            <w:tcW w:w="1423" w:type="dxa"/>
            <w:vMerge w:val="restart"/>
          </w:tcPr>
          <w:p w:rsidR="00F1017C" w:rsidRPr="003C22C5" w:rsidRDefault="00B72316">
            <w:pPr>
              <w:pStyle w:val="af6"/>
              <w:snapToGrid w:val="0"/>
            </w:pPr>
            <w:r w:rsidRPr="003C22C5">
              <w:t>100</w:t>
            </w:r>
          </w:p>
        </w:tc>
        <w:tc>
          <w:tcPr>
            <w:tcW w:w="1385" w:type="dxa"/>
            <w:vMerge w:val="restart"/>
          </w:tcPr>
          <w:p w:rsidR="00F1017C" w:rsidRPr="003C22C5" w:rsidRDefault="00DF17C7">
            <w:pPr>
              <w:pStyle w:val="af6"/>
              <w:snapToGrid w:val="0"/>
            </w:pPr>
            <w:r w:rsidRPr="003C22C5">
              <w:t>100</w:t>
            </w:r>
          </w:p>
        </w:tc>
      </w:tr>
      <w:tr w:rsidR="0010459F" w:rsidRPr="003C22C5" w:rsidTr="00DC47EE">
        <w:trPr>
          <w:trHeight w:val="492"/>
        </w:trPr>
        <w:tc>
          <w:tcPr>
            <w:tcW w:w="4557" w:type="dxa"/>
            <w:vMerge w:val="restart"/>
          </w:tcPr>
          <w:p w:rsidR="00F1017C" w:rsidRPr="003C22C5" w:rsidRDefault="00F1017C">
            <w:pPr>
              <w:pStyle w:val="af6"/>
              <w:snapToGrid w:val="0"/>
            </w:pPr>
            <w:r w:rsidRPr="003C22C5">
              <w:t>Расходы бюджета на душу населения</w:t>
            </w:r>
          </w:p>
        </w:tc>
        <w:tc>
          <w:tcPr>
            <w:tcW w:w="1272" w:type="dxa"/>
            <w:vMerge w:val="restart"/>
          </w:tcPr>
          <w:p w:rsidR="00F1017C" w:rsidRPr="003C22C5" w:rsidRDefault="00F1017C">
            <w:pPr>
              <w:pStyle w:val="af6"/>
              <w:snapToGrid w:val="0"/>
            </w:pPr>
            <w:r w:rsidRPr="003C22C5">
              <w:t>руб.</w:t>
            </w:r>
          </w:p>
        </w:tc>
        <w:tc>
          <w:tcPr>
            <w:tcW w:w="1120" w:type="dxa"/>
            <w:vMerge w:val="restart"/>
          </w:tcPr>
          <w:p w:rsidR="00F1017C" w:rsidRPr="003C22C5" w:rsidRDefault="00B72316">
            <w:pPr>
              <w:pStyle w:val="af6"/>
              <w:snapToGrid w:val="0"/>
            </w:pPr>
            <w:r w:rsidRPr="003C22C5">
              <w:t>3000</w:t>
            </w:r>
          </w:p>
        </w:tc>
        <w:tc>
          <w:tcPr>
            <w:tcW w:w="1423" w:type="dxa"/>
            <w:vMerge w:val="restart"/>
          </w:tcPr>
          <w:p w:rsidR="00F1017C" w:rsidRPr="003C22C5" w:rsidRDefault="00B72316">
            <w:pPr>
              <w:pStyle w:val="af6"/>
              <w:snapToGrid w:val="0"/>
            </w:pPr>
            <w:r w:rsidRPr="003C22C5">
              <w:t>2403</w:t>
            </w:r>
          </w:p>
        </w:tc>
        <w:tc>
          <w:tcPr>
            <w:tcW w:w="1385" w:type="dxa"/>
            <w:vMerge w:val="restart"/>
          </w:tcPr>
          <w:p w:rsidR="00F1017C" w:rsidRPr="003C22C5" w:rsidRDefault="00DF17C7">
            <w:pPr>
              <w:pStyle w:val="af6"/>
              <w:snapToGrid w:val="0"/>
            </w:pPr>
            <w:r w:rsidRPr="003C22C5">
              <w:t>2091</w:t>
            </w:r>
          </w:p>
        </w:tc>
      </w:tr>
      <w:tr w:rsidR="0010459F" w:rsidRPr="003C22C5" w:rsidTr="00DC47EE">
        <w:trPr>
          <w:trHeight w:val="492"/>
        </w:trPr>
        <w:tc>
          <w:tcPr>
            <w:tcW w:w="4557" w:type="dxa"/>
          </w:tcPr>
          <w:p w:rsidR="00F1017C" w:rsidRPr="003C22C5" w:rsidRDefault="00F1017C">
            <w:pPr>
              <w:pStyle w:val="af6"/>
              <w:snapToGrid w:val="0"/>
            </w:pPr>
            <w:r w:rsidRPr="003C22C5">
              <w:t>Профицит</w:t>
            </w:r>
            <w:proofErr w:type="gramStart"/>
            <w:r w:rsidRPr="003C22C5">
              <w:t xml:space="preserve"> (- </w:t>
            </w:r>
            <w:proofErr w:type="gramEnd"/>
            <w:r w:rsidRPr="003C22C5">
              <w:t>дефицит) бюджета</w:t>
            </w:r>
          </w:p>
        </w:tc>
        <w:tc>
          <w:tcPr>
            <w:tcW w:w="1272" w:type="dxa"/>
          </w:tcPr>
          <w:p w:rsidR="00F1017C" w:rsidRPr="003C22C5" w:rsidRDefault="00F1017C">
            <w:pPr>
              <w:pStyle w:val="af6"/>
              <w:snapToGrid w:val="0"/>
            </w:pPr>
            <w:r w:rsidRPr="003C22C5">
              <w:t>тыс. руб.</w:t>
            </w:r>
          </w:p>
        </w:tc>
        <w:tc>
          <w:tcPr>
            <w:tcW w:w="1120" w:type="dxa"/>
          </w:tcPr>
          <w:p w:rsidR="00F1017C" w:rsidRPr="003C22C5" w:rsidRDefault="00B72316">
            <w:pPr>
              <w:pStyle w:val="af6"/>
            </w:pPr>
            <w:r w:rsidRPr="003C22C5">
              <w:t>0</w:t>
            </w:r>
          </w:p>
        </w:tc>
        <w:tc>
          <w:tcPr>
            <w:tcW w:w="1423" w:type="dxa"/>
          </w:tcPr>
          <w:p w:rsidR="00F1017C" w:rsidRPr="003C22C5" w:rsidRDefault="00B72316">
            <w:pPr>
              <w:pStyle w:val="af6"/>
              <w:snapToGrid w:val="0"/>
            </w:pPr>
            <w:r w:rsidRPr="003C22C5">
              <w:t>0</w:t>
            </w:r>
          </w:p>
        </w:tc>
        <w:tc>
          <w:tcPr>
            <w:tcW w:w="1385" w:type="dxa"/>
          </w:tcPr>
          <w:p w:rsidR="00F1017C" w:rsidRPr="003C22C5" w:rsidRDefault="00DF17C7">
            <w:pPr>
              <w:pStyle w:val="af6"/>
            </w:pPr>
            <w:r w:rsidRPr="003C22C5">
              <w:t>0</w:t>
            </w:r>
          </w:p>
        </w:tc>
      </w:tr>
    </w:tbl>
    <w:p w:rsidR="00F1017C" w:rsidRPr="003C22C5" w:rsidRDefault="00F1017C">
      <w:pPr>
        <w:autoSpaceDE w:val="0"/>
        <w:ind w:firstLine="709"/>
        <w:jc w:val="both"/>
      </w:pPr>
      <w:r w:rsidRPr="003C22C5">
        <w:rPr>
          <w:rFonts w:eastAsia="Times New Roman"/>
          <w:lang w:eastAsia="ar-SA"/>
        </w:rPr>
        <w:t>Анализ бюджета поселения за 200</w:t>
      </w:r>
      <w:r w:rsidR="00B72316" w:rsidRPr="003C22C5">
        <w:rPr>
          <w:rFonts w:eastAsia="Times New Roman"/>
          <w:lang w:eastAsia="ar-SA"/>
        </w:rPr>
        <w:t>8</w:t>
      </w:r>
      <w:r w:rsidRPr="003C22C5">
        <w:rPr>
          <w:rFonts w:eastAsia="Times New Roman"/>
          <w:lang w:eastAsia="ar-SA"/>
        </w:rPr>
        <w:t>-20</w:t>
      </w:r>
      <w:r w:rsidR="00B72316" w:rsidRPr="003C22C5">
        <w:rPr>
          <w:rFonts w:eastAsia="Times New Roman"/>
          <w:lang w:eastAsia="ar-SA"/>
        </w:rPr>
        <w:t>10</w:t>
      </w:r>
      <w:r w:rsidRPr="003C22C5">
        <w:rPr>
          <w:rFonts w:eastAsia="Times New Roman"/>
          <w:lang w:eastAsia="ar-SA"/>
        </w:rPr>
        <w:t xml:space="preserve"> гг. показывает, что доходная часть бюджета </w:t>
      </w:r>
      <w:r w:rsidR="0069594A" w:rsidRPr="003C22C5">
        <w:rPr>
          <w:rFonts w:eastAsia="Times New Roman"/>
          <w:lang w:eastAsia="ar-SA"/>
        </w:rPr>
        <w:t>снизилась</w:t>
      </w:r>
      <w:r w:rsidRPr="003C22C5">
        <w:rPr>
          <w:rFonts w:eastAsia="Times New Roman"/>
          <w:lang w:eastAsia="ar-SA"/>
        </w:rPr>
        <w:t xml:space="preserve"> на </w:t>
      </w:r>
      <w:r w:rsidR="0069594A" w:rsidRPr="003C22C5">
        <w:rPr>
          <w:rFonts w:eastAsia="Times New Roman"/>
          <w:lang w:eastAsia="ar-SA"/>
        </w:rPr>
        <w:t>1180</w:t>
      </w:r>
      <w:r w:rsidRPr="003C22C5">
        <w:rPr>
          <w:rFonts w:eastAsia="Times New Roman"/>
          <w:lang w:eastAsia="ar-SA"/>
        </w:rPr>
        <w:t>,</w:t>
      </w:r>
      <w:r w:rsidR="0069594A" w:rsidRPr="003C22C5">
        <w:rPr>
          <w:rFonts w:eastAsia="Times New Roman"/>
          <w:lang w:eastAsia="ar-SA"/>
        </w:rPr>
        <w:t>6</w:t>
      </w:r>
      <w:r w:rsidRPr="003C22C5">
        <w:rPr>
          <w:rFonts w:eastAsia="Times New Roman"/>
          <w:lang w:eastAsia="ar-SA"/>
        </w:rPr>
        <w:t xml:space="preserve"> тыс. руб. (3</w:t>
      </w:r>
      <w:r w:rsidR="0069594A" w:rsidRPr="003C22C5">
        <w:rPr>
          <w:rFonts w:eastAsia="Times New Roman"/>
          <w:lang w:eastAsia="ar-SA"/>
        </w:rPr>
        <w:t>5</w:t>
      </w:r>
      <w:r w:rsidRPr="003C22C5">
        <w:rPr>
          <w:rFonts w:eastAsia="Times New Roman"/>
          <w:lang w:eastAsia="ar-SA"/>
        </w:rPr>
        <w:t>,</w:t>
      </w:r>
      <w:r w:rsidR="0069594A" w:rsidRPr="003C22C5">
        <w:rPr>
          <w:rFonts w:eastAsia="Times New Roman"/>
          <w:lang w:eastAsia="ar-SA"/>
        </w:rPr>
        <w:t>4</w:t>
      </w:r>
      <w:r w:rsidRPr="003C22C5">
        <w:rPr>
          <w:rFonts w:eastAsia="Times New Roman"/>
          <w:lang w:eastAsia="ar-SA"/>
        </w:rPr>
        <w:t xml:space="preserve">%),  при этом незначительно возросли </w:t>
      </w:r>
      <w:r w:rsidR="0069594A" w:rsidRPr="003C22C5">
        <w:rPr>
          <w:rFonts w:eastAsia="Times New Roman"/>
          <w:lang w:eastAsia="ar-SA"/>
        </w:rPr>
        <w:t>собственные доходы</w:t>
      </w:r>
      <w:r w:rsidRPr="003C22C5">
        <w:rPr>
          <w:rFonts w:eastAsia="Times New Roman"/>
          <w:lang w:eastAsia="ar-SA"/>
        </w:rPr>
        <w:t xml:space="preserve"> на </w:t>
      </w:r>
      <w:r w:rsidR="0069594A" w:rsidRPr="003C22C5">
        <w:rPr>
          <w:rFonts w:eastAsia="Times New Roman"/>
          <w:lang w:eastAsia="ar-SA"/>
        </w:rPr>
        <w:t>327</w:t>
      </w:r>
      <w:r w:rsidRPr="003C22C5">
        <w:rPr>
          <w:rFonts w:eastAsia="Times New Roman"/>
          <w:lang w:eastAsia="ar-SA"/>
        </w:rPr>
        <w:t xml:space="preserve"> тыс. руб.</w:t>
      </w:r>
      <w:r w:rsidR="0069594A" w:rsidRPr="003C22C5">
        <w:rPr>
          <w:rFonts w:eastAsia="Times New Roman"/>
          <w:lang w:eastAsia="ar-SA"/>
        </w:rPr>
        <w:t xml:space="preserve"> Доля безвозмездных перечислений от других бюджетов сократилась на 1507 тыс. руб., что составляет более 30 %.</w:t>
      </w:r>
    </w:p>
    <w:p w:rsidR="00F1017C" w:rsidRPr="003C22C5" w:rsidRDefault="00F1017C">
      <w:pPr>
        <w:tabs>
          <w:tab w:val="left" w:pos="700"/>
        </w:tabs>
        <w:ind w:firstLine="738"/>
        <w:jc w:val="both"/>
        <w:rPr>
          <w:rStyle w:val="FontStyle154"/>
          <w:rFonts w:eastAsia="Times New Roman"/>
          <w:bCs/>
          <w:lang w:eastAsia="ar-SA"/>
        </w:rPr>
      </w:pPr>
      <w:r w:rsidRPr="003C22C5">
        <w:rPr>
          <w:rStyle w:val="FontStyle154"/>
          <w:rFonts w:eastAsia="Times New Roman"/>
          <w:bCs/>
          <w:lang w:eastAsia="ar-SA"/>
        </w:rPr>
        <w:t xml:space="preserve">Несмотря на положительную динамику доходной части местного бюджета </w:t>
      </w:r>
      <w:proofErr w:type="spellStart"/>
      <w:r w:rsidR="00E64ADE" w:rsidRPr="003C22C5">
        <w:rPr>
          <w:rStyle w:val="FontStyle154"/>
          <w:rFonts w:eastAsia="Times New Roman"/>
          <w:bCs/>
          <w:lang w:eastAsia="ar-SA"/>
        </w:rPr>
        <w:t>Дерезовского</w:t>
      </w:r>
      <w:proofErr w:type="spellEnd"/>
      <w:r w:rsidR="00CB3715" w:rsidRPr="003C22C5">
        <w:rPr>
          <w:rStyle w:val="FontStyle154"/>
          <w:rFonts w:eastAsia="Times New Roman"/>
          <w:bCs/>
          <w:lang w:eastAsia="ar-SA"/>
        </w:rPr>
        <w:t xml:space="preserve"> </w:t>
      </w:r>
      <w:r w:rsidRPr="003C22C5">
        <w:rPr>
          <w:rStyle w:val="FontStyle154"/>
          <w:rFonts w:eastAsia="Times New Roman"/>
          <w:bCs/>
          <w:lang w:eastAsia="ar-SA"/>
        </w:rPr>
        <w:t xml:space="preserve">сельского поселения, большинство задач в формировании доходной части бюджета остается актуальной. </w:t>
      </w:r>
    </w:p>
    <w:p w:rsidR="00F1017C" w:rsidRPr="003C22C5" w:rsidRDefault="00F1017C">
      <w:pPr>
        <w:tabs>
          <w:tab w:val="left" w:pos="700"/>
        </w:tabs>
        <w:ind w:firstLine="738"/>
        <w:jc w:val="both"/>
        <w:rPr>
          <w:rStyle w:val="FontStyle154"/>
          <w:rFonts w:eastAsia="Times New Roman"/>
          <w:b/>
          <w:bCs/>
          <w:lang w:eastAsia="ar-SA"/>
        </w:rPr>
      </w:pPr>
      <w:r w:rsidRPr="003C22C5">
        <w:rPr>
          <w:rStyle w:val="FontStyle154"/>
          <w:rFonts w:eastAsia="Times New Roman"/>
          <w:b/>
          <w:bCs/>
          <w:lang w:eastAsia="ar-SA"/>
        </w:rPr>
        <w:t>Вывод:</w:t>
      </w:r>
    </w:p>
    <w:p w:rsidR="00F1017C" w:rsidRPr="003C22C5" w:rsidRDefault="00F1017C">
      <w:pPr>
        <w:jc w:val="both"/>
        <w:rPr>
          <w:lang w:eastAsia="ar-SA"/>
        </w:rPr>
      </w:pPr>
      <w:r w:rsidRPr="003C22C5">
        <w:rPr>
          <w:lang w:eastAsia="ar-SA"/>
        </w:rPr>
        <w:tab/>
        <w:t xml:space="preserve">Основной проблемой  формирования и исполнения бюджета </w:t>
      </w:r>
      <w:proofErr w:type="spellStart"/>
      <w:r w:rsidR="00E64ADE" w:rsidRPr="003C22C5">
        <w:rPr>
          <w:lang w:eastAsia="ar-SA"/>
        </w:rPr>
        <w:t>Дерезовского</w:t>
      </w:r>
      <w:proofErr w:type="spellEnd"/>
      <w:r w:rsidR="00CE4AED">
        <w:rPr>
          <w:lang w:eastAsia="ar-SA"/>
        </w:rPr>
        <w:t xml:space="preserve"> </w:t>
      </w:r>
      <w:r w:rsidRPr="003C22C5">
        <w:rPr>
          <w:lang w:eastAsia="ar-SA"/>
        </w:rPr>
        <w:t>сельского поселения является незначительное увеличение поступлений собственных доходов в бюджет поселения</w:t>
      </w:r>
      <w:r w:rsidR="0069594A" w:rsidRPr="003C22C5">
        <w:rPr>
          <w:lang w:eastAsia="ar-SA"/>
        </w:rPr>
        <w:t xml:space="preserve"> и снижение общей доходной части</w:t>
      </w:r>
      <w:r w:rsidRPr="003C22C5">
        <w:rPr>
          <w:lang w:eastAsia="ar-SA"/>
        </w:rPr>
        <w:t xml:space="preserve">. Оставленные в распоряжении муниципального образования местные налоги не обеспечивают формирование доходной части местного бюджета, достаточной для решения вопросов местного значения, закрепленных за поселением. Как следствие, поселение имеет недостаточную бюджетную обеспеченность за счет собственных доходов. </w:t>
      </w:r>
    </w:p>
    <w:p w:rsidR="00F1017C" w:rsidRPr="003C22C5" w:rsidRDefault="00F1017C">
      <w:pPr>
        <w:jc w:val="both"/>
      </w:pPr>
      <w:r w:rsidRPr="003C22C5">
        <w:tab/>
        <w:t xml:space="preserve">В связи с этим необходимо: </w:t>
      </w:r>
    </w:p>
    <w:p w:rsidR="00F1017C" w:rsidRPr="003C22C5" w:rsidRDefault="00F1017C">
      <w:pPr>
        <w:jc w:val="both"/>
      </w:pPr>
      <w:r w:rsidRPr="003C22C5">
        <w:tab/>
        <w:t xml:space="preserve">-повышать социально-экономическое развитие территории; </w:t>
      </w:r>
    </w:p>
    <w:p w:rsidR="00F1017C" w:rsidRPr="003C22C5" w:rsidRDefault="00F1017C">
      <w:pPr>
        <w:jc w:val="both"/>
      </w:pPr>
      <w:r w:rsidRPr="003C22C5">
        <w:tab/>
        <w:t xml:space="preserve">-усиливать </w:t>
      </w:r>
      <w:proofErr w:type="gramStart"/>
      <w:r w:rsidRPr="003C22C5">
        <w:t>контроль за</w:t>
      </w:r>
      <w:proofErr w:type="gramEnd"/>
      <w:r w:rsidRPr="003C22C5">
        <w:t xml:space="preserve"> оформлением земельных участков в собственность;</w:t>
      </w:r>
    </w:p>
    <w:p w:rsidR="00F1017C" w:rsidRPr="003C22C5" w:rsidRDefault="00F1017C">
      <w:pPr>
        <w:jc w:val="both"/>
      </w:pPr>
      <w:r w:rsidRPr="003C22C5">
        <w:tab/>
        <w:t>-регулярно и своевременно обновлять сведения, необходимые для начисления местных налогов;</w:t>
      </w:r>
    </w:p>
    <w:p w:rsidR="00F1017C" w:rsidRPr="003C22C5" w:rsidRDefault="00F1017C">
      <w:pPr>
        <w:jc w:val="both"/>
      </w:pPr>
      <w:r w:rsidRPr="003C22C5">
        <w:tab/>
        <w:t xml:space="preserve">-активизировать работу по легализации заработной платы; </w:t>
      </w:r>
    </w:p>
    <w:p w:rsidR="00F1017C" w:rsidRDefault="00F1017C">
      <w:pPr>
        <w:jc w:val="both"/>
      </w:pPr>
      <w:r w:rsidRPr="003C22C5">
        <w:tab/>
        <w:t xml:space="preserve">-принимать меры административного воздействия в отношении недоимщиков по местным налогам. </w:t>
      </w:r>
    </w:p>
    <w:p w:rsidR="00CE4AED" w:rsidRPr="00CE4AED" w:rsidRDefault="00CE4AED" w:rsidP="00CE4AED">
      <w:pPr>
        <w:autoSpaceDE w:val="0"/>
        <w:autoSpaceDN w:val="0"/>
        <w:adjustRightInd w:val="0"/>
        <w:ind w:firstLine="720"/>
        <w:jc w:val="both"/>
        <w:rPr>
          <w:rFonts w:ascii="Times New Roman CYR" w:hAnsi="Times New Roman CYR" w:cs="Times New Roman CYR"/>
          <w:i/>
          <w:iCs/>
          <w:color w:val="000000"/>
        </w:rPr>
      </w:pPr>
      <w:r w:rsidRPr="00CE4AED">
        <w:rPr>
          <w:rFonts w:ascii="Times New Roman CYR" w:hAnsi="Times New Roman CYR" w:cs="Times New Roman CYR"/>
          <w:b/>
          <w:bCs/>
          <w:i/>
          <w:iCs/>
          <w:color w:val="000000"/>
        </w:rPr>
        <w:t>В результате анализа,  проведенного в пункте 1.7, выявлены следующие проблемы</w:t>
      </w:r>
      <w:r w:rsidRPr="00CE4AED">
        <w:rPr>
          <w:rFonts w:ascii="Times New Roman CYR" w:hAnsi="Times New Roman CYR" w:cs="Times New Roman CYR"/>
          <w:i/>
          <w:iCs/>
          <w:color w:val="000000"/>
        </w:rPr>
        <w:t>, требующие решения путем расширение сфер услуг, оживление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w:t>
      </w:r>
    </w:p>
    <w:p w:rsidR="00CE4AED" w:rsidRPr="00CE4AED" w:rsidRDefault="00CE4AED" w:rsidP="00CE4AED">
      <w:pPr>
        <w:tabs>
          <w:tab w:val="left" w:pos="360"/>
        </w:tabs>
        <w:autoSpaceDE w:val="0"/>
        <w:autoSpaceDN w:val="0"/>
        <w:adjustRightInd w:val="0"/>
        <w:jc w:val="both"/>
        <w:rPr>
          <w:rFonts w:ascii="Times New Roman CYR" w:hAnsi="Times New Roman CYR" w:cs="Times New Roman CYR"/>
          <w:b/>
          <w:bCs/>
          <w:i/>
          <w:iCs/>
          <w:color w:val="000000"/>
        </w:rPr>
      </w:pPr>
    </w:p>
    <w:p w:rsidR="00CE4AED" w:rsidRPr="00CE4AED" w:rsidRDefault="00CE4AED" w:rsidP="00CE4AED">
      <w:pPr>
        <w:tabs>
          <w:tab w:val="left" w:pos="1080"/>
        </w:tabs>
        <w:autoSpaceDE w:val="0"/>
        <w:autoSpaceDN w:val="0"/>
        <w:adjustRightInd w:val="0"/>
        <w:ind w:left="720"/>
        <w:jc w:val="both"/>
        <w:rPr>
          <w:rFonts w:ascii="Times New Roman CYR" w:hAnsi="Times New Roman CYR" w:cs="Times New Roman CYR"/>
          <w:b/>
          <w:bCs/>
          <w:i/>
          <w:iCs/>
          <w:color w:val="000000"/>
        </w:rPr>
      </w:pPr>
      <w:r w:rsidRPr="00CE4AED">
        <w:rPr>
          <w:rFonts w:ascii="Times New Roman CYR" w:hAnsi="Times New Roman CYR" w:cs="Times New Roman CYR"/>
          <w:b/>
          <w:bCs/>
          <w:i/>
          <w:iCs/>
          <w:color w:val="000000"/>
        </w:rPr>
        <w:t>Проблема 1. Развитие агропромышленного комплекса и перерабатывающих предприятий на базе производимой сельскохозяйственной продукции; привлечения частного сектора к комплексному развитию животноводческого комплекса.</w:t>
      </w:r>
    </w:p>
    <w:p w:rsidR="00CE4AED" w:rsidRPr="00CE4AED" w:rsidRDefault="00CE4AED" w:rsidP="00CE4AED">
      <w:pPr>
        <w:tabs>
          <w:tab w:val="left" w:pos="360"/>
        </w:tabs>
        <w:autoSpaceDE w:val="0"/>
        <w:autoSpaceDN w:val="0"/>
        <w:adjustRightInd w:val="0"/>
        <w:ind w:firstLine="720"/>
        <w:jc w:val="both"/>
        <w:rPr>
          <w:rFonts w:ascii="Times New Roman CYR" w:hAnsi="Times New Roman CYR" w:cs="Times New Roman CYR"/>
          <w:i/>
          <w:iCs/>
          <w:color w:val="000000"/>
        </w:rPr>
      </w:pPr>
      <w:r w:rsidRPr="00CE4AED">
        <w:rPr>
          <w:rFonts w:ascii="Times New Roman CYR" w:hAnsi="Times New Roman CYR" w:cs="Times New Roman CYR"/>
          <w:i/>
          <w:iCs/>
          <w:color w:val="000000"/>
        </w:rPr>
        <w:t>На территории поселения расположены недействующие предприятия бывшего животноводческого комплекса, в настоящее время  не использующиеся. В последние годы на возрождение сельского хозяйства направлены</w:t>
      </w:r>
      <w:r w:rsidRPr="00CE4AED">
        <w:rPr>
          <w:rFonts w:ascii="Times New Roman CYR" w:hAnsi="Times New Roman CYR" w:cs="Times New Roman CYR"/>
          <w:b/>
          <w:bCs/>
          <w:i/>
          <w:iCs/>
          <w:color w:val="000000"/>
        </w:rPr>
        <w:t xml:space="preserve"> </w:t>
      </w:r>
      <w:r w:rsidRPr="00CE4AED">
        <w:rPr>
          <w:rFonts w:ascii="Times New Roman CYR" w:hAnsi="Times New Roman CYR" w:cs="Times New Roman CYR"/>
          <w:i/>
          <w:iCs/>
          <w:color w:val="000000"/>
        </w:rPr>
        <w:t>приоритетные программы национального проекта «Развитие АПК» в Воронежской области по возрождению животноводческого комплекса, работает областная целевая программа «Развитие сельского хозяйства на территории Воронежской области...»  Животноводческие предприятия, работающие в рамках национального проекта,</w:t>
      </w:r>
      <w:r w:rsidRPr="00CE4AED">
        <w:rPr>
          <w:rFonts w:ascii="Times New Roman CYR" w:hAnsi="Times New Roman CYR" w:cs="Times New Roman CYR"/>
          <w:b/>
          <w:bCs/>
          <w:i/>
          <w:iCs/>
          <w:color w:val="000000"/>
        </w:rPr>
        <w:t xml:space="preserve">  </w:t>
      </w:r>
      <w:r w:rsidRPr="00CE4AED">
        <w:rPr>
          <w:rFonts w:ascii="Times New Roman CYR" w:hAnsi="Times New Roman CYR" w:cs="Times New Roman CYR"/>
          <w:i/>
          <w:iCs/>
          <w:color w:val="000000"/>
        </w:rPr>
        <w:t>строят и реконструируют помещения для содержания скота, приобретают современное оборудование, закупают племенное поголовье для своих ферм.</w:t>
      </w:r>
      <w:r w:rsidRPr="00CE4AED">
        <w:rPr>
          <w:rFonts w:ascii="Times New Roman CYR" w:hAnsi="Times New Roman CYR" w:cs="Times New Roman CYR"/>
          <w:b/>
          <w:bCs/>
          <w:i/>
          <w:iCs/>
          <w:color w:val="000000"/>
        </w:rPr>
        <w:t xml:space="preserve"> </w:t>
      </w:r>
      <w:r w:rsidRPr="00CE4AED">
        <w:rPr>
          <w:rFonts w:ascii="Times New Roman CYR" w:hAnsi="Times New Roman CYR" w:cs="Times New Roman CYR"/>
          <w:i/>
          <w:iCs/>
          <w:color w:val="000000"/>
        </w:rPr>
        <w:t>Областной программой</w:t>
      </w:r>
      <w:r w:rsidRPr="00CE4AED">
        <w:rPr>
          <w:rFonts w:ascii="Times New Roman CYR" w:hAnsi="Times New Roman CYR" w:cs="Times New Roman CYR"/>
          <w:b/>
          <w:bCs/>
          <w:i/>
          <w:iCs/>
          <w:color w:val="000000"/>
        </w:rPr>
        <w:t xml:space="preserve"> </w:t>
      </w:r>
      <w:r w:rsidRPr="00CE4AED">
        <w:rPr>
          <w:rFonts w:ascii="Times New Roman CYR" w:hAnsi="Times New Roman CYR" w:cs="Times New Roman CYR"/>
          <w:i/>
          <w:iCs/>
          <w:color w:val="000000"/>
        </w:rPr>
        <w:t xml:space="preserve">осуществляется поддержка роста производства продукции </w:t>
      </w:r>
      <w:r w:rsidRPr="00CE4AED">
        <w:rPr>
          <w:rFonts w:ascii="Times New Roman CYR" w:hAnsi="Times New Roman CYR" w:cs="Times New Roman CYR"/>
          <w:i/>
          <w:iCs/>
          <w:color w:val="000000"/>
        </w:rPr>
        <w:lastRenderedPageBreak/>
        <w:t>животноводства. Для обеспечения увеличения объемов животноводческой продукции, сохранения и увеличения поголовья всех видов сельскохозяйственных животных, а также использования современного технологического оборудования для модернизации животноводческих комплексов предполагается осуществлять компенсацию части затрат на приобретение новой техники для заготовки и приготовления кормов, доильного, холодильного и технологического оборудования.</w:t>
      </w:r>
    </w:p>
    <w:p w:rsidR="00CE4AED" w:rsidRPr="00CE4AED" w:rsidRDefault="00CE4AED" w:rsidP="00CE4AED">
      <w:pPr>
        <w:autoSpaceDE w:val="0"/>
        <w:autoSpaceDN w:val="0"/>
        <w:adjustRightInd w:val="0"/>
        <w:ind w:firstLine="720"/>
        <w:jc w:val="both"/>
        <w:rPr>
          <w:rFonts w:ascii="Times New Roman CYR" w:hAnsi="Times New Roman CYR" w:cs="Times New Roman CYR"/>
          <w:i/>
          <w:iCs/>
          <w:color w:val="000000"/>
        </w:rPr>
      </w:pPr>
      <w:r w:rsidRPr="00CE4AED">
        <w:rPr>
          <w:rFonts w:ascii="Times New Roman CYR" w:hAnsi="Times New Roman CYR" w:cs="Times New Roman CYR"/>
          <w:b/>
          <w:bCs/>
          <w:i/>
          <w:iCs/>
          <w:color w:val="000000"/>
        </w:rPr>
        <w:t>Проблема 2.  Возрождение животноводческих хозяйств</w:t>
      </w:r>
      <w:r w:rsidRPr="00CE4AED">
        <w:rPr>
          <w:rFonts w:ascii="Times New Roman CYR" w:hAnsi="Times New Roman CYR" w:cs="Times New Roman CYR"/>
          <w:i/>
          <w:iCs/>
          <w:color w:val="000000"/>
        </w:rPr>
        <w:t xml:space="preserve"> на территориях бывших ферм, но на новом уровне, с использованием современного технологического оборудования.</w:t>
      </w:r>
    </w:p>
    <w:p w:rsidR="00CE4AED" w:rsidRPr="00CE4AED" w:rsidRDefault="00CE4AED">
      <w:pPr>
        <w:jc w:val="both"/>
      </w:pPr>
    </w:p>
    <w:p w:rsidR="00F1017C" w:rsidRPr="003C22C5" w:rsidRDefault="00F1017C">
      <w:pPr>
        <w:jc w:val="both"/>
        <w:rPr>
          <w:b/>
          <w:bCs/>
        </w:rPr>
      </w:pPr>
      <w:r w:rsidRPr="003C22C5">
        <w:rPr>
          <w:b/>
          <w:bCs/>
        </w:rPr>
        <w:tab/>
      </w:r>
    </w:p>
    <w:p w:rsidR="00F1017C" w:rsidRPr="003C22C5" w:rsidRDefault="00F1017C">
      <w:pPr>
        <w:jc w:val="both"/>
        <w:rPr>
          <w:b/>
          <w:bCs/>
        </w:rPr>
      </w:pPr>
      <w:r w:rsidRPr="003C22C5">
        <w:rPr>
          <w:b/>
          <w:bCs/>
        </w:rPr>
        <w:t>1.8. Земельный фонд сельского поселения и категории земель. Кадастровая оценка</w:t>
      </w:r>
    </w:p>
    <w:p w:rsidR="00F1017C" w:rsidRPr="003C22C5" w:rsidRDefault="00F1017C">
      <w:pPr>
        <w:jc w:val="both"/>
      </w:pPr>
      <w:r w:rsidRPr="003C22C5">
        <w:rPr>
          <w:b/>
          <w:bCs/>
        </w:rPr>
        <w:tab/>
      </w:r>
      <w:r w:rsidRPr="003C22C5">
        <w:t>Согласно законодательству, земли в Российской Федерации по целевому назначению подразделяются на следующие категории:</w:t>
      </w:r>
    </w:p>
    <w:p w:rsidR="00F1017C" w:rsidRPr="003C22C5" w:rsidRDefault="00F1017C">
      <w:pPr>
        <w:jc w:val="both"/>
      </w:pPr>
      <w:r w:rsidRPr="003C22C5">
        <w:tab/>
        <w:t>1) земли сельскохозяйственного назначения;</w:t>
      </w:r>
    </w:p>
    <w:p w:rsidR="00F1017C" w:rsidRPr="003C22C5" w:rsidRDefault="00F1017C">
      <w:pPr>
        <w:jc w:val="both"/>
      </w:pPr>
      <w:r w:rsidRPr="003C22C5">
        <w:tab/>
        <w:t>2) земли населенных пунктов;</w:t>
      </w:r>
    </w:p>
    <w:p w:rsidR="00F1017C" w:rsidRPr="003C22C5" w:rsidRDefault="00F1017C">
      <w:pPr>
        <w:jc w:val="both"/>
      </w:pPr>
      <w:r w:rsidRPr="003C22C5">
        <w:tab/>
      </w:r>
      <w:proofErr w:type="gramStart"/>
      <w:r w:rsidRPr="003C22C5">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F1017C" w:rsidRPr="003C22C5" w:rsidRDefault="00F1017C">
      <w:pPr>
        <w:jc w:val="both"/>
      </w:pPr>
      <w:r w:rsidRPr="003C22C5">
        <w:tab/>
        <w:t>4) земли особо охраняемых территорий и объектов;</w:t>
      </w:r>
    </w:p>
    <w:p w:rsidR="00F1017C" w:rsidRPr="003C22C5" w:rsidRDefault="00F1017C">
      <w:pPr>
        <w:jc w:val="both"/>
      </w:pPr>
      <w:r w:rsidRPr="003C22C5">
        <w:tab/>
        <w:t>5) земли лесного фонда;</w:t>
      </w:r>
    </w:p>
    <w:p w:rsidR="00F1017C" w:rsidRPr="003C22C5" w:rsidRDefault="00F1017C">
      <w:pPr>
        <w:jc w:val="both"/>
      </w:pPr>
      <w:r w:rsidRPr="003C22C5">
        <w:tab/>
        <w:t>6) земли водного фонда;</w:t>
      </w:r>
    </w:p>
    <w:p w:rsidR="00F1017C" w:rsidRPr="003C22C5" w:rsidRDefault="00F1017C">
      <w:pPr>
        <w:jc w:val="both"/>
      </w:pPr>
      <w:r w:rsidRPr="003C22C5">
        <w:tab/>
        <w:t>7) земли запаса.</w:t>
      </w:r>
    </w:p>
    <w:p w:rsidR="00F1017C" w:rsidRPr="003C22C5" w:rsidRDefault="00F1017C">
      <w:pPr>
        <w:jc w:val="both"/>
      </w:pPr>
      <w:r w:rsidRPr="003C22C5">
        <w:tab/>
        <w:t>В свою очередь, каждая из категорий, имеет разделение по целевому назначению и соответствующему разрешенному использованию.</w:t>
      </w:r>
    </w:p>
    <w:p w:rsidR="00F1017C" w:rsidRPr="003C22C5" w:rsidRDefault="00F1017C">
      <w:pPr>
        <w:jc w:val="both"/>
        <w:rPr>
          <w:rFonts w:eastAsia="Times New Roman"/>
          <w:iCs/>
        </w:rPr>
      </w:pPr>
      <w:r w:rsidRPr="003C22C5">
        <w:rPr>
          <w:b/>
          <w:bCs/>
        </w:rPr>
        <w:tab/>
      </w:r>
      <w:r w:rsidRPr="003C22C5">
        <w:rPr>
          <w:rFonts w:eastAsia="Times New Roman"/>
          <w:iCs/>
        </w:rPr>
        <w:t xml:space="preserve">В соответствии с данными </w:t>
      </w:r>
      <w:r w:rsidR="0006170A" w:rsidRPr="003C22C5">
        <w:rPr>
          <w:rFonts w:eastAsia="Times New Roman"/>
          <w:iCs/>
        </w:rPr>
        <w:t>паспорта</w:t>
      </w:r>
      <w:r w:rsidRPr="003C22C5">
        <w:rPr>
          <w:rFonts w:eastAsia="Times New Roman"/>
          <w:iCs/>
        </w:rPr>
        <w:t xml:space="preserve"> площадь </w:t>
      </w:r>
      <w:proofErr w:type="spellStart"/>
      <w:r w:rsidR="005E24AC" w:rsidRPr="003C22C5">
        <w:rPr>
          <w:rFonts w:eastAsia="Times New Roman"/>
          <w:iCs/>
        </w:rPr>
        <w:t>Дерезовского</w:t>
      </w:r>
      <w:proofErr w:type="spellEnd"/>
      <w:r w:rsidRPr="003C22C5">
        <w:rPr>
          <w:rFonts w:eastAsia="Times New Roman"/>
          <w:iCs/>
        </w:rPr>
        <w:t xml:space="preserve"> сельского поселения составляет </w:t>
      </w:r>
      <w:r w:rsidR="005E24AC" w:rsidRPr="003C22C5">
        <w:rPr>
          <w:rFonts w:eastAsia="Times New Roman"/>
          <w:iCs/>
        </w:rPr>
        <w:t>10,736 тыс.</w:t>
      </w:r>
      <w:r w:rsidRPr="003C22C5">
        <w:rPr>
          <w:rFonts w:eastAsia="Times New Roman"/>
          <w:iCs/>
        </w:rPr>
        <w:t xml:space="preserve"> га.  В том числе площадь населенных пунктов, входящих в состав посе</w:t>
      </w:r>
      <w:r w:rsidR="005E24AC" w:rsidRPr="003C22C5">
        <w:rPr>
          <w:rFonts w:eastAsia="Times New Roman"/>
          <w:iCs/>
        </w:rPr>
        <w:t>ления составляет 0,499 тыс. га.</w:t>
      </w:r>
    </w:p>
    <w:p w:rsidR="00F1017C" w:rsidRPr="003C22C5" w:rsidRDefault="00F1017C">
      <w:pPr>
        <w:jc w:val="both"/>
        <w:rPr>
          <w:rFonts w:eastAsia="Times New Roman"/>
          <w:iCs/>
        </w:rPr>
      </w:pPr>
      <w:r w:rsidRPr="003C22C5">
        <w:rPr>
          <w:rFonts w:eastAsia="Times New Roman"/>
          <w:iCs/>
        </w:rPr>
        <w:tab/>
        <w:t>Согласно данным паспорта муниципального образования п</w:t>
      </w:r>
      <w:r w:rsidR="005E24AC" w:rsidRPr="003C22C5">
        <w:rPr>
          <w:rFonts w:eastAsia="Times New Roman"/>
          <w:iCs/>
        </w:rPr>
        <w:t>о состоянию 01 января 2009</w:t>
      </w:r>
      <w:r w:rsidRPr="003C22C5">
        <w:rPr>
          <w:rFonts w:eastAsia="Times New Roman"/>
          <w:iCs/>
        </w:rPr>
        <w:t xml:space="preserve"> года, общая площадь земель в границах муниципального образования составляет </w:t>
      </w:r>
      <w:r w:rsidR="005E24AC" w:rsidRPr="003C22C5">
        <w:rPr>
          <w:rFonts w:eastAsia="Times New Roman"/>
          <w:iCs/>
        </w:rPr>
        <w:t>10,736</w:t>
      </w:r>
      <w:r w:rsidRPr="003C22C5">
        <w:rPr>
          <w:rFonts w:eastAsia="Times New Roman"/>
          <w:iCs/>
        </w:rPr>
        <w:t xml:space="preserve"> </w:t>
      </w:r>
      <w:r w:rsidR="005E24AC" w:rsidRPr="003C22C5">
        <w:rPr>
          <w:rFonts w:eastAsia="Times New Roman"/>
          <w:iCs/>
        </w:rPr>
        <w:t>тыс.</w:t>
      </w:r>
      <w:r w:rsidRPr="003C22C5">
        <w:rPr>
          <w:rFonts w:eastAsia="Times New Roman"/>
          <w:iCs/>
        </w:rPr>
        <w:t xml:space="preserve"> га, общая площадь населенных  пунктов составляет  </w:t>
      </w:r>
      <w:r w:rsidR="005E24AC" w:rsidRPr="003C22C5">
        <w:rPr>
          <w:rFonts w:eastAsia="Times New Roman"/>
          <w:iCs/>
        </w:rPr>
        <w:t>499</w:t>
      </w:r>
      <w:r w:rsidRPr="003C22C5">
        <w:rPr>
          <w:rFonts w:eastAsia="Times New Roman"/>
          <w:iCs/>
        </w:rPr>
        <w:t xml:space="preserve"> га.</w:t>
      </w:r>
    </w:p>
    <w:p w:rsidR="00F1017C" w:rsidRPr="003C22C5" w:rsidRDefault="00F1017C">
      <w:pPr>
        <w:jc w:val="both"/>
        <w:rPr>
          <w:rFonts w:eastAsia="Times New Roman"/>
          <w:iCs/>
          <w:lang w:eastAsia="ar-SA"/>
        </w:rPr>
      </w:pPr>
      <w:r w:rsidRPr="003C22C5">
        <w:rPr>
          <w:rFonts w:eastAsia="Times New Roman"/>
          <w:iCs/>
        </w:rPr>
        <w:tab/>
        <w:t xml:space="preserve">Структура земельного фонда поселения характеризуется высоким удельным весом земель сельскохозяйственного назначения. </w:t>
      </w:r>
      <w:r w:rsidRPr="003C22C5">
        <w:rPr>
          <w:rFonts w:eastAsia="Times New Roman"/>
          <w:iCs/>
          <w:lang w:eastAsia="ar-SA"/>
        </w:rPr>
        <w:t>Почвенные ресурсы представлены черноземами обыкновенными.</w:t>
      </w:r>
    </w:p>
    <w:p w:rsidR="00F1017C" w:rsidRPr="003C22C5" w:rsidRDefault="00F1017C">
      <w:pPr>
        <w:jc w:val="both"/>
        <w:rPr>
          <w:rFonts w:eastAsia="Times New Roman"/>
          <w:iCs/>
          <w:color w:val="000000"/>
          <w:lang w:eastAsia="ar-SA"/>
        </w:rPr>
      </w:pPr>
      <w:r w:rsidRPr="003C22C5">
        <w:rPr>
          <w:rFonts w:eastAsia="Times New Roman"/>
          <w:iCs/>
          <w:lang w:eastAsia="ar-SA"/>
        </w:rPr>
        <w:tab/>
      </w:r>
      <w:r w:rsidRPr="003C22C5">
        <w:rPr>
          <w:rFonts w:eastAsia="Times New Roman"/>
          <w:iCs/>
          <w:color w:val="000000"/>
          <w:lang w:eastAsia="ar-SA"/>
        </w:rPr>
        <w:t xml:space="preserve">Земли сельскохозяйственного использования занимают площадь – </w:t>
      </w:r>
      <w:r w:rsidR="005E24AC" w:rsidRPr="003C22C5">
        <w:rPr>
          <w:rFonts w:eastAsia="Times New Roman"/>
          <w:iCs/>
          <w:color w:val="000000"/>
          <w:lang w:eastAsia="ar-SA"/>
        </w:rPr>
        <w:t>9311</w:t>
      </w:r>
      <w:r w:rsidRPr="003C22C5">
        <w:rPr>
          <w:rFonts w:eastAsia="Times New Roman"/>
          <w:iCs/>
          <w:color w:val="000000"/>
          <w:sz w:val="22"/>
          <w:szCs w:val="22"/>
          <w:lang w:eastAsia="ar-SA"/>
        </w:rPr>
        <w:t xml:space="preserve"> га. </w:t>
      </w:r>
      <w:r w:rsidRPr="003C22C5">
        <w:rPr>
          <w:rFonts w:eastAsia="Times New Roman"/>
          <w:iCs/>
          <w:color w:val="000000"/>
          <w:lang w:eastAsia="ar-SA"/>
        </w:rPr>
        <w:t xml:space="preserve">Земли промышленности, транспорта, связи и энергетики на территории сельского поселения занимают  </w:t>
      </w:r>
      <w:r w:rsidR="005E24AC" w:rsidRPr="003C22C5">
        <w:rPr>
          <w:rFonts w:eastAsia="Times New Roman"/>
          <w:iCs/>
          <w:color w:val="000000"/>
          <w:lang w:eastAsia="ar-SA"/>
        </w:rPr>
        <w:t>50</w:t>
      </w:r>
      <w:r w:rsidRPr="003C22C5">
        <w:rPr>
          <w:rFonts w:eastAsia="Times New Roman"/>
          <w:iCs/>
          <w:color w:val="000000"/>
          <w:lang w:eastAsia="ar-SA"/>
        </w:rPr>
        <w:t xml:space="preserve"> га.</w:t>
      </w:r>
    </w:p>
    <w:p w:rsidR="00F1017C" w:rsidRPr="003C22C5" w:rsidRDefault="00F1017C">
      <w:pPr>
        <w:ind w:firstLine="720"/>
        <w:jc w:val="center"/>
        <w:rPr>
          <w:rFonts w:eastAsia="Times New Roman"/>
          <w:b/>
          <w:bCs/>
          <w:i/>
          <w:iCs/>
          <w:color w:val="000000"/>
          <w:lang w:eastAsia="ar-SA"/>
        </w:rPr>
      </w:pPr>
      <w:r w:rsidRPr="003C22C5">
        <w:rPr>
          <w:rFonts w:eastAsia="Times New Roman"/>
          <w:b/>
          <w:bCs/>
          <w:i/>
          <w:iCs/>
          <w:color w:val="000000"/>
          <w:lang w:eastAsia="ar-SA"/>
        </w:rPr>
        <w:t>Распределение земель по категориям (согласно данных паспорта муниципального образования по состоянию на 1 января 20</w:t>
      </w:r>
      <w:r w:rsidR="003C22C5" w:rsidRPr="003C22C5">
        <w:rPr>
          <w:rFonts w:eastAsia="Times New Roman"/>
          <w:b/>
          <w:bCs/>
          <w:i/>
          <w:iCs/>
          <w:color w:val="000000"/>
          <w:lang w:eastAsia="ar-SA"/>
        </w:rPr>
        <w:t>10</w:t>
      </w:r>
      <w:r w:rsidRPr="003C22C5">
        <w:rPr>
          <w:rFonts w:eastAsia="Times New Roman"/>
          <w:b/>
          <w:bCs/>
          <w:i/>
          <w:iCs/>
          <w:color w:val="000000"/>
          <w:lang w:eastAsia="ar-SA"/>
        </w:rPr>
        <w:t xml:space="preserve"> г. и данных Управления лесного хозяйства Воронежской области)</w:t>
      </w:r>
    </w:p>
    <w:p w:rsidR="00F1017C" w:rsidRPr="003C22C5" w:rsidRDefault="00F1017C">
      <w:pPr>
        <w:ind w:firstLine="720"/>
        <w:jc w:val="center"/>
        <w:rPr>
          <w:rFonts w:eastAsia="Times New Roman"/>
          <w:b/>
          <w:bCs/>
          <w:i/>
          <w:iCs/>
          <w:color w:val="000000"/>
          <w:lang w:eastAsia="ar-SA"/>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16"/>
        <w:gridCol w:w="5964"/>
        <w:gridCol w:w="2975"/>
      </w:tblGrid>
      <w:tr w:rsidR="0010459F" w:rsidRPr="003C22C5" w:rsidTr="002B4A85">
        <w:trPr>
          <w:trHeight w:val="276"/>
        </w:trPr>
        <w:tc>
          <w:tcPr>
            <w:tcW w:w="716" w:type="dxa"/>
            <w:vMerge w:val="restart"/>
            <w:shd w:val="clear" w:color="auto" w:fill="CCCCCC"/>
          </w:tcPr>
          <w:p w:rsidR="00F1017C" w:rsidRPr="003C22C5" w:rsidRDefault="00F1017C">
            <w:pPr>
              <w:pStyle w:val="af6"/>
              <w:snapToGrid w:val="0"/>
              <w:jc w:val="center"/>
              <w:rPr>
                <w:rFonts w:eastAsia="Times New Roman"/>
                <w:b/>
              </w:rPr>
            </w:pPr>
            <w:r w:rsidRPr="003C22C5">
              <w:rPr>
                <w:rFonts w:eastAsia="Times New Roman"/>
                <w:b/>
              </w:rPr>
              <w:t>№№</w:t>
            </w:r>
          </w:p>
        </w:tc>
        <w:tc>
          <w:tcPr>
            <w:tcW w:w="5964" w:type="dxa"/>
            <w:vMerge w:val="restart"/>
            <w:shd w:val="clear" w:color="auto" w:fill="CCCCCC"/>
          </w:tcPr>
          <w:p w:rsidR="00F1017C" w:rsidRPr="003C22C5" w:rsidRDefault="00F1017C">
            <w:pPr>
              <w:pStyle w:val="af6"/>
              <w:snapToGrid w:val="0"/>
              <w:jc w:val="center"/>
              <w:rPr>
                <w:rFonts w:eastAsia="Times New Roman"/>
                <w:b/>
              </w:rPr>
            </w:pPr>
            <w:r w:rsidRPr="003C22C5">
              <w:rPr>
                <w:rFonts w:eastAsia="Times New Roman"/>
                <w:b/>
              </w:rPr>
              <w:t>Категория</w:t>
            </w:r>
          </w:p>
        </w:tc>
        <w:tc>
          <w:tcPr>
            <w:tcW w:w="2975" w:type="dxa"/>
            <w:vMerge w:val="restart"/>
            <w:shd w:val="clear" w:color="auto" w:fill="CCCCCC"/>
          </w:tcPr>
          <w:p w:rsidR="00F1017C" w:rsidRPr="003C22C5" w:rsidRDefault="00F1017C">
            <w:pPr>
              <w:pStyle w:val="af6"/>
              <w:snapToGrid w:val="0"/>
              <w:jc w:val="center"/>
              <w:rPr>
                <w:rFonts w:eastAsia="Times New Roman"/>
                <w:b/>
              </w:rPr>
            </w:pPr>
            <w:r w:rsidRPr="003C22C5">
              <w:rPr>
                <w:rFonts w:eastAsia="Times New Roman"/>
                <w:b/>
              </w:rPr>
              <w:t>га</w:t>
            </w:r>
          </w:p>
        </w:tc>
      </w:tr>
      <w:tr w:rsidR="0010459F" w:rsidRPr="003C22C5" w:rsidTr="002B4A85">
        <w:trPr>
          <w:trHeight w:val="276"/>
        </w:trPr>
        <w:tc>
          <w:tcPr>
            <w:tcW w:w="716" w:type="dxa"/>
            <w:vMerge w:val="restart"/>
          </w:tcPr>
          <w:p w:rsidR="00F1017C" w:rsidRPr="003C22C5" w:rsidRDefault="00F1017C">
            <w:pPr>
              <w:pStyle w:val="af6"/>
              <w:snapToGrid w:val="0"/>
              <w:jc w:val="center"/>
              <w:rPr>
                <w:rFonts w:eastAsia="Times New Roman"/>
              </w:rPr>
            </w:pPr>
            <w:r w:rsidRPr="003C22C5">
              <w:rPr>
                <w:rFonts w:eastAsia="Times New Roman"/>
              </w:rPr>
              <w:t>1.</w:t>
            </w:r>
          </w:p>
        </w:tc>
        <w:tc>
          <w:tcPr>
            <w:tcW w:w="5964" w:type="dxa"/>
            <w:vMerge w:val="restart"/>
          </w:tcPr>
          <w:p w:rsidR="00F1017C" w:rsidRPr="003C22C5" w:rsidRDefault="00F1017C">
            <w:pPr>
              <w:pStyle w:val="af6"/>
              <w:snapToGrid w:val="0"/>
              <w:rPr>
                <w:rFonts w:eastAsia="Times New Roman"/>
              </w:rPr>
            </w:pPr>
            <w:r w:rsidRPr="003C22C5">
              <w:rPr>
                <w:rFonts w:eastAsia="Times New Roman"/>
              </w:rPr>
              <w:t>Земли населенных пунктов</w:t>
            </w:r>
          </w:p>
        </w:tc>
        <w:tc>
          <w:tcPr>
            <w:tcW w:w="2975" w:type="dxa"/>
            <w:vMerge w:val="restart"/>
          </w:tcPr>
          <w:p w:rsidR="00F1017C" w:rsidRPr="003C22C5" w:rsidRDefault="005E24AC">
            <w:pPr>
              <w:pStyle w:val="af6"/>
              <w:snapToGrid w:val="0"/>
              <w:jc w:val="center"/>
              <w:rPr>
                <w:rFonts w:eastAsia="Times New Roman"/>
              </w:rPr>
            </w:pPr>
            <w:r w:rsidRPr="003C22C5">
              <w:rPr>
                <w:rFonts w:eastAsia="Times New Roman"/>
              </w:rPr>
              <w:t>499</w:t>
            </w:r>
            <w:r w:rsidR="00F1017C" w:rsidRPr="003C22C5">
              <w:rPr>
                <w:rFonts w:eastAsia="Times New Roman"/>
              </w:rPr>
              <w:t xml:space="preserve"> га</w:t>
            </w:r>
          </w:p>
        </w:tc>
      </w:tr>
      <w:tr w:rsidR="0010459F" w:rsidRPr="003C22C5" w:rsidTr="002B4A85">
        <w:trPr>
          <w:trHeight w:val="276"/>
        </w:trPr>
        <w:tc>
          <w:tcPr>
            <w:tcW w:w="716" w:type="dxa"/>
            <w:vMerge w:val="restart"/>
          </w:tcPr>
          <w:p w:rsidR="00F1017C" w:rsidRPr="003C22C5" w:rsidRDefault="00F1017C">
            <w:pPr>
              <w:pStyle w:val="af6"/>
              <w:snapToGrid w:val="0"/>
              <w:jc w:val="center"/>
              <w:rPr>
                <w:rFonts w:eastAsia="Times New Roman"/>
              </w:rPr>
            </w:pPr>
            <w:r w:rsidRPr="003C22C5">
              <w:rPr>
                <w:rFonts w:eastAsia="Times New Roman"/>
              </w:rPr>
              <w:t>2.</w:t>
            </w:r>
          </w:p>
        </w:tc>
        <w:tc>
          <w:tcPr>
            <w:tcW w:w="5964" w:type="dxa"/>
            <w:vMerge w:val="restart"/>
          </w:tcPr>
          <w:p w:rsidR="00F1017C" w:rsidRPr="003C22C5" w:rsidRDefault="00F1017C">
            <w:pPr>
              <w:pStyle w:val="af6"/>
              <w:snapToGrid w:val="0"/>
              <w:rPr>
                <w:rFonts w:eastAsia="Times New Roman"/>
              </w:rPr>
            </w:pPr>
            <w:r w:rsidRPr="003C22C5">
              <w:rPr>
                <w:rFonts w:eastAsia="Times New Roman"/>
              </w:rPr>
              <w:t>Земли сельскохозяйственного назначения</w:t>
            </w:r>
          </w:p>
        </w:tc>
        <w:tc>
          <w:tcPr>
            <w:tcW w:w="2975" w:type="dxa"/>
            <w:vMerge w:val="restart"/>
          </w:tcPr>
          <w:p w:rsidR="00F1017C" w:rsidRPr="003C22C5" w:rsidRDefault="005E24AC" w:rsidP="00CC130F">
            <w:pPr>
              <w:pStyle w:val="af6"/>
              <w:snapToGrid w:val="0"/>
              <w:jc w:val="center"/>
              <w:rPr>
                <w:rFonts w:eastAsia="Times New Roman"/>
              </w:rPr>
            </w:pPr>
            <w:r w:rsidRPr="003C22C5">
              <w:rPr>
                <w:rFonts w:eastAsia="Times New Roman"/>
              </w:rPr>
              <w:t>9</w:t>
            </w:r>
            <w:r w:rsidR="00CC130F">
              <w:rPr>
                <w:rFonts w:eastAsia="Times New Roman"/>
              </w:rPr>
              <w:t>17</w:t>
            </w:r>
            <w:r w:rsidRPr="003C22C5">
              <w:rPr>
                <w:rFonts w:eastAsia="Times New Roman"/>
              </w:rPr>
              <w:t>3</w:t>
            </w:r>
            <w:r w:rsidR="00F1017C" w:rsidRPr="003C22C5">
              <w:rPr>
                <w:rFonts w:eastAsia="Times New Roman"/>
              </w:rPr>
              <w:t xml:space="preserve"> га</w:t>
            </w:r>
          </w:p>
        </w:tc>
      </w:tr>
      <w:tr w:rsidR="0010459F" w:rsidRPr="003C22C5" w:rsidTr="002B4A85">
        <w:trPr>
          <w:trHeight w:val="276"/>
        </w:trPr>
        <w:tc>
          <w:tcPr>
            <w:tcW w:w="716" w:type="dxa"/>
            <w:vMerge w:val="restart"/>
          </w:tcPr>
          <w:p w:rsidR="00F1017C" w:rsidRPr="003C22C5" w:rsidRDefault="00F1017C">
            <w:pPr>
              <w:pStyle w:val="af6"/>
              <w:snapToGrid w:val="0"/>
              <w:jc w:val="center"/>
              <w:rPr>
                <w:rFonts w:eastAsia="Times New Roman"/>
              </w:rPr>
            </w:pPr>
            <w:r w:rsidRPr="003C22C5">
              <w:rPr>
                <w:rFonts w:eastAsia="Times New Roman"/>
              </w:rPr>
              <w:t>3.</w:t>
            </w:r>
          </w:p>
        </w:tc>
        <w:tc>
          <w:tcPr>
            <w:tcW w:w="5964" w:type="dxa"/>
            <w:vMerge w:val="restart"/>
          </w:tcPr>
          <w:p w:rsidR="00F1017C" w:rsidRPr="003C22C5" w:rsidRDefault="00F1017C">
            <w:pPr>
              <w:pStyle w:val="af6"/>
              <w:snapToGrid w:val="0"/>
              <w:rPr>
                <w:rFonts w:eastAsia="Times New Roman"/>
              </w:rPr>
            </w:pPr>
            <w:r w:rsidRPr="003C22C5">
              <w:rPr>
                <w:rFonts w:eastAsia="Times New Roman"/>
              </w:rPr>
              <w:t>Земли промышленности, транспорта, связи, энергетики, обороны</w:t>
            </w:r>
          </w:p>
        </w:tc>
        <w:tc>
          <w:tcPr>
            <w:tcW w:w="2975" w:type="dxa"/>
            <w:vMerge w:val="restart"/>
          </w:tcPr>
          <w:p w:rsidR="00F1017C" w:rsidRPr="003C22C5" w:rsidRDefault="005E24AC">
            <w:pPr>
              <w:pStyle w:val="af6"/>
              <w:snapToGrid w:val="0"/>
              <w:jc w:val="center"/>
              <w:rPr>
                <w:rFonts w:eastAsia="Times New Roman"/>
              </w:rPr>
            </w:pPr>
            <w:r w:rsidRPr="003C22C5">
              <w:rPr>
                <w:rFonts w:eastAsia="Times New Roman"/>
              </w:rPr>
              <w:t>50</w:t>
            </w:r>
            <w:r w:rsidR="00F1017C" w:rsidRPr="003C22C5">
              <w:rPr>
                <w:rFonts w:eastAsia="Times New Roman"/>
              </w:rPr>
              <w:t xml:space="preserve"> га</w:t>
            </w:r>
          </w:p>
        </w:tc>
      </w:tr>
      <w:tr w:rsidR="0010459F" w:rsidRPr="003C22C5" w:rsidTr="002B4A85">
        <w:trPr>
          <w:trHeight w:val="276"/>
        </w:trPr>
        <w:tc>
          <w:tcPr>
            <w:tcW w:w="716" w:type="dxa"/>
            <w:vMerge w:val="restart"/>
          </w:tcPr>
          <w:p w:rsidR="00F1017C" w:rsidRPr="003C22C5" w:rsidRDefault="00F1017C">
            <w:pPr>
              <w:pStyle w:val="af6"/>
              <w:snapToGrid w:val="0"/>
              <w:jc w:val="center"/>
              <w:rPr>
                <w:rFonts w:eastAsia="Times New Roman"/>
              </w:rPr>
            </w:pPr>
            <w:r w:rsidRPr="003C22C5">
              <w:rPr>
                <w:rFonts w:eastAsia="Times New Roman"/>
              </w:rPr>
              <w:t>4.</w:t>
            </w:r>
          </w:p>
        </w:tc>
        <w:tc>
          <w:tcPr>
            <w:tcW w:w="5964" w:type="dxa"/>
            <w:vMerge w:val="restart"/>
          </w:tcPr>
          <w:p w:rsidR="00F1017C" w:rsidRPr="003C22C5" w:rsidRDefault="00F1017C">
            <w:pPr>
              <w:pStyle w:val="af6"/>
              <w:snapToGrid w:val="0"/>
              <w:rPr>
                <w:rFonts w:eastAsia="Times New Roman"/>
              </w:rPr>
            </w:pPr>
            <w:r w:rsidRPr="003C22C5">
              <w:rPr>
                <w:rFonts w:eastAsia="Times New Roman"/>
              </w:rPr>
              <w:t>Земли лесного фонда</w:t>
            </w:r>
          </w:p>
        </w:tc>
        <w:tc>
          <w:tcPr>
            <w:tcW w:w="2975" w:type="dxa"/>
            <w:vMerge w:val="restart"/>
          </w:tcPr>
          <w:p w:rsidR="00F1017C" w:rsidRPr="003C22C5" w:rsidRDefault="00CC130F">
            <w:pPr>
              <w:pStyle w:val="af6"/>
              <w:snapToGrid w:val="0"/>
              <w:jc w:val="center"/>
              <w:rPr>
                <w:rFonts w:eastAsia="Times New Roman"/>
              </w:rPr>
            </w:pPr>
            <w:r>
              <w:rPr>
                <w:rFonts w:eastAsia="Times New Roman"/>
              </w:rPr>
              <w:t>906</w:t>
            </w:r>
            <w:r w:rsidR="00F1017C" w:rsidRPr="003C22C5">
              <w:rPr>
                <w:rFonts w:eastAsia="Times New Roman"/>
              </w:rPr>
              <w:t xml:space="preserve"> га</w:t>
            </w:r>
          </w:p>
        </w:tc>
      </w:tr>
      <w:tr w:rsidR="0010459F" w:rsidRPr="003C22C5" w:rsidTr="002B4A85">
        <w:trPr>
          <w:trHeight w:val="276"/>
        </w:trPr>
        <w:tc>
          <w:tcPr>
            <w:tcW w:w="716" w:type="dxa"/>
            <w:vMerge w:val="restart"/>
          </w:tcPr>
          <w:p w:rsidR="00F1017C" w:rsidRPr="003C22C5" w:rsidRDefault="00F1017C">
            <w:pPr>
              <w:pStyle w:val="af6"/>
              <w:snapToGrid w:val="0"/>
              <w:jc w:val="center"/>
              <w:rPr>
                <w:rFonts w:eastAsia="Times New Roman"/>
              </w:rPr>
            </w:pPr>
            <w:r w:rsidRPr="003C22C5">
              <w:rPr>
                <w:rFonts w:eastAsia="Times New Roman"/>
              </w:rPr>
              <w:t>5.</w:t>
            </w:r>
          </w:p>
        </w:tc>
        <w:tc>
          <w:tcPr>
            <w:tcW w:w="5964" w:type="dxa"/>
            <w:vMerge w:val="restart"/>
          </w:tcPr>
          <w:p w:rsidR="00F1017C" w:rsidRPr="003C22C5" w:rsidRDefault="00F1017C">
            <w:pPr>
              <w:pStyle w:val="af6"/>
              <w:snapToGrid w:val="0"/>
              <w:rPr>
                <w:rFonts w:eastAsia="Times New Roman"/>
              </w:rPr>
            </w:pPr>
            <w:r w:rsidRPr="003C22C5">
              <w:rPr>
                <w:rFonts w:eastAsia="Times New Roman"/>
              </w:rPr>
              <w:t>Земли водного фонда</w:t>
            </w:r>
          </w:p>
        </w:tc>
        <w:tc>
          <w:tcPr>
            <w:tcW w:w="2975" w:type="dxa"/>
            <w:vMerge w:val="restart"/>
          </w:tcPr>
          <w:p w:rsidR="00F1017C" w:rsidRPr="003C22C5" w:rsidRDefault="00F1017C">
            <w:pPr>
              <w:pStyle w:val="af6"/>
              <w:snapToGrid w:val="0"/>
              <w:jc w:val="center"/>
              <w:rPr>
                <w:rFonts w:eastAsia="Times New Roman"/>
                <w:shd w:val="clear" w:color="auto" w:fill="FFFFFF"/>
              </w:rPr>
            </w:pPr>
            <w:r w:rsidRPr="003C22C5">
              <w:rPr>
                <w:rFonts w:eastAsia="Times New Roman"/>
                <w:shd w:val="clear" w:color="auto" w:fill="FFFFFF"/>
              </w:rPr>
              <w:t>-</w:t>
            </w:r>
          </w:p>
        </w:tc>
      </w:tr>
      <w:tr w:rsidR="0010459F" w:rsidRPr="003C22C5" w:rsidTr="002B4A85">
        <w:trPr>
          <w:trHeight w:val="276"/>
        </w:trPr>
        <w:tc>
          <w:tcPr>
            <w:tcW w:w="716" w:type="dxa"/>
            <w:vMerge w:val="restart"/>
          </w:tcPr>
          <w:p w:rsidR="00F1017C" w:rsidRPr="003C22C5" w:rsidRDefault="00F1017C">
            <w:pPr>
              <w:pStyle w:val="af6"/>
              <w:snapToGrid w:val="0"/>
              <w:jc w:val="center"/>
              <w:rPr>
                <w:rFonts w:eastAsia="Times New Roman"/>
              </w:rPr>
            </w:pPr>
            <w:r w:rsidRPr="003C22C5">
              <w:rPr>
                <w:rFonts w:eastAsia="Times New Roman"/>
              </w:rPr>
              <w:t>6.</w:t>
            </w:r>
          </w:p>
        </w:tc>
        <w:tc>
          <w:tcPr>
            <w:tcW w:w="5964" w:type="dxa"/>
            <w:vMerge w:val="restart"/>
          </w:tcPr>
          <w:p w:rsidR="00F1017C" w:rsidRPr="003C22C5" w:rsidRDefault="00F1017C">
            <w:pPr>
              <w:pStyle w:val="af6"/>
              <w:snapToGrid w:val="0"/>
              <w:rPr>
                <w:rFonts w:eastAsia="Times New Roman"/>
              </w:rPr>
            </w:pPr>
            <w:r w:rsidRPr="003C22C5">
              <w:rPr>
                <w:rFonts w:eastAsia="Times New Roman"/>
              </w:rPr>
              <w:t>Земли запаса</w:t>
            </w:r>
          </w:p>
        </w:tc>
        <w:tc>
          <w:tcPr>
            <w:tcW w:w="2975" w:type="dxa"/>
            <w:vMerge w:val="restart"/>
          </w:tcPr>
          <w:p w:rsidR="00F1017C" w:rsidRPr="003C22C5" w:rsidRDefault="005E24AC">
            <w:pPr>
              <w:pStyle w:val="af6"/>
              <w:snapToGrid w:val="0"/>
              <w:jc w:val="center"/>
              <w:rPr>
                <w:rFonts w:eastAsia="Times New Roman"/>
              </w:rPr>
            </w:pPr>
            <w:r w:rsidRPr="003C22C5">
              <w:rPr>
                <w:rFonts w:eastAsia="Times New Roman"/>
              </w:rPr>
              <w:t>78</w:t>
            </w:r>
          </w:p>
        </w:tc>
      </w:tr>
      <w:tr w:rsidR="0010459F" w:rsidRPr="003C22C5" w:rsidTr="002B4A85">
        <w:trPr>
          <w:trHeight w:val="276"/>
        </w:trPr>
        <w:tc>
          <w:tcPr>
            <w:tcW w:w="716" w:type="dxa"/>
            <w:vMerge w:val="restart"/>
          </w:tcPr>
          <w:p w:rsidR="00F1017C" w:rsidRPr="003C22C5" w:rsidRDefault="00F1017C">
            <w:pPr>
              <w:pStyle w:val="af6"/>
              <w:snapToGrid w:val="0"/>
              <w:jc w:val="center"/>
              <w:rPr>
                <w:rFonts w:eastAsia="Times New Roman"/>
              </w:rPr>
            </w:pPr>
          </w:p>
        </w:tc>
        <w:tc>
          <w:tcPr>
            <w:tcW w:w="5964" w:type="dxa"/>
            <w:vMerge w:val="restart"/>
          </w:tcPr>
          <w:p w:rsidR="00F1017C" w:rsidRPr="003C22C5" w:rsidRDefault="00F1017C">
            <w:pPr>
              <w:pStyle w:val="af6"/>
              <w:snapToGrid w:val="0"/>
              <w:rPr>
                <w:rFonts w:eastAsia="Times New Roman"/>
              </w:rPr>
            </w:pPr>
            <w:r w:rsidRPr="003C22C5">
              <w:rPr>
                <w:rFonts w:eastAsia="Times New Roman"/>
              </w:rPr>
              <w:t>Итого:</w:t>
            </w:r>
          </w:p>
        </w:tc>
        <w:tc>
          <w:tcPr>
            <w:tcW w:w="2975" w:type="dxa"/>
            <w:vMerge w:val="restart"/>
          </w:tcPr>
          <w:p w:rsidR="00F1017C" w:rsidRPr="003C22C5" w:rsidRDefault="005E24AC">
            <w:pPr>
              <w:snapToGrid w:val="0"/>
              <w:ind w:left="-5" w:right="-5" w:firstLine="161"/>
              <w:jc w:val="center"/>
              <w:rPr>
                <w:b/>
                <w:bCs/>
                <w:iCs/>
                <w:shd w:val="clear" w:color="auto" w:fill="FFFFFF"/>
              </w:rPr>
            </w:pPr>
            <w:r w:rsidRPr="003C22C5">
              <w:rPr>
                <w:b/>
                <w:bCs/>
                <w:iCs/>
                <w:shd w:val="clear" w:color="auto" w:fill="FFFFFF"/>
              </w:rPr>
              <w:t>10736</w:t>
            </w:r>
            <w:r w:rsidR="00F1017C" w:rsidRPr="003C22C5">
              <w:rPr>
                <w:b/>
                <w:bCs/>
                <w:iCs/>
                <w:shd w:val="clear" w:color="auto" w:fill="FFFFFF"/>
              </w:rPr>
              <w:t xml:space="preserve"> га</w:t>
            </w:r>
          </w:p>
        </w:tc>
      </w:tr>
    </w:tbl>
    <w:p w:rsidR="00F1017C" w:rsidRPr="003C22C5" w:rsidRDefault="00F1017C">
      <w:pPr>
        <w:jc w:val="both"/>
      </w:pPr>
      <w:r w:rsidRPr="003C22C5">
        <w:tab/>
      </w:r>
    </w:p>
    <w:p w:rsidR="00F1017C" w:rsidRPr="003C22C5" w:rsidRDefault="00F1017C">
      <w:pPr>
        <w:jc w:val="both"/>
      </w:pPr>
      <w:r w:rsidRPr="003C22C5">
        <w:tab/>
        <w:t xml:space="preserve">В паспорте муниципального образования отсутствует информация о наличии в поселении земель </w:t>
      </w:r>
      <w:r w:rsidR="005E24AC" w:rsidRPr="003C22C5">
        <w:t>водного</w:t>
      </w:r>
      <w:r w:rsidRPr="003C22C5">
        <w:t xml:space="preserve"> фонда. </w:t>
      </w:r>
    </w:p>
    <w:p w:rsidR="00CA301B" w:rsidRDefault="00F1017C">
      <w:pPr>
        <w:jc w:val="both"/>
        <w:rPr>
          <w:b/>
          <w:bCs/>
          <w:i/>
          <w:iCs/>
        </w:rPr>
      </w:pPr>
      <w:r w:rsidRPr="003C22C5">
        <w:rPr>
          <w:b/>
          <w:bCs/>
        </w:rPr>
        <w:tab/>
      </w:r>
    </w:p>
    <w:p w:rsidR="00F1017C" w:rsidRPr="003C22C5" w:rsidRDefault="00F1017C">
      <w:pPr>
        <w:jc w:val="both"/>
        <w:rPr>
          <w:b/>
          <w:bCs/>
          <w:i/>
          <w:iCs/>
        </w:rPr>
      </w:pPr>
      <w:r w:rsidRPr="003C22C5">
        <w:rPr>
          <w:b/>
          <w:bCs/>
          <w:i/>
          <w:iCs/>
        </w:rPr>
        <w:tab/>
        <w:t>1.8.1. Земли сельскохозяйственного назначения</w:t>
      </w:r>
    </w:p>
    <w:p w:rsidR="00F1017C" w:rsidRPr="003C22C5" w:rsidRDefault="00F1017C">
      <w:pPr>
        <w:jc w:val="both"/>
      </w:pPr>
      <w:r w:rsidRPr="003C22C5">
        <w:tab/>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F1017C" w:rsidRPr="003C22C5" w:rsidRDefault="00F1017C">
      <w:pPr>
        <w:autoSpaceDE w:val="0"/>
        <w:ind w:firstLine="540"/>
        <w:jc w:val="both"/>
        <w:rPr>
          <w:rFonts w:eastAsia="Lucida Sans Unicode" w:cs="Tahoma"/>
          <w:color w:val="000000"/>
        </w:rPr>
      </w:pPr>
      <w:r w:rsidRPr="003C22C5">
        <w:rPr>
          <w:rFonts w:eastAsia="Lucida Sans Unicode" w:cs="Tahoma"/>
        </w:rPr>
        <w:t xml:space="preserve">На основании Земельного кодекса РФ (п.1 ст.77) «землями сельскохозяйственного назначения признаются земли, </w:t>
      </w:r>
      <w:r w:rsidRPr="003C22C5">
        <w:rPr>
          <w:color w:val="000000"/>
        </w:rPr>
        <w:t xml:space="preserve">находящиеся за границами населенного пункта и </w:t>
      </w:r>
      <w:r w:rsidRPr="003C22C5">
        <w:rPr>
          <w:rFonts w:eastAsia="Lucida Sans Unicode" w:cs="Tahoma"/>
          <w:color w:val="000000"/>
        </w:rPr>
        <w:t>предоставленные для нужд сельского хозяйства, а также предназначенные для этих целей».</w:t>
      </w:r>
    </w:p>
    <w:p w:rsidR="00F1017C" w:rsidRPr="003C22C5" w:rsidRDefault="00F1017C">
      <w:pPr>
        <w:jc w:val="both"/>
      </w:pPr>
      <w:r w:rsidRPr="003C22C5">
        <w:tab/>
      </w:r>
      <w:proofErr w:type="gramStart"/>
      <w:r w:rsidRPr="003C22C5">
        <w:t>-сельскохозяйственные угодья - пашни, сенокосы, пастбища, залежи, земли, занятые многолетними насаждениями (садами, виноградниками и другими),</w:t>
      </w:r>
      <w:proofErr w:type="gramEnd"/>
    </w:p>
    <w:p w:rsidR="00F1017C" w:rsidRPr="003C22C5" w:rsidRDefault="00F1017C">
      <w:pPr>
        <w:jc w:val="both"/>
      </w:pPr>
      <w:r w:rsidRPr="003C22C5">
        <w:tab/>
        <w:t>- земли, занятые внутрихозяйственными дорогами,</w:t>
      </w:r>
    </w:p>
    <w:p w:rsidR="00F1017C" w:rsidRPr="003C22C5" w:rsidRDefault="00F1017C">
      <w:pPr>
        <w:jc w:val="both"/>
      </w:pPr>
      <w:r w:rsidRPr="003C22C5">
        <w:tab/>
        <w:t>- земли, занятые коммуникациями,</w:t>
      </w:r>
    </w:p>
    <w:p w:rsidR="00F1017C" w:rsidRPr="003C22C5" w:rsidRDefault="00F1017C">
      <w:pPr>
        <w:jc w:val="both"/>
      </w:pPr>
      <w:r w:rsidRPr="003C22C5">
        <w:tab/>
        <w:t>- 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F1017C" w:rsidRPr="003C22C5" w:rsidRDefault="00F1017C">
      <w:pPr>
        <w:jc w:val="both"/>
      </w:pPr>
      <w:r w:rsidRPr="003C22C5">
        <w:tab/>
        <w:t>- земли, занятые водными объектами,</w:t>
      </w:r>
    </w:p>
    <w:p w:rsidR="00F1017C" w:rsidRPr="003C22C5" w:rsidRDefault="00F1017C">
      <w:pPr>
        <w:jc w:val="both"/>
      </w:pPr>
      <w:r w:rsidRPr="003C22C5">
        <w:tab/>
        <w:t>- 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F1017C" w:rsidRPr="003C22C5" w:rsidRDefault="00F1017C">
      <w:pPr>
        <w:shd w:val="clear" w:color="auto" w:fill="FFFFFF"/>
        <w:ind w:firstLine="709"/>
        <w:jc w:val="both"/>
        <w:rPr>
          <w:rFonts w:eastAsia="Times New Roman" w:cs="Arial"/>
          <w:iCs/>
          <w:color w:val="000000"/>
        </w:rPr>
      </w:pPr>
      <w:r w:rsidRPr="003C22C5">
        <w:rPr>
          <w:rFonts w:eastAsia="Times New Roman" w:cs="Arial"/>
          <w:iCs/>
          <w:color w:val="000000"/>
        </w:rPr>
        <w:t xml:space="preserve">В соответствии с данными паспорта </w:t>
      </w:r>
      <w:proofErr w:type="spellStart"/>
      <w:r w:rsidR="005E24AC" w:rsidRPr="003C22C5">
        <w:rPr>
          <w:rFonts w:eastAsia="Times New Roman" w:cs="Arial"/>
          <w:iCs/>
          <w:color w:val="000000"/>
        </w:rPr>
        <w:t>Дерезовского</w:t>
      </w:r>
      <w:proofErr w:type="spellEnd"/>
      <w:r w:rsidRPr="003C22C5">
        <w:rPr>
          <w:rFonts w:eastAsia="Times New Roman" w:cs="Arial"/>
          <w:iCs/>
          <w:color w:val="000000"/>
        </w:rPr>
        <w:t xml:space="preserve"> сельского поселения площадь земель сельскохозяйственного назначения составляет </w:t>
      </w:r>
      <w:r w:rsidR="005E24AC" w:rsidRPr="003C22C5">
        <w:rPr>
          <w:rFonts w:eastAsia="Times New Roman" w:cs="Arial"/>
          <w:iCs/>
          <w:color w:val="000000"/>
        </w:rPr>
        <w:t>9</w:t>
      </w:r>
      <w:r w:rsidR="00CC130F">
        <w:rPr>
          <w:rFonts w:eastAsia="Times New Roman" w:cs="Arial"/>
          <w:iCs/>
          <w:color w:val="000000"/>
        </w:rPr>
        <w:t>173</w:t>
      </w:r>
      <w:r w:rsidR="00B61C76">
        <w:rPr>
          <w:rFonts w:eastAsia="Times New Roman" w:cs="Arial"/>
          <w:iCs/>
          <w:color w:val="000000"/>
        </w:rPr>
        <w:t xml:space="preserve"> га, а по имеющейся информации, полученной в результате проведения инвентаризации в рамках реализации постановления администрации Воронежской области от 18.06.2007 №543 «О совершенствовании земельных отношений на территории Воронежской области» этот показатель равен 8722,85 га.</w:t>
      </w:r>
    </w:p>
    <w:p w:rsidR="00F1017C" w:rsidRPr="003C22C5" w:rsidRDefault="00F1017C">
      <w:pPr>
        <w:jc w:val="both"/>
      </w:pPr>
      <w:r w:rsidRPr="003C22C5">
        <w:tab/>
      </w:r>
      <w:r w:rsidRPr="00EE3BDD">
        <w:t xml:space="preserve">Распределение земельных участков по землепользователям и перечень </w:t>
      </w:r>
      <w:proofErr w:type="gramStart"/>
      <w:r w:rsidRPr="00EE3BDD">
        <w:t xml:space="preserve">землепользователей, ведущих хозяйственную деятельность на территории </w:t>
      </w:r>
      <w:proofErr w:type="spellStart"/>
      <w:r w:rsidR="005E24AC" w:rsidRPr="00EE3BDD">
        <w:t>Дерезовского</w:t>
      </w:r>
      <w:proofErr w:type="spellEnd"/>
      <w:r w:rsidRPr="00EE3BDD">
        <w:t xml:space="preserve"> сельского поселения представлены</w:t>
      </w:r>
      <w:proofErr w:type="gramEnd"/>
      <w:r w:rsidRPr="00EE3BDD">
        <w:t xml:space="preserve"> схеме </w:t>
      </w:r>
      <w:r w:rsidR="0006170A" w:rsidRPr="00EE3BDD">
        <w:t>2</w:t>
      </w:r>
      <w:r w:rsidRPr="00EE3BDD">
        <w:t>(</w:t>
      </w:r>
      <w:r w:rsidRPr="00EE3BDD">
        <w:rPr>
          <w:lang w:val="en-US"/>
        </w:rPr>
        <w:t>II</w:t>
      </w:r>
      <w:r w:rsidRPr="00EE3BDD">
        <w:t>).</w:t>
      </w:r>
    </w:p>
    <w:p w:rsidR="00CE4AED" w:rsidRPr="00CE4AED" w:rsidRDefault="00F1017C" w:rsidP="00CE4AED">
      <w:pPr>
        <w:tabs>
          <w:tab w:val="left" w:pos="700"/>
        </w:tabs>
        <w:autoSpaceDE w:val="0"/>
        <w:autoSpaceDN w:val="0"/>
        <w:adjustRightInd w:val="0"/>
        <w:ind w:firstLine="738"/>
        <w:jc w:val="both"/>
        <w:rPr>
          <w:rFonts w:ascii="Times New Roman CYR" w:hAnsi="Times New Roman CYR" w:cs="Times New Roman CYR"/>
          <w:b/>
          <w:bCs/>
          <w:i/>
          <w:iCs/>
          <w:color w:val="000000"/>
        </w:rPr>
      </w:pPr>
      <w:r w:rsidRPr="00CE4AED">
        <w:rPr>
          <w:b/>
          <w:bCs/>
          <w:i/>
          <w:iCs/>
        </w:rPr>
        <w:tab/>
      </w:r>
      <w:r w:rsidR="00CE4AED" w:rsidRPr="00CE4AED">
        <w:rPr>
          <w:rFonts w:ascii="Times New Roman CYR" w:hAnsi="Times New Roman CYR" w:cs="Times New Roman CYR"/>
          <w:b/>
          <w:bCs/>
          <w:i/>
          <w:iCs/>
          <w:color w:val="000000"/>
        </w:rPr>
        <w:t xml:space="preserve">В результате анализа, проведенного в пункте </w:t>
      </w:r>
      <w:r w:rsidR="00CE4AED">
        <w:rPr>
          <w:rFonts w:ascii="Times New Roman CYR" w:hAnsi="Times New Roman CYR" w:cs="Times New Roman CYR"/>
          <w:b/>
          <w:bCs/>
          <w:i/>
          <w:iCs/>
          <w:color w:val="000000"/>
        </w:rPr>
        <w:t>1.8.1,</w:t>
      </w:r>
      <w:r w:rsidR="00CE4AED" w:rsidRPr="00CE4AED">
        <w:rPr>
          <w:rFonts w:ascii="Times New Roman CYR" w:hAnsi="Times New Roman CYR" w:cs="Times New Roman CYR"/>
          <w:b/>
          <w:bCs/>
          <w:i/>
          <w:iCs/>
          <w:color w:val="000000"/>
        </w:rPr>
        <w:t xml:space="preserve"> выявлены следующие проблемы в отношении земель сельскохозяйственного назначения:</w:t>
      </w:r>
    </w:p>
    <w:p w:rsidR="00CE4AED" w:rsidRDefault="00CE4AED" w:rsidP="00CE4AED">
      <w:pPr>
        <w:autoSpaceDE w:val="0"/>
        <w:autoSpaceDN w:val="0"/>
        <w:adjustRightInd w:val="0"/>
        <w:ind w:firstLine="540"/>
        <w:jc w:val="both"/>
        <w:rPr>
          <w:rFonts w:ascii="Times New Roman CYR" w:hAnsi="Times New Roman CYR" w:cs="Times New Roman CYR"/>
          <w:i/>
          <w:iCs/>
          <w:color w:val="000000"/>
        </w:rPr>
      </w:pPr>
      <w:r w:rsidRPr="00CE4AED">
        <w:rPr>
          <w:rFonts w:ascii="Times New Roman CYR" w:hAnsi="Times New Roman CYR" w:cs="Times New Roman CYR"/>
          <w:b/>
          <w:bCs/>
          <w:i/>
          <w:iCs/>
          <w:color w:val="000000"/>
        </w:rPr>
        <w:t>Проблема 1.</w:t>
      </w:r>
      <w:r w:rsidRPr="00CE4AED">
        <w:rPr>
          <w:rFonts w:ascii="Times New Roman CYR" w:hAnsi="Times New Roman CYR" w:cs="Times New Roman CYR"/>
          <w:i/>
          <w:iCs/>
          <w:color w:val="000000"/>
        </w:rPr>
        <w:t xml:space="preserve"> Требуется перевод присоединяемого к селу </w:t>
      </w:r>
      <w:proofErr w:type="spellStart"/>
      <w:r>
        <w:rPr>
          <w:rFonts w:ascii="Times New Roman CYR" w:hAnsi="Times New Roman CYR" w:cs="Times New Roman CYR"/>
          <w:i/>
          <w:iCs/>
          <w:color w:val="000000"/>
        </w:rPr>
        <w:t>Дерезовка</w:t>
      </w:r>
      <w:proofErr w:type="spellEnd"/>
      <w:r w:rsidRPr="00CE4AED">
        <w:rPr>
          <w:rFonts w:ascii="Times New Roman CYR" w:hAnsi="Times New Roman CYR" w:cs="Times New Roman CYR"/>
          <w:i/>
          <w:iCs/>
          <w:color w:val="000000"/>
        </w:rPr>
        <w:t xml:space="preserve"> участка из  категории земель сельскохозяйственного назначения в категорию земель населенных пунктов.</w:t>
      </w:r>
    </w:p>
    <w:p w:rsidR="00CE4AED" w:rsidRDefault="00CE4AED" w:rsidP="00CE4AED">
      <w:pPr>
        <w:autoSpaceDE w:val="0"/>
        <w:autoSpaceDN w:val="0"/>
        <w:adjustRightInd w:val="0"/>
        <w:ind w:firstLine="540"/>
        <w:jc w:val="both"/>
        <w:rPr>
          <w:rFonts w:ascii="Times New Roman CYR" w:hAnsi="Times New Roman CYR" w:cs="Times New Roman CYR"/>
          <w:i/>
          <w:iCs/>
          <w:color w:val="000000"/>
        </w:rPr>
      </w:pPr>
      <w:r w:rsidRPr="00CE4AED">
        <w:rPr>
          <w:rFonts w:ascii="Times New Roman CYR" w:hAnsi="Times New Roman CYR" w:cs="Times New Roman CYR"/>
          <w:b/>
          <w:bCs/>
          <w:i/>
          <w:iCs/>
          <w:color w:val="000000"/>
        </w:rPr>
        <w:t xml:space="preserve">Проблема </w:t>
      </w:r>
      <w:r>
        <w:rPr>
          <w:rFonts w:ascii="Times New Roman CYR" w:hAnsi="Times New Roman CYR" w:cs="Times New Roman CYR"/>
          <w:b/>
          <w:bCs/>
          <w:i/>
          <w:iCs/>
          <w:color w:val="000000"/>
        </w:rPr>
        <w:t>2</w:t>
      </w:r>
      <w:r w:rsidRPr="00CE4AED">
        <w:rPr>
          <w:rFonts w:ascii="Times New Roman CYR" w:hAnsi="Times New Roman CYR" w:cs="Times New Roman CYR"/>
          <w:b/>
          <w:bCs/>
          <w:i/>
          <w:iCs/>
          <w:color w:val="000000"/>
        </w:rPr>
        <w:t>.</w:t>
      </w:r>
      <w:r w:rsidRPr="00CE4AED">
        <w:rPr>
          <w:rFonts w:ascii="Times New Roman CYR" w:hAnsi="Times New Roman CYR" w:cs="Times New Roman CYR"/>
          <w:i/>
          <w:iCs/>
          <w:color w:val="000000"/>
        </w:rPr>
        <w:t xml:space="preserve"> Требуется перевод присоединяемого </w:t>
      </w:r>
      <w:proofErr w:type="gramStart"/>
      <w:r w:rsidRPr="00CE4AED">
        <w:rPr>
          <w:rFonts w:ascii="Times New Roman CYR" w:hAnsi="Times New Roman CYR" w:cs="Times New Roman CYR"/>
          <w:i/>
          <w:iCs/>
          <w:color w:val="000000"/>
        </w:rPr>
        <w:t>к</w:t>
      </w:r>
      <w:proofErr w:type="gramEnd"/>
      <w:r w:rsidRPr="00CE4AED">
        <w:rPr>
          <w:rFonts w:ascii="Times New Roman CYR" w:hAnsi="Times New Roman CYR" w:cs="Times New Roman CYR"/>
          <w:i/>
          <w:iCs/>
          <w:color w:val="000000"/>
        </w:rPr>
        <w:t xml:space="preserve"> </w:t>
      </w:r>
      <w:r>
        <w:rPr>
          <w:rFonts w:ascii="Times New Roman CYR" w:hAnsi="Times New Roman CYR" w:cs="Times New Roman CYR"/>
          <w:i/>
          <w:iCs/>
          <w:color w:val="000000"/>
        </w:rPr>
        <w:t>х. Донской</w:t>
      </w:r>
      <w:r w:rsidRPr="00CE4AED">
        <w:rPr>
          <w:rFonts w:ascii="Times New Roman CYR" w:hAnsi="Times New Roman CYR" w:cs="Times New Roman CYR"/>
          <w:i/>
          <w:iCs/>
          <w:color w:val="000000"/>
        </w:rPr>
        <w:t xml:space="preserve"> участка из  категории земель сельскохозяйственного назначения в категорию земель населенных пунктов.</w:t>
      </w:r>
    </w:p>
    <w:p w:rsidR="00B61C76" w:rsidRPr="00B61C76" w:rsidRDefault="00B61C76" w:rsidP="00CE4AED">
      <w:pPr>
        <w:autoSpaceDE w:val="0"/>
        <w:autoSpaceDN w:val="0"/>
        <w:adjustRightInd w:val="0"/>
        <w:ind w:firstLine="540"/>
        <w:jc w:val="both"/>
        <w:rPr>
          <w:rFonts w:ascii="Times New Roman CYR" w:hAnsi="Times New Roman CYR" w:cs="Times New Roman CYR"/>
          <w:i/>
          <w:iCs/>
          <w:color w:val="000000"/>
        </w:rPr>
      </w:pPr>
      <w:r w:rsidRPr="00B61C76">
        <w:rPr>
          <w:rFonts w:ascii="Times New Roman CYR" w:hAnsi="Times New Roman CYR" w:cs="Times New Roman CYR"/>
          <w:b/>
          <w:i/>
          <w:iCs/>
          <w:color w:val="000000"/>
        </w:rPr>
        <w:t>Проблема 3.</w:t>
      </w:r>
      <w:r>
        <w:rPr>
          <w:rFonts w:ascii="Times New Roman CYR" w:hAnsi="Times New Roman CYR" w:cs="Times New Roman CYR"/>
          <w:b/>
          <w:i/>
          <w:iCs/>
          <w:color w:val="000000"/>
        </w:rPr>
        <w:t xml:space="preserve"> </w:t>
      </w:r>
      <w:r>
        <w:rPr>
          <w:rFonts w:ascii="Times New Roman CYR" w:hAnsi="Times New Roman CYR" w:cs="Times New Roman CYR"/>
          <w:i/>
          <w:iCs/>
          <w:color w:val="000000"/>
        </w:rPr>
        <w:t>Необходимо уточнить площадь земель сельскохозяйственного на</w:t>
      </w:r>
      <w:r w:rsidR="00961155">
        <w:rPr>
          <w:rFonts w:ascii="Times New Roman CYR" w:hAnsi="Times New Roman CYR" w:cs="Times New Roman CYR"/>
          <w:i/>
          <w:iCs/>
          <w:color w:val="000000"/>
        </w:rPr>
        <w:t>зна</w:t>
      </w:r>
      <w:r>
        <w:rPr>
          <w:rFonts w:ascii="Times New Roman CYR" w:hAnsi="Times New Roman CYR" w:cs="Times New Roman CYR"/>
          <w:i/>
          <w:iCs/>
          <w:color w:val="000000"/>
        </w:rPr>
        <w:t>чения.</w:t>
      </w:r>
    </w:p>
    <w:p w:rsidR="00F1017C" w:rsidRPr="003C22C5" w:rsidRDefault="00F1017C">
      <w:pPr>
        <w:jc w:val="both"/>
        <w:rPr>
          <w:b/>
          <w:bCs/>
          <w:i/>
          <w:iCs/>
        </w:rPr>
      </w:pPr>
      <w:r w:rsidRPr="003C22C5">
        <w:rPr>
          <w:b/>
          <w:bCs/>
          <w:i/>
          <w:iCs/>
        </w:rPr>
        <w:tab/>
        <w:t>1.8.2. Земли населенных пунктов</w:t>
      </w:r>
    </w:p>
    <w:p w:rsidR="00F1017C" w:rsidRPr="003C22C5" w:rsidRDefault="00F1017C">
      <w:pPr>
        <w:ind w:firstLine="709"/>
        <w:jc w:val="both"/>
        <w:rPr>
          <w:rFonts w:eastAsia="Lucida Sans Unicode" w:cs="Tahoma"/>
        </w:rPr>
      </w:pPr>
      <w:r w:rsidRPr="003C22C5">
        <w:rPr>
          <w:rFonts w:eastAsia="Lucida Sans Unicode" w:cs="Tahoma"/>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F1017C" w:rsidRPr="003C22C5" w:rsidRDefault="00F1017C">
      <w:pPr>
        <w:jc w:val="both"/>
      </w:pPr>
      <w:r w:rsidRPr="003C22C5">
        <w:tab/>
      </w:r>
      <w:proofErr w:type="gramStart"/>
      <w:r w:rsidRPr="003C22C5">
        <w:t xml:space="preserve">Собственность на землю в границах населенных пунктов поселения распределяется </w:t>
      </w:r>
      <w:r w:rsidRPr="003C22C5">
        <w:lastRenderedPageBreak/>
        <w:t>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F1017C" w:rsidRPr="003C22C5" w:rsidRDefault="00F1017C">
      <w:pPr>
        <w:ind w:firstLine="709"/>
        <w:jc w:val="both"/>
        <w:rPr>
          <w:rFonts w:ascii="TimesNewRomanPSMT" w:eastAsia="TimesNewRomanPSMT" w:hAnsi="TimesNewRomanPSMT" w:cs="TimesNewRomanPSMT"/>
          <w:iCs/>
          <w:color w:val="000000"/>
        </w:rPr>
      </w:pPr>
      <w:r w:rsidRPr="003C22C5">
        <w:t xml:space="preserve">На территории  </w:t>
      </w:r>
      <w:proofErr w:type="spellStart"/>
      <w:r w:rsidR="005E24AC" w:rsidRPr="003C22C5">
        <w:t>Дерезовского</w:t>
      </w:r>
      <w:proofErr w:type="spellEnd"/>
      <w:r w:rsidRPr="003C22C5">
        <w:t xml:space="preserve"> сельского поселения находится </w:t>
      </w:r>
      <w:r w:rsidR="005E24AC" w:rsidRPr="003C22C5">
        <w:t>три</w:t>
      </w:r>
      <w:r w:rsidRPr="003C22C5">
        <w:t xml:space="preserve"> населенных пункта — село </w:t>
      </w:r>
      <w:proofErr w:type="spellStart"/>
      <w:r w:rsidR="005E24AC" w:rsidRPr="003C22C5">
        <w:t>Дерезовка</w:t>
      </w:r>
      <w:proofErr w:type="spellEnd"/>
      <w:r w:rsidRPr="003C22C5">
        <w:t>, хутор</w:t>
      </w:r>
      <w:r w:rsidR="005E24AC" w:rsidRPr="003C22C5">
        <w:t>а</w:t>
      </w:r>
      <w:r w:rsidRPr="003C22C5">
        <w:t xml:space="preserve"> </w:t>
      </w:r>
      <w:r w:rsidR="005E24AC" w:rsidRPr="003C22C5">
        <w:t xml:space="preserve">Донской и </w:t>
      </w:r>
      <w:proofErr w:type="spellStart"/>
      <w:r w:rsidR="00D675E1" w:rsidRPr="003C22C5">
        <w:t>Оробинский</w:t>
      </w:r>
      <w:r w:rsidR="005E24AC" w:rsidRPr="003C22C5">
        <w:t>ий</w:t>
      </w:r>
      <w:proofErr w:type="spellEnd"/>
      <w:r w:rsidRPr="003C22C5">
        <w:t xml:space="preserve">. По данным паспорта Муниципального образования, площадь земель населенных пунктов в настоящий момент составляет — </w:t>
      </w:r>
      <w:r w:rsidR="005E24AC" w:rsidRPr="003C22C5">
        <w:t>499</w:t>
      </w:r>
      <w:r w:rsidRPr="003C22C5">
        <w:t xml:space="preserve"> га.</w:t>
      </w:r>
      <w:r w:rsidRPr="003C22C5">
        <w:rPr>
          <w:rFonts w:ascii="TimesNewRomanPSMT" w:eastAsia="TimesNewRomanPSMT" w:hAnsi="TimesNewRomanPSMT" w:cs="TimesNewRomanPSMT"/>
          <w:iCs/>
          <w:color w:val="000000"/>
        </w:rPr>
        <w:t xml:space="preserve"> </w:t>
      </w:r>
    </w:p>
    <w:p w:rsidR="00CE4AED" w:rsidRPr="00CE4AED" w:rsidRDefault="00CE4AED" w:rsidP="00CE4AED">
      <w:pPr>
        <w:autoSpaceDE w:val="0"/>
        <w:autoSpaceDN w:val="0"/>
        <w:adjustRightInd w:val="0"/>
        <w:ind w:firstLine="720"/>
        <w:jc w:val="both"/>
        <w:rPr>
          <w:rFonts w:ascii="Times New Roman CYR" w:hAnsi="Times New Roman CYR" w:cs="Times New Roman CYR"/>
          <w:b/>
          <w:bCs/>
          <w:i/>
          <w:iCs/>
          <w:color w:val="000000"/>
        </w:rPr>
      </w:pPr>
      <w:r w:rsidRPr="00CE4AED">
        <w:rPr>
          <w:rFonts w:ascii="Times New Roman CYR" w:hAnsi="Times New Roman CYR" w:cs="Times New Roman CYR"/>
          <w:b/>
          <w:bCs/>
          <w:i/>
          <w:iCs/>
          <w:color w:val="000000"/>
        </w:rPr>
        <w:t xml:space="preserve">По результатам анализа, проведенного в пункте 1.8.1, выявлены следующие проблемы, касающиеся территории </w:t>
      </w:r>
      <w:r>
        <w:rPr>
          <w:rFonts w:ascii="Times New Roman CYR" w:hAnsi="Times New Roman CYR" w:cs="Times New Roman CYR"/>
          <w:b/>
          <w:bCs/>
          <w:i/>
          <w:iCs/>
          <w:color w:val="000000"/>
        </w:rPr>
        <w:t>населенных пунктов</w:t>
      </w:r>
      <w:r w:rsidRPr="00CE4AED">
        <w:rPr>
          <w:rFonts w:ascii="Times New Roman CYR" w:hAnsi="Times New Roman CYR" w:cs="Times New Roman CYR"/>
          <w:b/>
          <w:bCs/>
          <w:i/>
          <w:iCs/>
          <w:color w:val="000000"/>
        </w:rPr>
        <w:t>:</w:t>
      </w:r>
    </w:p>
    <w:p w:rsidR="00CE4AED" w:rsidRPr="00CE4AED" w:rsidRDefault="00CE4AED" w:rsidP="00CE4AED">
      <w:pPr>
        <w:autoSpaceDE w:val="0"/>
        <w:autoSpaceDN w:val="0"/>
        <w:adjustRightInd w:val="0"/>
        <w:ind w:firstLine="540"/>
        <w:jc w:val="both"/>
        <w:rPr>
          <w:rFonts w:ascii="Times New Roman CYR" w:hAnsi="Times New Roman CYR" w:cs="Times New Roman CYR"/>
          <w:i/>
          <w:iCs/>
          <w:color w:val="000000"/>
        </w:rPr>
      </w:pPr>
      <w:r w:rsidRPr="00CE4AED">
        <w:rPr>
          <w:rFonts w:ascii="Times New Roman CYR" w:hAnsi="Times New Roman CYR" w:cs="Times New Roman CYR"/>
          <w:b/>
          <w:bCs/>
          <w:i/>
          <w:iCs/>
          <w:color w:val="000000"/>
        </w:rPr>
        <w:t>Проблема 1</w:t>
      </w:r>
      <w:r w:rsidRPr="00CE4AED">
        <w:rPr>
          <w:rFonts w:ascii="Times New Roman CYR" w:hAnsi="Times New Roman CYR" w:cs="Times New Roman CYR"/>
          <w:b/>
          <w:bCs/>
          <w:color w:val="000000"/>
        </w:rPr>
        <w:t>.</w:t>
      </w:r>
      <w:r w:rsidRPr="00CE4AED">
        <w:rPr>
          <w:rFonts w:ascii="Times New Roman CYR" w:hAnsi="Times New Roman CYR" w:cs="Times New Roman CYR"/>
          <w:b/>
          <w:bCs/>
          <w:i/>
          <w:iCs/>
          <w:color w:val="000000"/>
        </w:rPr>
        <w:t xml:space="preserve"> </w:t>
      </w:r>
      <w:r w:rsidRPr="00CE4AED">
        <w:rPr>
          <w:rFonts w:ascii="Times New Roman CYR" w:hAnsi="Times New Roman CYR" w:cs="Times New Roman CYR"/>
          <w:i/>
          <w:iCs/>
          <w:color w:val="000000"/>
        </w:rPr>
        <w:t xml:space="preserve"> Требуется изменение границ села </w:t>
      </w:r>
      <w:proofErr w:type="spellStart"/>
      <w:r>
        <w:rPr>
          <w:rFonts w:ascii="Times New Roman CYR" w:hAnsi="Times New Roman CYR" w:cs="Times New Roman CYR"/>
          <w:i/>
          <w:iCs/>
          <w:color w:val="000000"/>
        </w:rPr>
        <w:t>Дерезовка</w:t>
      </w:r>
      <w:proofErr w:type="spellEnd"/>
      <w:r>
        <w:rPr>
          <w:rFonts w:ascii="Times New Roman CYR" w:hAnsi="Times New Roman CYR" w:cs="Times New Roman CYR"/>
          <w:i/>
          <w:iCs/>
          <w:color w:val="000000"/>
        </w:rPr>
        <w:t xml:space="preserve"> и х. Донской</w:t>
      </w:r>
      <w:r w:rsidRPr="00CE4AED">
        <w:rPr>
          <w:rFonts w:ascii="Times New Roman CYR" w:hAnsi="Times New Roman CYR" w:cs="Times New Roman CYR"/>
          <w:i/>
          <w:iCs/>
          <w:color w:val="000000"/>
        </w:rPr>
        <w:t xml:space="preserve"> за счет присоединения участк</w:t>
      </w:r>
      <w:r>
        <w:rPr>
          <w:rFonts w:ascii="Times New Roman CYR" w:hAnsi="Times New Roman CYR" w:cs="Times New Roman CYR"/>
          <w:i/>
          <w:iCs/>
          <w:color w:val="000000"/>
        </w:rPr>
        <w:t>ов</w:t>
      </w:r>
      <w:r w:rsidRPr="00CE4AED">
        <w:rPr>
          <w:rFonts w:ascii="Times New Roman CYR" w:hAnsi="Times New Roman CYR" w:cs="Times New Roman CYR"/>
          <w:i/>
          <w:iCs/>
          <w:color w:val="000000"/>
        </w:rPr>
        <w:t xml:space="preserve"> из категории земель сельскохозяйственного назначения и изменения его категории на категорию земель населенного пункта.</w:t>
      </w:r>
    </w:p>
    <w:p w:rsidR="00CE4AED" w:rsidRPr="00CE4AED" w:rsidRDefault="00CE4AED" w:rsidP="00CE4AED">
      <w:pPr>
        <w:tabs>
          <w:tab w:val="left" w:pos="700"/>
        </w:tabs>
        <w:autoSpaceDE w:val="0"/>
        <w:autoSpaceDN w:val="0"/>
        <w:adjustRightInd w:val="0"/>
        <w:ind w:firstLine="540"/>
        <w:jc w:val="both"/>
        <w:rPr>
          <w:rFonts w:ascii="Times New Roman CYR" w:hAnsi="Times New Roman CYR" w:cs="Times New Roman CYR"/>
          <w:i/>
          <w:iCs/>
          <w:color w:val="000000"/>
        </w:rPr>
      </w:pPr>
      <w:r w:rsidRPr="00CE4AED">
        <w:rPr>
          <w:rFonts w:ascii="Times New Roman CYR" w:hAnsi="Times New Roman CYR" w:cs="Times New Roman CYR"/>
          <w:b/>
          <w:bCs/>
          <w:i/>
          <w:iCs/>
          <w:color w:val="000000"/>
        </w:rPr>
        <w:t xml:space="preserve">Проблема 2. </w:t>
      </w:r>
      <w:r w:rsidRPr="00CE4AED">
        <w:rPr>
          <w:rFonts w:ascii="Times New Roman CYR" w:hAnsi="Times New Roman CYR" w:cs="Times New Roman CYR"/>
          <w:i/>
          <w:iCs/>
          <w:color w:val="000000"/>
        </w:rPr>
        <w:t xml:space="preserve"> Требуется зонирование территорий населенного пункта.</w:t>
      </w:r>
    </w:p>
    <w:p w:rsidR="00CE4AED" w:rsidRPr="00CE4AED" w:rsidRDefault="00CE4AED" w:rsidP="00CE4AED">
      <w:pPr>
        <w:tabs>
          <w:tab w:val="left" w:pos="700"/>
        </w:tabs>
        <w:autoSpaceDE w:val="0"/>
        <w:autoSpaceDN w:val="0"/>
        <w:adjustRightInd w:val="0"/>
        <w:ind w:firstLine="540"/>
        <w:jc w:val="both"/>
        <w:rPr>
          <w:rFonts w:ascii="Times New Roman CYR" w:hAnsi="Times New Roman CYR" w:cs="Times New Roman CYR"/>
          <w:i/>
          <w:iCs/>
          <w:color w:val="000000"/>
        </w:rPr>
      </w:pPr>
      <w:r w:rsidRPr="00CE4AED">
        <w:rPr>
          <w:rFonts w:ascii="Times New Roman CYR" w:hAnsi="Times New Roman CYR" w:cs="Times New Roman CYR"/>
          <w:b/>
          <w:bCs/>
          <w:i/>
          <w:iCs/>
          <w:color w:val="000000"/>
        </w:rPr>
        <w:t xml:space="preserve">Проблема 3. </w:t>
      </w:r>
      <w:r w:rsidRPr="00CE4AED">
        <w:rPr>
          <w:rFonts w:ascii="Times New Roman CYR" w:hAnsi="Times New Roman CYR" w:cs="Times New Roman CYR"/>
          <w:i/>
          <w:iCs/>
          <w:color w:val="000000"/>
        </w:rPr>
        <w:t>Требуется разработка правил землепользования и застройки сельского поселения.</w:t>
      </w:r>
    </w:p>
    <w:p w:rsidR="00F1017C" w:rsidRPr="003C22C5" w:rsidRDefault="00F1017C">
      <w:pPr>
        <w:autoSpaceDE w:val="0"/>
        <w:jc w:val="center"/>
        <w:rPr>
          <w:rFonts w:eastAsia="TimesNewRomanPSMT" w:cs="TimesNewRomanPSMT"/>
          <w:b/>
          <w:bCs/>
          <w:i/>
          <w:iCs/>
        </w:rPr>
      </w:pPr>
      <w:r w:rsidRPr="003C22C5">
        <w:rPr>
          <w:rFonts w:eastAsia="TimesNewRomanPSMT" w:cs="TimesNewRomanPSMT"/>
          <w:b/>
          <w:bCs/>
          <w:i/>
          <w:iCs/>
        </w:rPr>
        <w:t>1.8.3.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1017C" w:rsidRPr="003C22C5" w:rsidRDefault="00F1017C">
      <w:pPr>
        <w:jc w:val="both"/>
        <w:rPr>
          <w:rFonts w:ascii="TimesNewRomanPSMT" w:eastAsia="TimesNewRomanPSMT" w:hAnsi="TimesNewRomanPSMT" w:cs="TimesNewRomanPSMT"/>
        </w:rPr>
      </w:pPr>
      <w:r w:rsidRPr="003C22C5">
        <w:rPr>
          <w:rFonts w:ascii="TimesNewRomanPSMT" w:eastAsia="TimesNewRomanPSMT" w:hAnsi="TimesNewRomanPSMT" w:cs="TimesNewRomanPSMT"/>
        </w:rPr>
        <w:tab/>
      </w:r>
      <w:r w:rsidRPr="003C22C5">
        <w:rPr>
          <w:rFonts w:ascii="TimesNewRomanPSMT" w:eastAsia="TimesNewRomanPSMT" w:hAnsi="TimesNewRomanPSMT" w:cs="TimesNewRomanPSMT"/>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F1017C" w:rsidRPr="003C22C5" w:rsidRDefault="00F1017C">
      <w:pPr>
        <w:autoSpaceDE w:val="0"/>
        <w:jc w:val="both"/>
        <w:rPr>
          <w:rFonts w:ascii="TimesNewRomanPSMT" w:eastAsia="TimesNewRomanPSMT" w:hAnsi="TimesNewRomanPSMT" w:cs="TimesNewRomanPSMT"/>
        </w:rPr>
      </w:pPr>
      <w:r w:rsidRPr="003C22C5">
        <w:rPr>
          <w:rFonts w:ascii="TimesNewRomanPSMT" w:eastAsia="TimesNewRomanPSMT" w:hAnsi="TimesNewRomanPSMT" w:cs="TimesNewRomanPSMT"/>
        </w:rPr>
        <w:tab/>
      </w:r>
      <w:proofErr w:type="gramStart"/>
      <w:r w:rsidRPr="003C22C5">
        <w:rPr>
          <w:rFonts w:ascii="TimesNewRomanPSMT" w:eastAsia="TimesNewRomanPSMT" w:hAnsi="TimesNewRomanPSMT" w:cs="TimesNewRomanPSMT"/>
        </w:rPr>
        <w:t>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w:t>
      </w:r>
      <w:proofErr w:type="gramEnd"/>
      <w:r w:rsidRPr="003C22C5">
        <w:rPr>
          <w:rFonts w:ascii="TimesNewRomanPSMT" w:eastAsia="TimesNewRomanPSMT" w:hAnsi="TimesNewRomanPSMT" w:cs="TimesNewRomanPSMT"/>
        </w:rPr>
        <w:t xml:space="preserve"> иных специальных задач. </w:t>
      </w:r>
    </w:p>
    <w:p w:rsidR="00F1017C" w:rsidRPr="003C22C5" w:rsidRDefault="00F1017C">
      <w:pPr>
        <w:autoSpaceDE w:val="0"/>
        <w:jc w:val="both"/>
        <w:rPr>
          <w:rFonts w:ascii="TimesNewRomanPSMT" w:eastAsia="TimesNewRomanPSMT" w:hAnsi="TimesNewRomanPSMT" w:cs="TimesNewRomanPSMT"/>
        </w:rPr>
      </w:pPr>
      <w:r w:rsidRPr="003C22C5">
        <w:rPr>
          <w:rFonts w:ascii="TimesNewRomanPSMT" w:eastAsia="TimesNewRomanPSMT" w:hAnsi="TimesNewRomanPSMT" w:cs="TimesNewRomanPSMT"/>
        </w:rPr>
        <w:tab/>
        <w:t xml:space="preserve">Согласно данным паспорта муниципального образования общая площадь земель промышленности на территории </w:t>
      </w:r>
      <w:proofErr w:type="spellStart"/>
      <w:r w:rsidR="005E24AC" w:rsidRPr="003C22C5">
        <w:rPr>
          <w:rFonts w:ascii="TimesNewRomanPSMT" w:eastAsia="TimesNewRomanPSMT" w:hAnsi="TimesNewRomanPSMT" w:cs="TimesNewRomanPSMT"/>
        </w:rPr>
        <w:t>Дерезовского</w:t>
      </w:r>
      <w:proofErr w:type="spellEnd"/>
      <w:r w:rsidRPr="003C22C5">
        <w:rPr>
          <w:rFonts w:ascii="TimesNewRomanPSMT" w:eastAsia="TimesNewRomanPSMT" w:hAnsi="TimesNewRomanPSMT" w:cs="TimesNewRomanPSMT"/>
        </w:rPr>
        <w:t xml:space="preserve"> сельского поселения занимает</w:t>
      </w:r>
      <w:r w:rsidR="005E24AC" w:rsidRPr="003C22C5">
        <w:rPr>
          <w:rFonts w:ascii="TimesNewRomanPSMT" w:eastAsia="TimesNewRomanPSMT" w:hAnsi="TimesNewRomanPSMT" w:cs="TimesNewRomanPSMT"/>
        </w:rPr>
        <w:t xml:space="preserve"> 50</w:t>
      </w:r>
      <w:r w:rsidRPr="003C22C5">
        <w:rPr>
          <w:rFonts w:ascii="TimesNewRomanPSMT" w:eastAsia="TimesNewRomanPSMT" w:hAnsi="TimesNewRomanPSMT" w:cs="TimesNewRomanPSMT"/>
        </w:rPr>
        <w:t xml:space="preserve"> га.</w:t>
      </w:r>
    </w:p>
    <w:p w:rsidR="00F1017C" w:rsidRPr="003C22C5" w:rsidRDefault="00F1017C">
      <w:pPr>
        <w:jc w:val="both"/>
        <w:rPr>
          <w:rFonts w:eastAsia="TimesNewRomanPSMT" w:cs="TimesNewRomanPSMT"/>
        </w:rPr>
      </w:pPr>
      <w:r w:rsidRPr="003C22C5">
        <w:rPr>
          <w:rFonts w:eastAsia="TimesNewRomanPSMT" w:cs="TimesNewRomanPSMT"/>
          <w:b/>
          <w:bCs/>
          <w:i/>
          <w:iCs/>
        </w:rPr>
        <w:tab/>
        <w:t xml:space="preserve">Территориальное отделение </w:t>
      </w:r>
      <w:proofErr w:type="spellStart"/>
      <w:r w:rsidRPr="003C22C5">
        <w:rPr>
          <w:rFonts w:eastAsia="TimesNewRomanPSMT" w:cs="TimesNewRomanPSMT"/>
          <w:b/>
          <w:bCs/>
          <w:i/>
          <w:iCs/>
        </w:rPr>
        <w:t>Роснедвижимости</w:t>
      </w:r>
      <w:proofErr w:type="spellEnd"/>
      <w:r w:rsidRPr="003C22C5">
        <w:rPr>
          <w:rFonts w:eastAsia="TimesNewRomanPSMT" w:cs="TimesNewRomanPSMT"/>
          <w:b/>
          <w:bCs/>
          <w:i/>
          <w:iCs/>
        </w:rPr>
        <w:t xml:space="preserve"> ведет учёт земель в целом по району, </w:t>
      </w:r>
      <w:r w:rsidRPr="003C22C5">
        <w:rPr>
          <w:rFonts w:eastAsia="TimesNewRomanPSMT" w:cs="TimesNewRomanPSMT"/>
        </w:rPr>
        <w:t>без учета его административного деления на муниципальные образования, что делает</w:t>
      </w:r>
    </w:p>
    <w:p w:rsidR="00F1017C" w:rsidRPr="003C22C5" w:rsidRDefault="00F1017C">
      <w:pPr>
        <w:autoSpaceDE w:val="0"/>
        <w:jc w:val="both"/>
        <w:rPr>
          <w:rFonts w:eastAsia="TimesNewRomanPSMT" w:cs="TimesNewRomanPSMT"/>
        </w:rPr>
      </w:pPr>
      <w:proofErr w:type="gramStart"/>
      <w:r w:rsidRPr="003C22C5">
        <w:rPr>
          <w:rFonts w:eastAsia="TimesNewRomanPSMT" w:cs="TimesNewRomanPSMT"/>
        </w:rPr>
        <w:t>невозможным</w:t>
      </w:r>
      <w:proofErr w:type="gramEnd"/>
      <w:r w:rsidRPr="003C22C5">
        <w:rPr>
          <w:rFonts w:eastAsia="TimesNewRomanPSMT" w:cs="TimesNewRomanPSMT"/>
        </w:rPr>
        <w:t xml:space="preserve"> разбивку по функциональному использованию земель данной категории применительно к отдельному муниципальному образованию. </w:t>
      </w:r>
    </w:p>
    <w:p w:rsidR="00F1017C" w:rsidRPr="003C22C5" w:rsidRDefault="00F1017C">
      <w:pPr>
        <w:autoSpaceDE w:val="0"/>
        <w:jc w:val="both"/>
        <w:rPr>
          <w:rFonts w:eastAsia="TimesNewRomanPSMT" w:cs="TimesNewRomanPSMT"/>
        </w:rPr>
      </w:pPr>
      <w:r w:rsidRPr="003C22C5">
        <w:rPr>
          <w:rFonts w:eastAsia="TimesNewRomanPSMT" w:cs="TimesNewRomanPSMT"/>
        </w:rPr>
        <w:tab/>
        <w:t>Земли промышленности и иного специального назначения в зависимости от характера</w:t>
      </w:r>
    </w:p>
    <w:p w:rsidR="00F1017C" w:rsidRPr="003C22C5" w:rsidRDefault="00F1017C">
      <w:pPr>
        <w:autoSpaceDE w:val="0"/>
        <w:jc w:val="both"/>
        <w:rPr>
          <w:rFonts w:eastAsia="TimesNewRomanPSMT" w:cs="TimesNewRomanPSMT"/>
        </w:rPr>
      </w:pPr>
      <w:r w:rsidRPr="003C22C5">
        <w:rPr>
          <w:rFonts w:eastAsia="TimesNewRomanPSMT" w:cs="TimesNewRomanPSMT"/>
        </w:rPr>
        <w:t xml:space="preserve">задач, для решения которых они используются или предназначены, подразделяются </w:t>
      </w:r>
      <w:proofErr w:type="gramStart"/>
      <w:r w:rsidRPr="003C22C5">
        <w:rPr>
          <w:rFonts w:eastAsia="TimesNewRomanPSMT" w:cs="TimesNewRomanPSMT"/>
        </w:rPr>
        <w:t>на</w:t>
      </w:r>
      <w:proofErr w:type="gramEnd"/>
      <w:r w:rsidRPr="003C22C5">
        <w:rPr>
          <w:rFonts w:eastAsia="TimesNewRomanPSMT" w:cs="TimesNewRomanPSMT"/>
        </w:rPr>
        <w:t>:</w:t>
      </w:r>
    </w:p>
    <w:p w:rsidR="00F1017C" w:rsidRPr="003C22C5" w:rsidRDefault="00F1017C">
      <w:pPr>
        <w:autoSpaceDE w:val="0"/>
        <w:jc w:val="both"/>
        <w:rPr>
          <w:rFonts w:eastAsia="TimesNewRomanPSMT" w:cs="TimesNewRomanPSMT"/>
        </w:rPr>
      </w:pPr>
      <w:r w:rsidRPr="003C22C5">
        <w:rPr>
          <w:rFonts w:eastAsia="Symbol" w:cs="Symbol"/>
        </w:rPr>
        <w:tab/>
        <w:t xml:space="preserve">- </w:t>
      </w:r>
      <w:r w:rsidRPr="003C22C5">
        <w:rPr>
          <w:rFonts w:eastAsia="TimesNewRomanPSMT" w:cs="TimesNewRomanPSMT"/>
        </w:rPr>
        <w:t>земли промышленности;</w:t>
      </w:r>
    </w:p>
    <w:p w:rsidR="00F1017C" w:rsidRPr="003C22C5" w:rsidRDefault="00F1017C">
      <w:pPr>
        <w:autoSpaceDE w:val="0"/>
        <w:jc w:val="both"/>
        <w:rPr>
          <w:rFonts w:eastAsia="TimesNewRomanPSMT" w:cs="TimesNewRomanPSMT"/>
        </w:rPr>
      </w:pPr>
      <w:r w:rsidRPr="003C22C5">
        <w:rPr>
          <w:rFonts w:eastAsia="Symbol" w:cs="Symbol"/>
        </w:rPr>
        <w:tab/>
        <w:t xml:space="preserve">- </w:t>
      </w:r>
      <w:r w:rsidRPr="003C22C5">
        <w:rPr>
          <w:rFonts w:eastAsia="TimesNewRomanPSMT" w:cs="TimesNewRomanPSMT"/>
        </w:rPr>
        <w:t>земли энергетики;</w:t>
      </w:r>
    </w:p>
    <w:p w:rsidR="00F1017C" w:rsidRPr="003C22C5" w:rsidRDefault="00F1017C">
      <w:pPr>
        <w:autoSpaceDE w:val="0"/>
        <w:jc w:val="both"/>
        <w:rPr>
          <w:rFonts w:eastAsia="TimesNewRomanPSMT" w:cs="TimesNewRomanPSMT"/>
        </w:rPr>
      </w:pPr>
      <w:r w:rsidRPr="003C22C5">
        <w:rPr>
          <w:rFonts w:eastAsia="Symbol" w:cs="Symbol"/>
        </w:rPr>
        <w:tab/>
        <w:t xml:space="preserve">- </w:t>
      </w:r>
      <w:r w:rsidRPr="003C22C5">
        <w:rPr>
          <w:rFonts w:eastAsia="TimesNewRomanPSMT" w:cs="TimesNewRomanPSMT"/>
        </w:rPr>
        <w:t>земли транспорта;</w:t>
      </w:r>
    </w:p>
    <w:p w:rsidR="00F1017C" w:rsidRPr="003C22C5" w:rsidRDefault="00F1017C">
      <w:pPr>
        <w:autoSpaceDE w:val="0"/>
        <w:jc w:val="both"/>
        <w:rPr>
          <w:rFonts w:eastAsia="TimesNewRomanPSMT" w:cs="TimesNewRomanPSMT"/>
        </w:rPr>
      </w:pPr>
      <w:r w:rsidRPr="003C22C5">
        <w:rPr>
          <w:rFonts w:eastAsia="Symbol" w:cs="Symbol"/>
        </w:rPr>
        <w:tab/>
        <w:t xml:space="preserve">- </w:t>
      </w:r>
      <w:r w:rsidRPr="003C22C5">
        <w:rPr>
          <w:rFonts w:eastAsia="TimesNewRomanPSMT" w:cs="TimesNewRomanPSMT"/>
        </w:rPr>
        <w:t>земли связи, радиовещания, телевидения, информатики;</w:t>
      </w:r>
    </w:p>
    <w:p w:rsidR="00F1017C" w:rsidRPr="003C22C5" w:rsidRDefault="00F1017C">
      <w:pPr>
        <w:autoSpaceDE w:val="0"/>
        <w:jc w:val="both"/>
        <w:rPr>
          <w:rFonts w:eastAsia="TimesNewRomanPSMT" w:cs="TimesNewRomanPSMT"/>
        </w:rPr>
      </w:pPr>
      <w:r w:rsidRPr="003C22C5">
        <w:rPr>
          <w:rFonts w:eastAsia="Symbol" w:cs="Symbol"/>
        </w:rPr>
        <w:tab/>
        <w:t xml:space="preserve">- </w:t>
      </w:r>
      <w:r w:rsidRPr="003C22C5">
        <w:rPr>
          <w:rFonts w:eastAsia="TimesNewRomanPSMT" w:cs="TimesNewRomanPSMT"/>
        </w:rPr>
        <w:t>земли для обеспечения космической деятельности;</w:t>
      </w:r>
    </w:p>
    <w:p w:rsidR="00F1017C" w:rsidRPr="003C22C5" w:rsidRDefault="00F1017C">
      <w:pPr>
        <w:autoSpaceDE w:val="0"/>
        <w:jc w:val="both"/>
        <w:rPr>
          <w:rFonts w:eastAsia="TimesNewRomanPSMT" w:cs="TimesNewRomanPSMT"/>
        </w:rPr>
      </w:pPr>
      <w:r w:rsidRPr="003C22C5">
        <w:rPr>
          <w:rFonts w:eastAsia="Symbol" w:cs="Symbol"/>
        </w:rPr>
        <w:tab/>
        <w:t xml:space="preserve">- </w:t>
      </w:r>
      <w:r w:rsidRPr="003C22C5">
        <w:rPr>
          <w:rFonts w:eastAsia="TimesNewRomanPSMT" w:cs="TimesNewRomanPSMT"/>
        </w:rPr>
        <w:t>земли обороны и безопасности;</w:t>
      </w:r>
    </w:p>
    <w:p w:rsidR="00F1017C" w:rsidRPr="003C22C5" w:rsidRDefault="00F1017C">
      <w:pPr>
        <w:autoSpaceDE w:val="0"/>
        <w:jc w:val="both"/>
        <w:rPr>
          <w:rFonts w:eastAsia="TimesNewRomanPSMT" w:cs="TimesNewRomanPSMT"/>
        </w:rPr>
      </w:pPr>
      <w:r w:rsidRPr="003C22C5">
        <w:tab/>
        <w:t xml:space="preserve">- </w:t>
      </w:r>
      <w:r w:rsidRPr="003C22C5">
        <w:rPr>
          <w:rFonts w:eastAsia="TimesNewRomanPSMT" w:cs="TimesNewRomanPSMT"/>
        </w:rPr>
        <w:t>земли иного специального назначения.</w:t>
      </w:r>
    </w:p>
    <w:p w:rsidR="00570842" w:rsidRPr="00570842" w:rsidRDefault="00570842" w:rsidP="00570842">
      <w:pPr>
        <w:tabs>
          <w:tab w:val="left" w:pos="700"/>
        </w:tabs>
        <w:autoSpaceDE w:val="0"/>
        <w:autoSpaceDN w:val="0"/>
        <w:adjustRightInd w:val="0"/>
        <w:ind w:firstLine="738"/>
        <w:jc w:val="both"/>
        <w:rPr>
          <w:rFonts w:ascii="Times New Roman CYR" w:hAnsi="Times New Roman CYR" w:cs="Times New Roman CYR"/>
          <w:b/>
          <w:bCs/>
          <w:i/>
          <w:iCs/>
          <w:color w:val="000000"/>
        </w:rPr>
      </w:pPr>
      <w:r w:rsidRPr="00570842">
        <w:rPr>
          <w:rFonts w:ascii="Times New Roman CYR" w:hAnsi="Times New Roman CYR" w:cs="Times New Roman CYR"/>
          <w:b/>
          <w:bCs/>
          <w:i/>
          <w:iCs/>
          <w:color w:val="000000"/>
        </w:rPr>
        <w:t xml:space="preserve">В результате </w:t>
      </w:r>
      <w:proofErr w:type="gramStart"/>
      <w:r w:rsidRPr="00570842">
        <w:rPr>
          <w:rFonts w:ascii="Times New Roman CYR" w:hAnsi="Times New Roman CYR" w:cs="Times New Roman CYR"/>
          <w:b/>
          <w:bCs/>
          <w:i/>
          <w:iCs/>
          <w:color w:val="000000"/>
        </w:rPr>
        <w:t xml:space="preserve">анализа, проведенного в пункте </w:t>
      </w:r>
      <w:r>
        <w:rPr>
          <w:rFonts w:ascii="Times New Roman CYR" w:hAnsi="Times New Roman CYR" w:cs="Times New Roman CYR"/>
          <w:b/>
          <w:bCs/>
          <w:i/>
          <w:iCs/>
          <w:color w:val="000000"/>
        </w:rPr>
        <w:t>1.8</w:t>
      </w:r>
      <w:r w:rsidRPr="00570842">
        <w:rPr>
          <w:rFonts w:ascii="Times New Roman CYR" w:hAnsi="Times New Roman CYR" w:cs="Times New Roman CYR"/>
          <w:b/>
          <w:bCs/>
          <w:i/>
          <w:iCs/>
          <w:color w:val="000000"/>
        </w:rPr>
        <w:t>.3 выявлены</w:t>
      </w:r>
      <w:proofErr w:type="gramEnd"/>
      <w:r w:rsidRPr="00570842">
        <w:rPr>
          <w:rFonts w:ascii="Times New Roman CYR" w:hAnsi="Times New Roman CYR" w:cs="Times New Roman CYR"/>
          <w:b/>
          <w:bCs/>
          <w:i/>
          <w:iCs/>
          <w:color w:val="000000"/>
        </w:rPr>
        <w:t xml:space="preserve"> следующие проблемы:</w:t>
      </w:r>
    </w:p>
    <w:p w:rsidR="00570842" w:rsidRPr="00570842" w:rsidRDefault="00570842" w:rsidP="00570842">
      <w:pPr>
        <w:tabs>
          <w:tab w:val="left" w:pos="700"/>
        </w:tabs>
        <w:autoSpaceDE w:val="0"/>
        <w:autoSpaceDN w:val="0"/>
        <w:adjustRightInd w:val="0"/>
        <w:ind w:firstLine="738"/>
        <w:jc w:val="both"/>
        <w:rPr>
          <w:rFonts w:ascii="Times New Roman CYR" w:hAnsi="Times New Roman CYR" w:cs="Times New Roman CYR"/>
          <w:i/>
          <w:iCs/>
          <w:color w:val="000000"/>
        </w:rPr>
      </w:pPr>
      <w:r w:rsidRPr="00570842">
        <w:rPr>
          <w:rFonts w:ascii="Times New Roman CYR" w:hAnsi="Times New Roman CYR" w:cs="Times New Roman CYR"/>
          <w:b/>
          <w:bCs/>
          <w:i/>
          <w:iCs/>
          <w:color w:val="000000"/>
        </w:rPr>
        <w:t>Проблема 1. Земли  транспорта.</w:t>
      </w:r>
      <w:r w:rsidRPr="00570842">
        <w:rPr>
          <w:rFonts w:ascii="Times New Roman CYR" w:hAnsi="Times New Roman CYR" w:cs="Times New Roman CYR"/>
          <w:i/>
          <w:iCs/>
          <w:color w:val="000000"/>
        </w:rPr>
        <w:t xml:space="preserve"> Требуются реконструкция автомобильн</w:t>
      </w:r>
      <w:r>
        <w:rPr>
          <w:rFonts w:ascii="Times New Roman CYR" w:hAnsi="Times New Roman CYR" w:cs="Times New Roman CYR"/>
          <w:i/>
          <w:iCs/>
          <w:color w:val="000000"/>
        </w:rPr>
        <w:t>ых</w:t>
      </w:r>
      <w:r w:rsidRPr="00570842">
        <w:rPr>
          <w:rFonts w:ascii="Times New Roman CYR" w:hAnsi="Times New Roman CYR" w:cs="Times New Roman CYR"/>
          <w:i/>
          <w:iCs/>
          <w:color w:val="000000"/>
        </w:rPr>
        <w:t xml:space="preserve"> дорог</w:t>
      </w:r>
      <w:r>
        <w:rPr>
          <w:rFonts w:ascii="Times New Roman CYR" w:hAnsi="Times New Roman CYR" w:cs="Times New Roman CYR"/>
          <w:i/>
          <w:iCs/>
          <w:color w:val="000000"/>
        </w:rPr>
        <w:t xml:space="preserve"> </w:t>
      </w:r>
      <w:r w:rsidRPr="00570842">
        <w:rPr>
          <w:rFonts w:ascii="Times New Roman CYR" w:hAnsi="Times New Roman CYR" w:cs="Times New Roman CYR"/>
          <w:i/>
          <w:iCs/>
          <w:color w:val="000000"/>
        </w:rPr>
        <w:t>регионального значения соединяющ</w:t>
      </w:r>
      <w:r>
        <w:rPr>
          <w:rFonts w:ascii="Times New Roman CYR" w:hAnsi="Times New Roman CYR" w:cs="Times New Roman CYR"/>
          <w:i/>
          <w:iCs/>
          <w:color w:val="000000"/>
        </w:rPr>
        <w:t xml:space="preserve">их </w:t>
      </w:r>
      <w:r w:rsidRPr="00570842">
        <w:rPr>
          <w:rFonts w:ascii="Times New Roman CYR" w:hAnsi="Times New Roman CYR" w:cs="Times New Roman CYR"/>
          <w:i/>
          <w:iCs/>
          <w:color w:val="000000"/>
        </w:rPr>
        <w:t xml:space="preserve"> автотрассу М4 «Дон» и </w:t>
      </w:r>
      <w:proofErr w:type="spellStart"/>
      <w:r w:rsidRPr="00570842">
        <w:rPr>
          <w:rFonts w:ascii="Times New Roman CYR" w:hAnsi="Times New Roman CYR" w:cs="Times New Roman CYR"/>
          <w:i/>
          <w:iCs/>
          <w:color w:val="000000"/>
        </w:rPr>
        <w:t>с</w:t>
      </w:r>
      <w:proofErr w:type="gramStart"/>
      <w:r w:rsidRPr="00570842">
        <w:rPr>
          <w:rFonts w:ascii="Times New Roman CYR" w:hAnsi="Times New Roman CYR" w:cs="Times New Roman CYR"/>
          <w:i/>
          <w:iCs/>
          <w:color w:val="000000"/>
        </w:rPr>
        <w:t>.</w:t>
      </w:r>
      <w:r>
        <w:rPr>
          <w:rFonts w:ascii="Times New Roman CYR" w:hAnsi="Times New Roman CYR" w:cs="Times New Roman CYR"/>
          <w:i/>
          <w:iCs/>
          <w:color w:val="000000"/>
        </w:rPr>
        <w:t>Д</w:t>
      </w:r>
      <w:proofErr w:type="gramEnd"/>
      <w:r>
        <w:rPr>
          <w:rFonts w:ascii="Times New Roman CYR" w:hAnsi="Times New Roman CYR" w:cs="Times New Roman CYR"/>
          <w:i/>
          <w:iCs/>
          <w:color w:val="000000"/>
        </w:rPr>
        <w:t>ерезовка</w:t>
      </w:r>
      <w:proofErr w:type="spellEnd"/>
      <w:r>
        <w:rPr>
          <w:rFonts w:ascii="Times New Roman CYR" w:hAnsi="Times New Roman CYR" w:cs="Times New Roman CYR"/>
          <w:i/>
          <w:iCs/>
          <w:color w:val="000000"/>
        </w:rPr>
        <w:t xml:space="preserve">, </w:t>
      </w:r>
      <w:proofErr w:type="spellStart"/>
      <w:r>
        <w:rPr>
          <w:rFonts w:ascii="Times New Roman CYR" w:hAnsi="Times New Roman CYR" w:cs="Times New Roman CYR"/>
          <w:i/>
          <w:iCs/>
          <w:color w:val="000000"/>
        </w:rPr>
        <w:t>с</w:t>
      </w:r>
      <w:r w:rsidRPr="00570842">
        <w:rPr>
          <w:rFonts w:ascii="Times New Roman CYR" w:hAnsi="Times New Roman CYR" w:cs="Times New Roman CYR"/>
          <w:i/>
          <w:iCs/>
          <w:color w:val="000000"/>
        </w:rPr>
        <w:t>.</w:t>
      </w:r>
      <w:r>
        <w:rPr>
          <w:rFonts w:ascii="Times New Roman CYR" w:hAnsi="Times New Roman CYR" w:cs="Times New Roman CYR"/>
          <w:i/>
          <w:iCs/>
          <w:color w:val="000000"/>
        </w:rPr>
        <w:t>Дерезовка</w:t>
      </w:r>
      <w:proofErr w:type="spellEnd"/>
      <w:r>
        <w:rPr>
          <w:rFonts w:ascii="Times New Roman CYR" w:hAnsi="Times New Roman CYR" w:cs="Times New Roman CYR"/>
          <w:i/>
          <w:iCs/>
          <w:color w:val="000000"/>
        </w:rPr>
        <w:t xml:space="preserve"> и </w:t>
      </w:r>
      <w:r>
        <w:rPr>
          <w:rFonts w:ascii="Times New Roman CYR" w:hAnsi="Times New Roman CYR" w:cs="Times New Roman CYR"/>
          <w:i/>
          <w:iCs/>
          <w:color w:val="000000"/>
        </w:rPr>
        <w:lastRenderedPageBreak/>
        <w:t xml:space="preserve">хутора Донской и </w:t>
      </w:r>
      <w:proofErr w:type="spellStart"/>
      <w:r>
        <w:rPr>
          <w:rFonts w:ascii="Times New Roman CYR" w:hAnsi="Times New Roman CYR" w:cs="Times New Roman CYR"/>
          <w:i/>
          <w:iCs/>
          <w:color w:val="000000"/>
        </w:rPr>
        <w:t>Оробинский</w:t>
      </w:r>
      <w:proofErr w:type="spellEnd"/>
      <w:r>
        <w:rPr>
          <w:rFonts w:ascii="Times New Roman CYR" w:hAnsi="Times New Roman CYR" w:cs="Times New Roman CYR"/>
          <w:i/>
          <w:iCs/>
          <w:color w:val="000000"/>
        </w:rPr>
        <w:t>.</w:t>
      </w:r>
    </w:p>
    <w:p w:rsidR="00570842" w:rsidRPr="00570842" w:rsidRDefault="00570842" w:rsidP="00570842">
      <w:pPr>
        <w:tabs>
          <w:tab w:val="left" w:pos="700"/>
        </w:tabs>
        <w:autoSpaceDE w:val="0"/>
        <w:autoSpaceDN w:val="0"/>
        <w:adjustRightInd w:val="0"/>
        <w:ind w:firstLine="738"/>
        <w:jc w:val="both"/>
        <w:rPr>
          <w:rFonts w:ascii="Times New Roman CYR" w:hAnsi="Times New Roman CYR" w:cs="Times New Roman CYR"/>
          <w:i/>
          <w:iCs/>
          <w:color w:val="000000"/>
        </w:rPr>
      </w:pPr>
      <w:r w:rsidRPr="00570842">
        <w:rPr>
          <w:rFonts w:ascii="Times New Roman CYR" w:hAnsi="Times New Roman CYR" w:cs="Times New Roman CYR"/>
          <w:b/>
          <w:bCs/>
          <w:i/>
          <w:iCs/>
          <w:color w:val="000000"/>
        </w:rPr>
        <w:t>Проблема 2. Земли специального назначения</w:t>
      </w:r>
      <w:r w:rsidRPr="00570842">
        <w:rPr>
          <w:rFonts w:ascii="Times New Roman CYR" w:hAnsi="Times New Roman CYR" w:cs="Times New Roman CYR"/>
          <w:i/>
          <w:iCs/>
          <w:color w:val="000000"/>
        </w:rPr>
        <w:t>. Требуется резервирование земельн</w:t>
      </w:r>
      <w:r>
        <w:rPr>
          <w:rFonts w:ascii="Times New Roman CYR" w:hAnsi="Times New Roman CYR" w:cs="Times New Roman CYR"/>
          <w:i/>
          <w:iCs/>
          <w:color w:val="000000"/>
        </w:rPr>
        <w:t>ых</w:t>
      </w:r>
      <w:r w:rsidRPr="00570842">
        <w:rPr>
          <w:rFonts w:ascii="Times New Roman CYR" w:hAnsi="Times New Roman CYR" w:cs="Times New Roman CYR"/>
          <w:i/>
          <w:iCs/>
          <w:color w:val="000000"/>
        </w:rPr>
        <w:t xml:space="preserve"> участк</w:t>
      </w:r>
      <w:r>
        <w:rPr>
          <w:rFonts w:ascii="Times New Roman CYR" w:hAnsi="Times New Roman CYR" w:cs="Times New Roman CYR"/>
          <w:i/>
          <w:iCs/>
          <w:color w:val="000000"/>
        </w:rPr>
        <w:t>ов</w:t>
      </w:r>
      <w:r w:rsidRPr="00570842">
        <w:rPr>
          <w:rFonts w:ascii="Times New Roman CYR" w:hAnsi="Times New Roman CYR" w:cs="Times New Roman CYR"/>
          <w:i/>
          <w:iCs/>
          <w:color w:val="000000"/>
        </w:rPr>
        <w:t xml:space="preserve"> для расширения кладбищ в с. </w:t>
      </w:r>
      <w:proofErr w:type="spellStart"/>
      <w:r>
        <w:rPr>
          <w:rFonts w:ascii="Times New Roman CYR" w:hAnsi="Times New Roman CYR" w:cs="Times New Roman CYR"/>
          <w:i/>
          <w:iCs/>
          <w:color w:val="000000"/>
        </w:rPr>
        <w:t>Дерезовка</w:t>
      </w:r>
      <w:proofErr w:type="spellEnd"/>
      <w:r>
        <w:rPr>
          <w:rFonts w:ascii="Times New Roman CYR" w:hAnsi="Times New Roman CYR" w:cs="Times New Roman CYR"/>
          <w:i/>
          <w:iCs/>
          <w:color w:val="000000"/>
        </w:rPr>
        <w:t>, х</w:t>
      </w:r>
      <w:proofErr w:type="gramStart"/>
      <w:r>
        <w:rPr>
          <w:rFonts w:ascii="Times New Roman CYR" w:hAnsi="Times New Roman CYR" w:cs="Times New Roman CYR"/>
          <w:i/>
          <w:iCs/>
          <w:color w:val="000000"/>
        </w:rPr>
        <w:t>.Д</w:t>
      </w:r>
      <w:proofErr w:type="gramEnd"/>
      <w:r>
        <w:rPr>
          <w:rFonts w:ascii="Times New Roman CYR" w:hAnsi="Times New Roman CYR" w:cs="Times New Roman CYR"/>
          <w:i/>
          <w:iCs/>
          <w:color w:val="000000"/>
        </w:rPr>
        <w:t xml:space="preserve">онской и </w:t>
      </w:r>
      <w:proofErr w:type="spellStart"/>
      <w:r>
        <w:rPr>
          <w:rFonts w:ascii="Times New Roman CYR" w:hAnsi="Times New Roman CYR" w:cs="Times New Roman CYR"/>
          <w:i/>
          <w:iCs/>
          <w:color w:val="000000"/>
        </w:rPr>
        <w:t>Оробинский</w:t>
      </w:r>
      <w:proofErr w:type="spellEnd"/>
      <w:r w:rsidRPr="00570842">
        <w:rPr>
          <w:rFonts w:ascii="Times New Roman CYR" w:hAnsi="Times New Roman CYR" w:cs="Times New Roman CYR"/>
          <w:i/>
          <w:iCs/>
          <w:color w:val="000000"/>
        </w:rPr>
        <w:t>.</w:t>
      </w:r>
    </w:p>
    <w:p w:rsidR="00003321" w:rsidRDefault="00F1017C">
      <w:pPr>
        <w:jc w:val="both"/>
        <w:rPr>
          <w:rFonts w:eastAsia="TimesNewRomanPSMT" w:cs="TimesNewRomanPSMT"/>
          <w:b/>
          <w:bCs/>
          <w:i/>
          <w:iCs/>
        </w:rPr>
      </w:pPr>
      <w:r w:rsidRPr="003C22C5">
        <w:rPr>
          <w:rFonts w:eastAsia="TimesNewRomanPSMT" w:cs="TimesNewRomanPSMT"/>
          <w:b/>
          <w:bCs/>
          <w:i/>
          <w:iCs/>
        </w:rPr>
        <w:tab/>
      </w:r>
    </w:p>
    <w:p w:rsidR="00F1017C" w:rsidRPr="003C22C5" w:rsidRDefault="00F1017C">
      <w:pPr>
        <w:jc w:val="both"/>
        <w:rPr>
          <w:rFonts w:eastAsia="TimesNewRomanPSMT" w:cs="TimesNewRomanPSMT"/>
          <w:b/>
          <w:bCs/>
          <w:i/>
          <w:iCs/>
        </w:rPr>
      </w:pPr>
      <w:r w:rsidRPr="003C22C5">
        <w:rPr>
          <w:rFonts w:eastAsia="TimesNewRomanPSMT" w:cs="TimesNewRomanPSMT"/>
          <w:b/>
          <w:bCs/>
          <w:i/>
          <w:iCs/>
        </w:rPr>
        <w:t>1.8.4. Земли особо охраняемых территорий</w:t>
      </w:r>
    </w:p>
    <w:p w:rsidR="00F1017C" w:rsidRPr="003C22C5" w:rsidRDefault="00F1017C">
      <w:pPr>
        <w:jc w:val="both"/>
      </w:pPr>
      <w:r w:rsidRPr="003C22C5">
        <w:tab/>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 научное, </w:t>
      </w:r>
      <w:proofErr w:type="spellStart"/>
      <w:proofErr w:type="gramStart"/>
      <w:r w:rsidRPr="003C22C5">
        <w:t>историко</w:t>
      </w:r>
      <w:proofErr w:type="spellEnd"/>
      <w:r w:rsidRPr="003C22C5">
        <w:t>- культурное</w:t>
      </w:r>
      <w:proofErr w:type="gramEnd"/>
      <w:r w:rsidRPr="003C22C5">
        <w:t xml:space="preserve">,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roofErr w:type="gramStart"/>
      <w:r w:rsidRPr="003C22C5">
        <w:t>которых</w:t>
      </w:r>
      <w:proofErr w:type="gramEnd"/>
      <w:r w:rsidRPr="003C22C5">
        <w:t xml:space="preserve">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F1017C" w:rsidRPr="00551045" w:rsidRDefault="00F1017C">
      <w:pPr>
        <w:jc w:val="both"/>
      </w:pPr>
      <w:r w:rsidRPr="003C22C5">
        <w:tab/>
        <w:t xml:space="preserve">Земли особо охраняемых территорий на территории </w:t>
      </w:r>
      <w:proofErr w:type="spellStart"/>
      <w:r w:rsidR="005E24AC" w:rsidRPr="003C22C5">
        <w:t>Дерезовского</w:t>
      </w:r>
      <w:proofErr w:type="spellEnd"/>
      <w:r w:rsidRPr="003C22C5">
        <w:t xml:space="preserve"> сельского поселения </w:t>
      </w:r>
      <w:r w:rsidR="00570842">
        <w:t>представлены памятником природы регионального значени</w:t>
      </w:r>
      <w:proofErr w:type="gramStart"/>
      <w:r w:rsidR="00570842">
        <w:t>я-</w:t>
      </w:r>
      <w:proofErr w:type="gramEnd"/>
      <w:r w:rsidR="00570842">
        <w:t xml:space="preserve"> Урочище «Ореховое» </w:t>
      </w:r>
      <w:r w:rsidRPr="003C22C5">
        <w:tab/>
        <w:t xml:space="preserve">К землям особо охраняемых территорий также относят земельные участки, занятые </w:t>
      </w:r>
      <w:r w:rsidRPr="00551045">
        <w:t xml:space="preserve">подземными источниками водоснабжения и </w:t>
      </w:r>
      <w:proofErr w:type="spellStart"/>
      <w:r w:rsidRPr="00551045">
        <w:t>водоохранные</w:t>
      </w:r>
      <w:proofErr w:type="spellEnd"/>
      <w:r w:rsidRPr="00551045">
        <w:t xml:space="preserve"> зоны водных объектов.</w:t>
      </w:r>
    </w:p>
    <w:p w:rsidR="00F1017C" w:rsidRPr="00551045" w:rsidRDefault="00F1017C">
      <w:pPr>
        <w:jc w:val="both"/>
        <w:rPr>
          <w:b/>
          <w:bCs/>
        </w:rPr>
      </w:pPr>
      <w:r w:rsidRPr="00551045">
        <w:tab/>
      </w:r>
      <w:r w:rsidRPr="00551045">
        <w:rPr>
          <w:b/>
          <w:bCs/>
        </w:rPr>
        <w:t>Земли историко-культурного назначения</w:t>
      </w:r>
    </w:p>
    <w:p w:rsidR="00F1017C" w:rsidRPr="00551045" w:rsidRDefault="00F1017C">
      <w:pPr>
        <w:jc w:val="both"/>
      </w:pPr>
      <w:r w:rsidRPr="00551045">
        <w:tab/>
        <w:t>На территории сельского пос</w:t>
      </w:r>
      <w:r w:rsidR="00551045" w:rsidRPr="00551045">
        <w:t xml:space="preserve">еления находятся 7 </w:t>
      </w:r>
      <w:r w:rsidRPr="00551045">
        <w:t>объектов археологии,</w:t>
      </w:r>
      <w:r w:rsidR="005E24AC" w:rsidRPr="00551045">
        <w:t xml:space="preserve"> 1 памятник историко-культурного наследия.</w:t>
      </w:r>
      <w:r w:rsidRPr="00551045">
        <w:tab/>
      </w:r>
      <w:proofErr w:type="gramStart"/>
      <w:r w:rsidRPr="00551045">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roofErr w:type="gramEnd"/>
    </w:p>
    <w:p w:rsidR="00F1017C" w:rsidRPr="00551045" w:rsidRDefault="00F1017C">
      <w:pPr>
        <w:jc w:val="both"/>
        <w:rPr>
          <w:b/>
          <w:bCs/>
        </w:rPr>
      </w:pPr>
      <w:r w:rsidRPr="00551045">
        <w:rPr>
          <w:rFonts w:eastAsia="TimesNewRomanPSMT" w:cs="TimesNewRomanPSMT"/>
          <w:b/>
          <w:bCs/>
          <w:i/>
          <w:iCs/>
        </w:rPr>
        <w:tab/>
      </w:r>
      <w:r w:rsidRPr="00551045">
        <w:rPr>
          <w:b/>
          <w:bCs/>
        </w:rPr>
        <w:t>Земли рекреационного назначения</w:t>
      </w:r>
    </w:p>
    <w:p w:rsidR="00F1017C" w:rsidRPr="00551045" w:rsidRDefault="00F1017C">
      <w:pPr>
        <w:jc w:val="both"/>
      </w:pPr>
      <w:r w:rsidRPr="00551045">
        <w:tab/>
        <w:t>На территории поселения не выделены земли рекреационного назначения, 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p>
    <w:p w:rsidR="00F1017C" w:rsidRPr="00551045" w:rsidRDefault="00F1017C">
      <w:pPr>
        <w:jc w:val="both"/>
      </w:pPr>
      <w:r w:rsidRPr="00551045">
        <w:tab/>
        <w:t xml:space="preserve">На реке </w:t>
      </w:r>
      <w:r w:rsidR="005E24AC" w:rsidRPr="00551045">
        <w:t>Дон</w:t>
      </w:r>
      <w:r w:rsidRPr="00551045">
        <w:t xml:space="preserve"> стихийно сложились места купания и пляжного отдыха. Требуется оборудование этих пляжей в качестве рекреационных зон для полноценного отдыха населения, т</w:t>
      </w:r>
      <w:proofErr w:type="gramStart"/>
      <w:r w:rsidRPr="00551045">
        <w:t>.к</w:t>
      </w:r>
      <w:proofErr w:type="gramEnd"/>
      <w:r w:rsidRPr="00551045">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F1017C" w:rsidRPr="00534896" w:rsidRDefault="00F1017C">
      <w:pPr>
        <w:jc w:val="both"/>
      </w:pPr>
      <w:r w:rsidRPr="00534896">
        <w:tab/>
        <w:t xml:space="preserve">Места размещения зон с особыми условиями использования природного и исторического характера, объектов историко-культурного наследия и рекреационных зон показаны на схемах </w:t>
      </w:r>
      <w:r w:rsidR="00534896" w:rsidRPr="00534896">
        <w:t>4</w:t>
      </w:r>
      <w:r w:rsidRPr="00534896">
        <w:t>(</w:t>
      </w:r>
      <w:r w:rsidRPr="00534896">
        <w:rPr>
          <w:lang w:val="en-US"/>
        </w:rPr>
        <w:t>II</w:t>
      </w:r>
      <w:r w:rsidRPr="00534896">
        <w:t>), 1</w:t>
      </w:r>
      <w:r w:rsidR="00534896" w:rsidRPr="00534896">
        <w:t>3</w:t>
      </w:r>
      <w:r w:rsidRPr="00534896">
        <w:t>(</w:t>
      </w:r>
      <w:r w:rsidRPr="00534896">
        <w:rPr>
          <w:lang w:val="en-US"/>
        </w:rPr>
        <w:t>II</w:t>
      </w:r>
      <w:r w:rsidR="00534896" w:rsidRPr="00534896">
        <w:t>).</w:t>
      </w:r>
    </w:p>
    <w:p w:rsidR="00F1017C" w:rsidRPr="00551045" w:rsidRDefault="00F1017C">
      <w:pPr>
        <w:jc w:val="both"/>
        <w:rPr>
          <w:rFonts w:eastAsia="TimesNewRomanPSMT" w:cs="TimesNewRomanPSMT"/>
          <w:b/>
          <w:bCs/>
          <w:i/>
          <w:iCs/>
        </w:rPr>
      </w:pPr>
      <w:r w:rsidRPr="00534896">
        <w:rPr>
          <w:rFonts w:eastAsia="TimesNewRomanPSMT" w:cs="TimesNewRomanPSMT"/>
          <w:b/>
          <w:bCs/>
          <w:i/>
          <w:iCs/>
        </w:rPr>
        <w:tab/>
      </w:r>
      <w:r w:rsidRPr="00551045">
        <w:rPr>
          <w:rFonts w:eastAsia="TimesNewRomanPSMT" w:cs="TimesNewRomanPSMT"/>
          <w:b/>
          <w:bCs/>
          <w:i/>
          <w:iCs/>
        </w:rPr>
        <w:tab/>
        <w:t>1.8.5. Земли лесного фонда</w:t>
      </w:r>
    </w:p>
    <w:p w:rsidR="00F1017C" w:rsidRPr="00551045" w:rsidRDefault="00F1017C">
      <w:pPr>
        <w:jc w:val="both"/>
      </w:pPr>
      <w:r w:rsidRPr="00551045">
        <w:rPr>
          <w:rFonts w:eastAsia="TimesNewRomanPSMT" w:cs="TimesNewRomanPSMT"/>
          <w:b/>
          <w:bCs/>
          <w:i/>
          <w:iCs/>
        </w:rPr>
        <w:tab/>
      </w:r>
      <w:r w:rsidRPr="00551045">
        <w:tab/>
        <w:t>К землям лесного фонда относятся лесные земли, в т.ч. земли, покрытые лесной растительностью и не покрытые ею, но предназн</w:t>
      </w:r>
      <w:r w:rsidR="00551045" w:rsidRPr="00551045">
        <w:t>аченные для ее восстановления (</w:t>
      </w:r>
      <w:r w:rsidRPr="00551045">
        <w:t>вырубки, гари, редины, прогалины и другие), а также предназначенные для ведения лесного хозяйства нелесные земли (просеки, дороги, болота и другие).</w:t>
      </w:r>
    </w:p>
    <w:p w:rsidR="00F1017C" w:rsidRPr="00551045" w:rsidRDefault="00F1017C">
      <w:pPr>
        <w:jc w:val="both"/>
      </w:pPr>
      <w:r w:rsidRPr="00551045">
        <w:tab/>
        <w:t>Управление лесного хозяйства Воронежской области ведет учёт в целом по лесхозам</w:t>
      </w:r>
    </w:p>
    <w:p w:rsidR="00F1017C" w:rsidRPr="00551045" w:rsidRDefault="00F1017C">
      <w:pPr>
        <w:jc w:val="both"/>
      </w:pPr>
      <w:r w:rsidRPr="00551045">
        <w:t>и лесничествам, без учета административно-территориального деления на муниципальные образования, что делает практически невозможным вычленение показателей применительно к отдельному сельскому поселению. Вся площадь лесного фонда на территории сельского поселения отнесена к первой группе лесов, все леса на территории Воронежской области являются защитными лесами.</w:t>
      </w:r>
    </w:p>
    <w:p w:rsidR="00F1017C" w:rsidRPr="00551045" w:rsidRDefault="00F1017C">
      <w:pPr>
        <w:jc w:val="both"/>
      </w:pPr>
      <w:r w:rsidRPr="00551045">
        <w:lastRenderedPageBreak/>
        <w:tab/>
      </w:r>
      <w:r w:rsidR="005E24AC" w:rsidRPr="00551045">
        <w:t>Лесные массивы, расположенные</w:t>
      </w:r>
      <w:r w:rsidRPr="00551045">
        <w:t xml:space="preserve"> на территории  </w:t>
      </w:r>
      <w:proofErr w:type="spellStart"/>
      <w:r w:rsidR="005E24AC" w:rsidRPr="00551045">
        <w:t>Дерезовского</w:t>
      </w:r>
      <w:proofErr w:type="spellEnd"/>
      <w:r w:rsidRPr="00551045">
        <w:t xml:space="preserve"> сельского поселения относятся к </w:t>
      </w:r>
      <w:r w:rsidR="00551045" w:rsidRPr="00551045">
        <w:t>Донскому лесничеству</w:t>
      </w:r>
      <w:r w:rsidRPr="00551045">
        <w:t xml:space="preserve">. Общая площадь земель лесного фонда составляет </w:t>
      </w:r>
      <w:r w:rsidR="00CC130F">
        <w:t>906</w:t>
      </w:r>
      <w:r w:rsidRPr="00551045">
        <w:t xml:space="preserve"> га.</w:t>
      </w:r>
    </w:p>
    <w:p w:rsidR="00F1017C" w:rsidRPr="00551045" w:rsidRDefault="00F1017C">
      <w:pPr>
        <w:jc w:val="both"/>
      </w:pPr>
      <w:r w:rsidRPr="00551045">
        <w:tab/>
        <w:t>Данные по общей площади лесов на территории сельского поселения отсутствуют.</w:t>
      </w:r>
    </w:p>
    <w:p w:rsidR="00F1017C" w:rsidRPr="00551045" w:rsidRDefault="00F1017C">
      <w:pPr>
        <w:jc w:val="both"/>
      </w:pPr>
      <w:r w:rsidRPr="00551045">
        <w:tab/>
        <w:t>На территории земель лесного фонда могут быть выделены земельные участки для осуществления рекреационной деятельности. При этом</w:t>
      </w:r>
      <w:proofErr w:type="gramStart"/>
      <w:r w:rsidRPr="00551045">
        <w:t>,</w:t>
      </w:r>
      <w:proofErr w:type="gramEnd"/>
      <w:r w:rsidRPr="00551045">
        <w:t xml:space="preserve">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F1017C" w:rsidRPr="00551045" w:rsidRDefault="00F1017C">
      <w:pPr>
        <w:jc w:val="both"/>
      </w:pPr>
      <w:r w:rsidRPr="00551045">
        <w:tab/>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r w:rsidR="0006170A" w:rsidRPr="00551045">
        <w:t xml:space="preserve"> Планируется перевод лесополос в ведение Управления лесного хозяйства.</w:t>
      </w:r>
    </w:p>
    <w:p w:rsidR="00F1017C" w:rsidRPr="00551045" w:rsidRDefault="00F1017C">
      <w:pPr>
        <w:jc w:val="both"/>
        <w:rPr>
          <w:rFonts w:eastAsia="TimesNewRomanPSMT" w:cs="TimesNewRomanPSMT"/>
          <w:b/>
          <w:bCs/>
          <w:i/>
          <w:iCs/>
        </w:rPr>
      </w:pPr>
      <w:r w:rsidRPr="00551045">
        <w:rPr>
          <w:rFonts w:eastAsia="TimesNewRomanPSMT" w:cs="TimesNewRomanPSMT"/>
          <w:b/>
          <w:bCs/>
          <w:i/>
          <w:iCs/>
        </w:rPr>
        <w:tab/>
      </w:r>
      <w:r w:rsidRPr="00551045">
        <w:rPr>
          <w:rFonts w:eastAsia="TimesNewRomanPSMT" w:cs="TimesNewRomanPSMT"/>
          <w:b/>
          <w:bCs/>
          <w:i/>
          <w:iCs/>
        </w:rPr>
        <w:tab/>
        <w:t>1.8.6. Земли водного фонда</w:t>
      </w:r>
    </w:p>
    <w:p w:rsidR="00F1017C" w:rsidRPr="00551045" w:rsidRDefault="00F1017C">
      <w:pPr>
        <w:jc w:val="both"/>
        <w:rPr>
          <w:rFonts w:ascii="TimesNewRomanPSMT" w:eastAsia="TimesNewRomanPSMT" w:hAnsi="TimesNewRomanPSMT" w:cs="TimesNewRomanPSMT"/>
        </w:rPr>
      </w:pPr>
      <w:r w:rsidRPr="00551045">
        <w:rPr>
          <w:rFonts w:eastAsia="TimesNewRomanPSMT" w:cs="TimesNewRomanPSMT"/>
          <w:b/>
          <w:bCs/>
          <w:i/>
          <w:iCs/>
        </w:rPr>
        <w:tab/>
      </w:r>
      <w:proofErr w:type="gramStart"/>
      <w:r w:rsidRPr="00551045">
        <w:rPr>
          <w:rFonts w:ascii="TimesNewRomanPSMT" w:eastAsia="TimesNewRomanPSMT" w:hAnsi="TimesNewRomanPSMT" w:cs="TimesNewRomanPSMT"/>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w:t>
      </w:r>
      <w:proofErr w:type="gramEnd"/>
    </w:p>
    <w:p w:rsidR="00F1017C" w:rsidRPr="00551045" w:rsidRDefault="00F1017C">
      <w:pPr>
        <w:autoSpaceDE w:val="0"/>
        <w:jc w:val="both"/>
        <w:rPr>
          <w:rFonts w:ascii="TimesNewRomanPSMT" w:eastAsia="TimesNewRomanPSMT" w:hAnsi="TimesNewRomanPSMT" w:cs="TimesNewRomanPSMT"/>
        </w:rPr>
      </w:pPr>
      <w:r w:rsidRPr="00551045">
        <w:rPr>
          <w:rFonts w:ascii="TimesNewRomanPSMT" w:eastAsia="TimesNewRomanPSMT" w:hAnsi="TimesNewRomanPSMT" w:cs="TimesNewRomanPSMT"/>
        </w:rPr>
        <w:t>и иными сооружениями, расположенными на водных объектах.</w:t>
      </w:r>
    </w:p>
    <w:p w:rsidR="00F1017C" w:rsidRPr="00551045" w:rsidRDefault="00F1017C">
      <w:pPr>
        <w:autoSpaceDE w:val="0"/>
        <w:jc w:val="both"/>
        <w:rPr>
          <w:rFonts w:ascii="TimesNewRomanPSMT" w:eastAsia="TimesNewRomanPSMT" w:hAnsi="TimesNewRomanPSMT" w:cs="TimesNewRomanPSMT"/>
        </w:rPr>
      </w:pPr>
      <w:r w:rsidRPr="00551045">
        <w:rPr>
          <w:rFonts w:ascii="TimesNewRomanPSMT" w:eastAsia="TimesNewRomanPSMT" w:hAnsi="TimesNewRomanPSMT" w:cs="TimesNewRomanPSMT"/>
        </w:rPr>
        <w:tab/>
        <w:t xml:space="preserve">Земли водного фонда на территории </w:t>
      </w:r>
      <w:proofErr w:type="spellStart"/>
      <w:r w:rsidR="007223F5" w:rsidRPr="00551045">
        <w:rPr>
          <w:rFonts w:ascii="TimesNewRomanPSMT" w:eastAsia="TimesNewRomanPSMT" w:hAnsi="TimesNewRomanPSMT" w:cs="TimesNewRomanPSMT"/>
        </w:rPr>
        <w:t>Дерезовского</w:t>
      </w:r>
      <w:proofErr w:type="spellEnd"/>
      <w:r w:rsidRPr="00551045">
        <w:rPr>
          <w:rFonts w:ascii="TimesNewRomanPSMT" w:eastAsia="TimesNewRomanPSMT" w:hAnsi="TimesNewRomanPSMT" w:cs="TimesNewRomanPSMT"/>
        </w:rPr>
        <w:t xml:space="preserve"> сельского поселения не выделены.</w:t>
      </w:r>
      <w:r w:rsidR="00482508">
        <w:rPr>
          <w:rFonts w:ascii="TimesNewRomanPSMT" w:eastAsia="TimesNewRomanPSMT" w:hAnsi="TimesNewRomanPSMT" w:cs="TimesNewRomanPSMT"/>
        </w:rPr>
        <w:t xml:space="preserve"> </w:t>
      </w:r>
      <w:r w:rsidRPr="00551045">
        <w:rPr>
          <w:rFonts w:ascii="TimesNewRomanPSMT" w:eastAsia="TimesNewRomanPSMT" w:hAnsi="TimesNewRomanPSMT" w:cs="TimesNewRomanPSMT"/>
        </w:rPr>
        <w:t xml:space="preserve">По территории </w:t>
      </w:r>
      <w:proofErr w:type="spellStart"/>
      <w:r w:rsidR="007223F5" w:rsidRPr="00551045">
        <w:rPr>
          <w:rFonts w:ascii="TimesNewRomanPSMT" w:eastAsia="TimesNewRomanPSMT" w:hAnsi="TimesNewRomanPSMT" w:cs="TimesNewRomanPSMT"/>
        </w:rPr>
        <w:t>Дерезовского</w:t>
      </w:r>
      <w:proofErr w:type="spellEnd"/>
      <w:r w:rsidR="007223F5" w:rsidRPr="00551045">
        <w:rPr>
          <w:rFonts w:ascii="TimesNewRomanPSMT" w:eastAsia="TimesNewRomanPSMT" w:hAnsi="TimesNewRomanPSMT" w:cs="TimesNewRomanPSMT"/>
        </w:rPr>
        <w:t xml:space="preserve"> сельского поселения протекает река</w:t>
      </w:r>
      <w:r w:rsidRPr="00551045">
        <w:rPr>
          <w:rFonts w:ascii="TimesNewRomanPSMT" w:eastAsia="TimesNewRomanPSMT" w:hAnsi="TimesNewRomanPSMT" w:cs="TimesNewRomanPSMT"/>
        </w:rPr>
        <w:t xml:space="preserve"> - </w:t>
      </w:r>
      <w:r w:rsidR="007223F5" w:rsidRPr="00551045">
        <w:rPr>
          <w:rFonts w:ascii="TimesNewRomanPSMT" w:eastAsia="TimesNewRomanPSMT" w:hAnsi="TimesNewRomanPSMT" w:cs="TimesNewRomanPSMT"/>
        </w:rPr>
        <w:t>Дон</w:t>
      </w:r>
      <w:r w:rsidRPr="00551045">
        <w:rPr>
          <w:rFonts w:ascii="TimesNewRomanPSMT" w:eastAsia="TimesNewRomanPSMT" w:hAnsi="TimesNewRomanPSMT" w:cs="TimesNewRomanPSMT"/>
        </w:rPr>
        <w:t xml:space="preserve"> (общая протяженность  </w:t>
      </w:r>
      <w:r w:rsidR="007223F5" w:rsidRPr="00551045">
        <w:rPr>
          <w:rFonts w:ascii="TimesNewRomanPSMT" w:eastAsia="TimesNewRomanPSMT" w:hAnsi="TimesNewRomanPSMT" w:cs="TimesNewRomanPSMT"/>
        </w:rPr>
        <w:t>1870 км.</w:t>
      </w:r>
      <w:r w:rsidRPr="00551045">
        <w:rPr>
          <w:rFonts w:ascii="TimesNewRomanPSMT" w:eastAsia="TimesNewRomanPSMT" w:hAnsi="TimesNewRomanPSMT" w:cs="TimesNewRomanPSMT"/>
        </w:rPr>
        <w:t>)</w:t>
      </w:r>
      <w:r w:rsidR="007223F5" w:rsidRPr="00551045">
        <w:rPr>
          <w:rFonts w:ascii="TimesNewRomanPSMT" w:eastAsia="TimesNewRomanPSMT" w:hAnsi="TimesNewRomanPSMT" w:cs="TimesNewRomanPSMT"/>
        </w:rPr>
        <w:t>.</w:t>
      </w:r>
      <w:r w:rsidRPr="00551045">
        <w:rPr>
          <w:rFonts w:ascii="TimesNewRomanPSMT" w:eastAsia="TimesNewRomanPSMT" w:hAnsi="TimesNewRomanPSMT" w:cs="TimesNewRomanPSMT"/>
          <w:lang w:eastAsia="ar-SA"/>
        </w:rPr>
        <w:t xml:space="preserve"> Кроме того, на</w:t>
      </w:r>
      <w:r w:rsidRPr="00551045">
        <w:rPr>
          <w:rFonts w:ascii="TimesNewRomanPSMT" w:eastAsia="TimesNewRomanPSMT" w:hAnsi="TimesNewRomanPSMT" w:cs="TimesNewRomanPSMT"/>
        </w:rPr>
        <w:t xml:space="preserve"> территории </w:t>
      </w:r>
      <w:proofErr w:type="spellStart"/>
      <w:r w:rsidR="007223F5" w:rsidRPr="00551045">
        <w:rPr>
          <w:rFonts w:ascii="TimesNewRomanPSMT" w:eastAsia="TimesNewRomanPSMT" w:hAnsi="TimesNewRomanPSMT" w:cs="TimesNewRomanPSMT"/>
        </w:rPr>
        <w:t>Дерезовского</w:t>
      </w:r>
      <w:proofErr w:type="spellEnd"/>
      <w:r w:rsidRPr="00551045">
        <w:rPr>
          <w:rFonts w:ascii="TimesNewRomanPSMT" w:eastAsia="TimesNewRomanPSMT" w:hAnsi="TimesNewRomanPSMT" w:cs="TimesNewRomanPSMT"/>
        </w:rPr>
        <w:t xml:space="preserve"> сельского поселения располагаются пруды.</w:t>
      </w:r>
    </w:p>
    <w:p w:rsidR="00F1017C" w:rsidRPr="00551045" w:rsidRDefault="00F1017C">
      <w:pPr>
        <w:autoSpaceDE w:val="0"/>
        <w:jc w:val="both"/>
        <w:rPr>
          <w:rFonts w:ascii="TimesNewRomanPSMT" w:eastAsia="TimesNewRomanPSMT" w:hAnsi="TimesNewRomanPSMT" w:cs="TimesNewRomanPSMT"/>
        </w:rPr>
      </w:pPr>
      <w:r w:rsidRPr="00551045">
        <w:rPr>
          <w:rFonts w:ascii="TimesNewRomanPSMT" w:eastAsia="TimesNewRomanPSMT" w:hAnsi="TimesNewRomanPSMT" w:cs="TimesNewRomanPSMT"/>
        </w:rPr>
        <w:tab/>
        <w:t xml:space="preserve">Водные объекты - пруды - рассматриваются как </w:t>
      </w:r>
      <w:proofErr w:type="gramStart"/>
      <w:r w:rsidRPr="00551045">
        <w:rPr>
          <w:rFonts w:ascii="TimesNewRomanPSMT" w:eastAsia="TimesNewRomanPSMT" w:hAnsi="TimesNewRomanPSMT" w:cs="TimesNewRomanPSMT"/>
        </w:rPr>
        <w:t>составная</w:t>
      </w:r>
      <w:proofErr w:type="gramEnd"/>
      <w:r w:rsidRPr="00551045">
        <w:rPr>
          <w:rFonts w:ascii="TimesNewRomanPSMT" w:eastAsia="TimesNewRomanPSMT" w:hAnsi="TimesNewRomanPSMT" w:cs="TimesNewRomanPSMT"/>
        </w:rPr>
        <w:t xml:space="preserve"> часть земельных участков, на которых они расположены. Земельные участки, занимаемые плотинами, дамбами и иными</w:t>
      </w:r>
      <w:r w:rsidR="00482508">
        <w:rPr>
          <w:rFonts w:ascii="TimesNewRomanPSMT" w:eastAsia="TimesNewRomanPSMT" w:hAnsi="TimesNewRomanPSMT" w:cs="TimesNewRomanPSMT"/>
        </w:rPr>
        <w:t xml:space="preserve"> </w:t>
      </w:r>
      <w:r w:rsidRPr="00551045">
        <w:rPr>
          <w:rFonts w:ascii="TimesNewRomanPSMT" w:eastAsia="TimesNewRomanPSMT" w:hAnsi="TimesNewRomanPSMT" w:cs="TimesNewRomanPSMT"/>
        </w:rPr>
        <w:t>гидротехническими сооружения также не выделены в земли водного фонда.</w:t>
      </w:r>
    </w:p>
    <w:p w:rsidR="00F1017C" w:rsidRPr="00551045" w:rsidRDefault="00F1017C">
      <w:pPr>
        <w:autoSpaceDE w:val="0"/>
        <w:jc w:val="both"/>
        <w:rPr>
          <w:rFonts w:ascii="TimesNewRomanPSMT" w:eastAsia="TimesNewRomanPSMT" w:hAnsi="TimesNewRomanPSMT" w:cs="TimesNewRomanPSMT"/>
        </w:rPr>
      </w:pPr>
      <w:r w:rsidRPr="00551045">
        <w:rPr>
          <w:rFonts w:ascii="TimesNewRomanPSMT" w:eastAsia="TimesNewRomanPSMT" w:hAnsi="TimesNewRomanPSMT" w:cs="TimesNewRomanPSMT"/>
        </w:rPr>
        <w:tab/>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F1017C" w:rsidRPr="00551045" w:rsidRDefault="00F1017C">
      <w:pPr>
        <w:jc w:val="both"/>
        <w:rPr>
          <w:rFonts w:eastAsia="TimesNewRomanPSMT" w:cs="TimesNewRomanPSMT"/>
          <w:b/>
          <w:bCs/>
          <w:i/>
          <w:iCs/>
        </w:rPr>
      </w:pPr>
      <w:r w:rsidRPr="00551045">
        <w:rPr>
          <w:rFonts w:eastAsia="TimesNewRomanPSMT" w:cs="TimesNewRomanPSMT"/>
          <w:b/>
          <w:bCs/>
          <w:i/>
          <w:iCs/>
        </w:rPr>
        <w:tab/>
      </w:r>
      <w:r w:rsidRPr="00551045">
        <w:rPr>
          <w:rFonts w:eastAsia="TimesNewRomanPSMT" w:cs="TimesNewRomanPSMT"/>
          <w:b/>
          <w:bCs/>
          <w:i/>
          <w:iCs/>
        </w:rPr>
        <w:tab/>
        <w:t>1.8.7. Земли запаса</w:t>
      </w:r>
    </w:p>
    <w:p w:rsidR="00F1017C" w:rsidRPr="00551045" w:rsidRDefault="00F1017C">
      <w:pPr>
        <w:jc w:val="both"/>
      </w:pPr>
      <w:r w:rsidRPr="00551045">
        <w:rPr>
          <w:rFonts w:eastAsia="TimesNewRomanPSMT" w:cs="TimesNewRomanPSMT"/>
          <w:b/>
          <w:bCs/>
          <w:i/>
          <w:iCs/>
        </w:rPr>
        <w:tab/>
      </w:r>
      <w:r w:rsidRPr="00551045">
        <w:rPr>
          <w:rFonts w:eastAsia="TimesNewRomanPSMT" w:cs="TimesNewRomanPSMT"/>
          <w:b/>
          <w:bCs/>
          <w:i/>
          <w:iCs/>
        </w:rPr>
        <w:tab/>
      </w:r>
      <w:r w:rsidRPr="00551045">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p>
    <w:p w:rsidR="0006170A" w:rsidRPr="00551045" w:rsidRDefault="0006170A">
      <w:pPr>
        <w:jc w:val="both"/>
      </w:pPr>
      <w:r w:rsidRPr="00551045">
        <w:t>К расчетному сроку площадь земель запаса уменьшается за счет перевода их в земли сельскохозяйственного значения. Использование данного вида земель возможно после перевода их в другую категорию.</w:t>
      </w:r>
    </w:p>
    <w:p w:rsidR="00F1017C" w:rsidRDefault="00F1017C">
      <w:pPr>
        <w:jc w:val="both"/>
      </w:pPr>
      <w:r w:rsidRPr="00551045">
        <w:tab/>
        <w:t xml:space="preserve">Земли запаса на территории </w:t>
      </w:r>
      <w:proofErr w:type="spellStart"/>
      <w:r w:rsidR="007223F5" w:rsidRPr="00551045">
        <w:t>Дерезовского</w:t>
      </w:r>
      <w:proofErr w:type="spellEnd"/>
      <w:r w:rsidRPr="00551045">
        <w:t xml:space="preserve"> сельского поселения</w:t>
      </w:r>
      <w:r w:rsidR="007223F5" w:rsidRPr="00551045">
        <w:t xml:space="preserve"> составляют 78 га</w:t>
      </w:r>
      <w:r w:rsidRPr="00551045">
        <w:t>, категория земель запаса не установлена.</w:t>
      </w:r>
    </w:p>
    <w:p w:rsidR="00F1017C" w:rsidRPr="00551045" w:rsidRDefault="00F1017C">
      <w:pPr>
        <w:jc w:val="both"/>
        <w:rPr>
          <w:b/>
          <w:bCs/>
          <w:i/>
          <w:iCs/>
        </w:rPr>
      </w:pPr>
      <w:r>
        <w:rPr>
          <w:rFonts w:eastAsia="TimesNewRomanPSMT" w:cs="TimesNewRomanPSMT"/>
          <w:b/>
          <w:bCs/>
          <w:i/>
          <w:iCs/>
        </w:rPr>
        <w:tab/>
      </w:r>
      <w:r w:rsidRPr="00551045">
        <w:rPr>
          <w:b/>
          <w:bCs/>
          <w:i/>
          <w:iCs/>
        </w:rPr>
        <w:t>1.8.8. Кадастровая оценка земель</w:t>
      </w:r>
    </w:p>
    <w:p w:rsidR="00F1017C" w:rsidRPr="00551045" w:rsidRDefault="00F1017C">
      <w:pPr>
        <w:jc w:val="both"/>
      </w:pPr>
      <w:r w:rsidRPr="00551045">
        <w:tab/>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F1017C" w:rsidRPr="00551045" w:rsidRDefault="00F1017C">
      <w:pPr>
        <w:jc w:val="both"/>
      </w:pPr>
      <w:r w:rsidRPr="00551045">
        <w:tab/>
      </w:r>
      <w:proofErr w:type="gramStart"/>
      <w:r w:rsidRPr="00551045">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w:t>
      </w:r>
      <w:proofErr w:type="gramEnd"/>
    </w:p>
    <w:p w:rsidR="00F1017C" w:rsidRPr="00551045" w:rsidRDefault="00F1017C">
      <w:pPr>
        <w:jc w:val="both"/>
      </w:pPr>
      <w:r w:rsidRPr="00551045">
        <w:t>№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F1017C" w:rsidRPr="00551045" w:rsidRDefault="00F1017C">
      <w:pPr>
        <w:jc w:val="both"/>
      </w:pPr>
      <w:r w:rsidRPr="00551045">
        <w:tab/>
        <w:t>Государственная кадастровая оценка земель сельскохозяйственного назначения утверждена постановлением администрации Воронежской области от 04.10.2005г. № 984</w:t>
      </w:r>
    </w:p>
    <w:p w:rsidR="00F1017C" w:rsidRPr="00551045" w:rsidRDefault="00F1017C">
      <w:pPr>
        <w:jc w:val="both"/>
      </w:pPr>
      <w:r w:rsidRPr="00551045">
        <w:lastRenderedPageBreak/>
        <w:tab/>
        <w:t>Кадастровая оценка земель населенных пунктов утверждена постановлением администрации Воронежской области от 28.12.2005 г. № 1224 «Об утверждении результатов государственной кадастровой оценки земель поселений Воронежской области» (в редакции постановления администрации Воронежской области от 01.08.2006 № 621).</w:t>
      </w:r>
    </w:p>
    <w:p w:rsidR="00F1017C" w:rsidRPr="00551045" w:rsidRDefault="00F1017C">
      <w:pPr>
        <w:jc w:val="both"/>
      </w:pPr>
      <w:r w:rsidRPr="00551045">
        <w:tab/>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 Определены удельные показатели кадастровой стоимости земель населенных пунктов Воронежской области в рублях за один квадратный метр по 14 видам функционального использования земель.</w:t>
      </w:r>
    </w:p>
    <w:p w:rsidR="00482508" w:rsidRDefault="00F1017C">
      <w:pPr>
        <w:autoSpaceDE w:val="0"/>
        <w:jc w:val="both"/>
        <w:rPr>
          <w:rFonts w:eastAsia="ArialMT" w:cs="ArialMT"/>
          <w:b/>
          <w:bCs/>
          <w:i/>
          <w:iCs/>
          <w:color w:val="000000"/>
          <w:spacing w:val="-5"/>
          <w:sz w:val="20"/>
          <w:szCs w:val="20"/>
        </w:rPr>
      </w:pPr>
      <w:r w:rsidRPr="00551045">
        <w:rPr>
          <w:rFonts w:eastAsia="ArialMT" w:cs="ArialMT"/>
          <w:b/>
          <w:bCs/>
          <w:i/>
          <w:iCs/>
          <w:color w:val="000000"/>
          <w:spacing w:val="-5"/>
          <w:sz w:val="20"/>
          <w:szCs w:val="20"/>
        </w:rPr>
        <w:tab/>
      </w:r>
    </w:p>
    <w:p w:rsidR="00482508" w:rsidRDefault="00482508">
      <w:pPr>
        <w:autoSpaceDE w:val="0"/>
        <w:jc w:val="both"/>
        <w:rPr>
          <w:rFonts w:eastAsia="ArialMT" w:cs="ArialMT"/>
          <w:b/>
          <w:bCs/>
          <w:i/>
          <w:iCs/>
          <w:color w:val="000000"/>
          <w:spacing w:val="-5"/>
          <w:sz w:val="20"/>
          <w:szCs w:val="20"/>
        </w:rPr>
      </w:pPr>
    </w:p>
    <w:p w:rsidR="00F1017C" w:rsidRPr="00551045" w:rsidRDefault="00F1017C">
      <w:pPr>
        <w:autoSpaceDE w:val="0"/>
        <w:jc w:val="both"/>
        <w:rPr>
          <w:rFonts w:eastAsia="ArialMT" w:cs="ArialMT"/>
          <w:b/>
          <w:bCs/>
          <w:i/>
          <w:iCs/>
          <w:color w:val="000000"/>
          <w:spacing w:val="-5"/>
          <w:sz w:val="22"/>
          <w:szCs w:val="22"/>
        </w:rPr>
      </w:pPr>
      <w:proofErr w:type="gramStart"/>
      <w:r w:rsidRPr="00551045">
        <w:rPr>
          <w:rFonts w:eastAsia="ArialMT" w:cs="ArialMT"/>
          <w:b/>
          <w:bCs/>
          <w:i/>
          <w:iCs/>
          <w:color w:val="000000"/>
          <w:spacing w:val="-5"/>
          <w:sz w:val="22"/>
          <w:szCs w:val="22"/>
        </w:rPr>
        <w:t xml:space="preserve">Кадастровая стоимость земель </w:t>
      </w:r>
      <w:r w:rsidR="00551045" w:rsidRPr="00551045">
        <w:rPr>
          <w:rFonts w:eastAsia="ArialMT" w:cs="ArialMT"/>
          <w:b/>
          <w:bCs/>
          <w:i/>
          <w:iCs/>
          <w:color w:val="000000"/>
          <w:spacing w:val="-5"/>
          <w:sz w:val="22"/>
          <w:szCs w:val="22"/>
        </w:rPr>
        <w:t xml:space="preserve">в </w:t>
      </w:r>
      <w:r w:rsidRPr="00551045">
        <w:rPr>
          <w:rFonts w:eastAsia="ArialMT" w:cs="ArialMT"/>
          <w:b/>
          <w:bCs/>
          <w:i/>
          <w:iCs/>
          <w:color w:val="000000"/>
          <w:spacing w:val="-5"/>
          <w:sz w:val="22"/>
          <w:szCs w:val="22"/>
        </w:rPr>
        <w:t>с</w:t>
      </w:r>
      <w:r w:rsidR="0080097A" w:rsidRPr="00551045">
        <w:rPr>
          <w:rFonts w:eastAsia="ArialMT" w:cs="ArialMT"/>
          <w:b/>
          <w:bCs/>
          <w:i/>
          <w:iCs/>
          <w:color w:val="000000"/>
          <w:spacing w:val="-5"/>
          <w:sz w:val="22"/>
          <w:szCs w:val="22"/>
        </w:rPr>
        <w:t xml:space="preserve">. </w:t>
      </w:r>
      <w:proofErr w:type="spellStart"/>
      <w:r w:rsidR="0080097A" w:rsidRPr="00551045">
        <w:rPr>
          <w:rFonts w:eastAsia="ArialMT" w:cs="ArialMT"/>
          <w:b/>
          <w:bCs/>
          <w:i/>
          <w:iCs/>
          <w:color w:val="000000"/>
          <w:spacing w:val="-5"/>
          <w:sz w:val="22"/>
          <w:szCs w:val="22"/>
        </w:rPr>
        <w:t>Дерезовка</w:t>
      </w:r>
      <w:proofErr w:type="spellEnd"/>
      <w:r w:rsidR="0080097A" w:rsidRPr="00551045">
        <w:rPr>
          <w:rFonts w:eastAsia="ArialMT" w:cs="ArialMT"/>
          <w:b/>
          <w:bCs/>
          <w:i/>
          <w:iCs/>
          <w:color w:val="000000"/>
          <w:spacing w:val="-5"/>
          <w:sz w:val="22"/>
          <w:szCs w:val="22"/>
        </w:rPr>
        <w:t xml:space="preserve"> </w:t>
      </w:r>
      <w:r w:rsidRPr="00551045">
        <w:rPr>
          <w:rFonts w:eastAsia="ArialMT" w:cs="ArialMT"/>
          <w:b/>
          <w:bCs/>
          <w:i/>
          <w:iCs/>
          <w:color w:val="000000"/>
          <w:spacing w:val="-5"/>
          <w:sz w:val="22"/>
          <w:szCs w:val="22"/>
        </w:rPr>
        <w:t xml:space="preserve">по видам функционального </w:t>
      </w:r>
      <w:r w:rsidR="006C285C" w:rsidRPr="00551045">
        <w:rPr>
          <w:rFonts w:eastAsia="ArialMT" w:cs="ArialMT"/>
          <w:b/>
          <w:bCs/>
          <w:i/>
          <w:iCs/>
          <w:color w:val="000000"/>
          <w:spacing w:val="-5"/>
          <w:sz w:val="22"/>
          <w:szCs w:val="22"/>
        </w:rPr>
        <w:t>использования</w:t>
      </w:r>
      <w:proofErr w:type="gramEnd"/>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37"/>
        <w:gridCol w:w="6311"/>
        <w:gridCol w:w="2097"/>
      </w:tblGrid>
      <w:tr w:rsidR="0010459F" w:rsidRPr="00551045" w:rsidTr="002B4A85">
        <w:trPr>
          <w:trHeight w:val="276"/>
        </w:trPr>
        <w:tc>
          <w:tcPr>
            <w:tcW w:w="1237" w:type="dxa"/>
            <w:shd w:val="clear" w:color="auto" w:fill="CCCCCC"/>
          </w:tcPr>
          <w:p w:rsidR="00F1017C" w:rsidRPr="00551045" w:rsidRDefault="00F1017C">
            <w:pPr>
              <w:pStyle w:val="af6"/>
              <w:snapToGrid w:val="0"/>
              <w:jc w:val="center"/>
              <w:rPr>
                <w:b/>
                <w:bCs/>
              </w:rPr>
            </w:pPr>
            <w:r w:rsidRPr="00551045">
              <w:rPr>
                <w:b/>
                <w:bCs/>
              </w:rPr>
              <w:t>Номера видов функционального использования земель</w:t>
            </w:r>
          </w:p>
        </w:tc>
        <w:tc>
          <w:tcPr>
            <w:tcW w:w="6311" w:type="dxa"/>
            <w:shd w:val="clear" w:color="auto" w:fill="CCCCCC"/>
          </w:tcPr>
          <w:p w:rsidR="00F1017C" w:rsidRPr="00551045" w:rsidRDefault="00F1017C">
            <w:pPr>
              <w:pStyle w:val="af6"/>
              <w:snapToGrid w:val="0"/>
              <w:jc w:val="center"/>
              <w:rPr>
                <w:b/>
                <w:bCs/>
              </w:rPr>
            </w:pPr>
            <w:r w:rsidRPr="00551045">
              <w:rPr>
                <w:b/>
                <w:bCs/>
              </w:rPr>
              <w:t>Наименование видов использования земель</w:t>
            </w:r>
          </w:p>
        </w:tc>
        <w:tc>
          <w:tcPr>
            <w:tcW w:w="2097" w:type="dxa"/>
            <w:shd w:val="clear" w:color="auto" w:fill="CCCCCC"/>
          </w:tcPr>
          <w:p w:rsidR="00F1017C" w:rsidRPr="00551045" w:rsidRDefault="00F1017C">
            <w:pPr>
              <w:pStyle w:val="af6"/>
              <w:snapToGrid w:val="0"/>
              <w:jc w:val="center"/>
              <w:rPr>
                <w:b/>
                <w:bCs/>
              </w:rPr>
            </w:pPr>
            <w:r w:rsidRPr="00551045">
              <w:rPr>
                <w:b/>
                <w:bCs/>
              </w:rPr>
              <w:t xml:space="preserve">Кадастровая стоимость земель </w:t>
            </w:r>
          </w:p>
          <w:p w:rsidR="00F1017C" w:rsidRPr="00551045" w:rsidRDefault="00F1017C">
            <w:pPr>
              <w:pStyle w:val="af6"/>
              <w:jc w:val="center"/>
              <w:rPr>
                <w:b/>
                <w:bCs/>
              </w:rPr>
            </w:pPr>
            <w:proofErr w:type="spellStart"/>
            <w:r w:rsidRPr="00551045">
              <w:rPr>
                <w:b/>
                <w:bCs/>
              </w:rPr>
              <w:t>руб</w:t>
            </w:r>
            <w:proofErr w:type="spellEnd"/>
            <w:r w:rsidRPr="00551045">
              <w:rPr>
                <w:b/>
                <w:bCs/>
              </w:rPr>
              <w:t>/кв.м.</w:t>
            </w:r>
          </w:p>
        </w:tc>
      </w:tr>
      <w:tr w:rsidR="0010459F" w:rsidRPr="00551045" w:rsidTr="002B4A85">
        <w:trPr>
          <w:trHeight w:val="276"/>
        </w:trPr>
        <w:tc>
          <w:tcPr>
            <w:tcW w:w="1237" w:type="dxa"/>
          </w:tcPr>
          <w:p w:rsidR="00F1017C" w:rsidRPr="00551045" w:rsidRDefault="007A28DA">
            <w:pPr>
              <w:pStyle w:val="af6"/>
              <w:snapToGrid w:val="0"/>
              <w:jc w:val="center"/>
            </w:pPr>
            <w:r w:rsidRPr="00551045">
              <w:t>1</w:t>
            </w:r>
          </w:p>
        </w:tc>
        <w:tc>
          <w:tcPr>
            <w:tcW w:w="6311" w:type="dxa"/>
          </w:tcPr>
          <w:p w:rsidR="00F1017C" w:rsidRPr="00551045" w:rsidRDefault="00F1017C">
            <w:pPr>
              <w:pStyle w:val="af6"/>
              <w:snapToGrid w:val="0"/>
            </w:pPr>
            <w:r w:rsidRPr="00551045">
              <w:t>Земли под домами индивидуальной жилой застройки</w:t>
            </w:r>
          </w:p>
        </w:tc>
        <w:tc>
          <w:tcPr>
            <w:tcW w:w="2097" w:type="dxa"/>
          </w:tcPr>
          <w:p w:rsidR="00F1017C" w:rsidRPr="00551045" w:rsidRDefault="0080097A">
            <w:r w:rsidRPr="00551045">
              <w:t>66,61</w:t>
            </w:r>
          </w:p>
        </w:tc>
      </w:tr>
      <w:tr w:rsidR="0010459F" w:rsidRPr="00551045" w:rsidTr="002B4A85">
        <w:trPr>
          <w:trHeight w:val="276"/>
        </w:trPr>
        <w:tc>
          <w:tcPr>
            <w:tcW w:w="1237" w:type="dxa"/>
            <w:vMerge w:val="restart"/>
          </w:tcPr>
          <w:p w:rsidR="00F1017C" w:rsidRPr="00551045" w:rsidRDefault="007A28DA">
            <w:pPr>
              <w:pStyle w:val="af6"/>
              <w:snapToGrid w:val="0"/>
              <w:jc w:val="center"/>
            </w:pPr>
            <w:r w:rsidRPr="00551045">
              <w:t>2</w:t>
            </w:r>
          </w:p>
        </w:tc>
        <w:tc>
          <w:tcPr>
            <w:tcW w:w="6311" w:type="dxa"/>
            <w:vMerge w:val="restart"/>
          </w:tcPr>
          <w:p w:rsidR="00F1017C" w:rsidRPr="00551045" w:rsidRDefault="00F1017C">
            <w:pPr>
              <w:pStyle w:val="af6"/>
              <w:snapToGrid w:val="0"/>
            </w:pPr>
            <w:r w:rsidRPr="00551045">
              <w:t>Земли гаражей и автостоянок</w:t>
            </w:r>
          </w:p>
        </w:tc>
        <w:tc>
          <w:tcPr>
            <w:tcW w:w="2097" w:type="dxa"/>
            <w:vMerge w:val="restart"/>
          </w:tcPr>
          <w:p w:rsidR="00F1017C" w:rsidRPr="00551045" w:rsidRDefault="0080097A">
            <w:r w:rsidRPr="00551045">
              <w:t>474,40</w:t>
            </w:r>
            <w:r w:rsidR="00F1017C" w:rsidRPr="00551045">
              <w:t xml:space="preserve">   </w:t>
            </w:r>
          </w:p>
        </w:tc>
      </w:tr>
      <w:tr w:rsidR="0010459F" w:rsidRPr="00551045" w:rsidTr="002B4A85">
        <w:trPr>
          <w:trHeight w:val="276"/>
        </w:trPr>
        <w:tc>
          <w:tcPr>
            <w:tcW w:w="1237" w:type="dxa"/>
          </w:tcPr>
          <w:p w:rsidR="00F1017C" w:rsidRPr="00551045" w:rsidRDefault="007A28DA">
            <w:pPr>
              <w:pStyle w:val="af6"/>
              <w:snapToGrid w:val="0"/>
              <w:jc w:val="center"/>
            </w:pPr>
            <w:r w:rsidRPr="00551045">
              <w:t>3</w:t>
            </w:r>
          </w:p>
        </w:tc>
        <w:tc>
          <w:tcPr>
            <w:tcW w:w="6311" w:type="dxa"/>
          </w:tcPr>
          <w:p w:rsidR="00F1017C" w:rsidRPr="00551045" w:rsidRDefault="00F1017C">
            <w:pPr>
              <w:pStyle w:val="af6"/>
              <w:snapToGrid w:val="0"/>
            </w:pPr>
            <w:r w:rsidRPr="00551045">
              <w:t>Земли под объектами торговли, общественного питания, бытового обслуживания, автозаправочными и газонаполнительными станциями, предприятиями автосервиса</w:t>
            </w:r>
          </w:p>
        </w:tc>
        <w:tc>
          <w:tcPr>
            <w:tcW w:w="2097" w:type="dxa"/>
          </w:tcPr>
          <w:p w:rsidR="00F1017C" w:rsidRPr="00551045" w:rsidRDefault="0080097A">
            <w:r w:rsidRPr="00551045">
              <w:t>1068,55</w:t>
            </w:r>
          </w:p>
        </w:tc>
      </w:tr>
      <w:tr w:rsidR="0010459F" w:rsidRPr="00551045" w:rsidTr="002B4A85">
        <w:trPr>
          <w:trHeight w:val="276"/>
        </w:trPr>
        <w:tc>
          <w:tcPr>
            <w:tcW w:w="1237" w:type="dxa"/>
          </w:tcPr>
          <w:p w:rsidR="00F1017C" w:rsidRPr="00551045" w:rsidRDefault="007A28DA">
            <w:pPr>
              <w:pStyle w:val="af6"/>
              <w:snapToGrid w:val="0"/>
              <w:jc w:val="center"/>
            </w:pPr>
            <w:r w:rsidRPr="00551045">
              <w:t>4</w:t>
            </w:r>
          </w:p>
        </w:tc>
        <w:tc>
          <w:tcPr>
            <w:tcW w:w="6311" w:type="dxa"/>
          </w:tcPr>
          <w:p w:rsidR="00F1017C" w:rsidRPr="00551045" w:rsidRDefault="0080097A">
            <w:pPr>
              <w:pStyle w:val="af6"/>
              <w:snapToGrid w:val="0"/>
            </w:pPr>
            <w:r w:rsidRPr="00551045">
              <w:t>Земли для разработки полезных ископаемых</w:t>
            </w:r>
            <w:r w:rsidR="007A28DA" w:rsidRPr="00551045">
              <w:t>, железных дорог и автодорог и др.</w:t>
            </w:r>
          </w:p>
        </w:tc>
        <w:tc>
          <w:tcPr>
            <w:tcW w:w="2097" w:type="dxa"/>
          </w:tcPr>
          <w:p w:rsidR="00F1017C" w:rsidRPr="00551045" w:rsidRDefault="007A28DA">
            <w:r w:rsidRPr="00551045">
              <w:t>190,87</w:t>
            </w:r>
            <w:r w:rsidR="00F1017C" w:rsidRPr="00551045">
              <w:t xml:space="preserve">   </w:t>
            </w:r>
          </w:p>
        </w:tc>
      </w:tr>
      <w:tr w:rsidR="0010459F" w:rsidRPr="00551045" w:rsidTr="002B4A85">
        <w:trPr>
          <w:trHeight w:val="276"/>
        </w:trPr>
        <w:tc>
          <w:tcPr>
            <w:tcW w:w="1237" w:type="dxa"/>
          </w:tcPr>
          <w:p w:rsidR="00F1017C" w:rsidRPr="00551045" w:rsidRDefault="007A28DA">
            <w:pPr>
              <w:pStyle w:val="af6"/>
              <w:snapToGrid w:val="0"/>
              <w:jc w:val="center"/>
            </w:pPr>
            <w:r w:rsidRPr="00551045">
              <w:t>5</w:t>
            </w:r>
          </w:p>
        </w:tc>
        <w:tc>
          <w:tcPr>
            <w:tcW w:w="6311" w:type="dxa"/>
          </w:tcPr>
          <w:p w:rsidR="00F1017C" w:rsidRPr="00551045" w:rsidRDefault="00F1017C">
            <w:pPr>
              <w:pStyle w:val="af6"/>
              <w:snapToGrid w:val="0"/>
            </w:pPr>
            <w:r w:rsidRPr="00551045">
              <w:t>Земли под сельскохозяйственными зданиями (строениями) и сельскохозяйственные угодья</w:t>
            </w:r>
          </w:p>
        </w:tc>
        <w:tc>
          <w:tcPr>
            <w:tcW w:w="2097" w:type="dxa"/>
          </w:tcPr>
          <w:p w:rsidR="00F1017C" w:rsidRPr="00551045" w:rsidRDefault="0080097A">
            <w:r w:rsidRPr="00551045">
              <w:t>0,48</w:t>
            </w:r>
            <w:r w:rsidR="00F1017C" w:rsidRPr="00551045">
              <w:t xml:space="preserve"> </w:t>
            </w:r>
          </w:p>
        </w:tc>
      </w:tr>
    </w:tbl>
    <w:p w:rsidR="00F1017C" w:rsidRPr="00551045" w:rsidRDefault="00F1017C">
      <w:pPr>
        <w:autoSpaceDE w:val="0"/>
        <w:ind w:firstLine="709"/>
        <w:jc w:val="both"/>
        <w:rPr>
          <w:rFonts w:eastAsia="ArialMT" w:cs="ArialMT"/>
          <w:b/>
          <w:bCs/>
          <w:i/>
          <w:iCs/>
          <w:color w:val="000000"/>
          <w:spacing w:val="-5"/>
        </w:rPr>
      </w:pPr>
    </w:p>
    <w:p w:rsidR="00F1017C" w:rsidRPr="00551045" w:rsidRDefault="00F1017C">
      <w:pPr>
        <w:autoSpaceDE w:val="0"/>
        <w:ind w:firstLine="709"/>
        <w:jc w:val="both"/>
        <w:rPr>
          <w:rFonts w:eastAsia="ArialMT" w:cs="ArialMT"/>
          <w:b/>
          <w:bCs/>
          <w:i/>
          <w:iCs/>
          <w:color w:val="000000"/>
          <w:spacing w:val="-5"/>
          <w:sz w:val="22"/>
          <w:szCs w:val="22"/>
        </w:rPr>
      </w:pPr>
      <w:proofErr w:type="gramStart"/>
      <w:r w:rsidRPr="00551045">
        <w:rPr>
          <w:rFonts w:eastAsia="ArialMT" w:cs="ArialMT"/>
          <w:b/>
          <w:bCs/>
          <w:i/>
          <w:iCs/>
          <w:color w:val="000000"/>
          <w:spacing w:val="-5"/>
          <w:sz w:val="22"/>
          <w:szCs w:val="22"/>
        </w:rPr>
        <w:t xml:space="preserve">Кадастровая стоимость земель </w:t>
      </w:r>
      <w:r w:rsidR="00551045" w:rsidRPr="00551045">
        <w:rPr>
          <w:rFonts w:eastAsia="ArialMT" w:cs="ArialMT"/>
          <w:b/>
          <w:bCs/>
          <w:i/>
          <w:iCs/>
          <w:color w:val="000000"/>
          <w:spacing w:val="-5"/>
          <w:sz w:val="22"/>
          <w:szCs w:val="22"/>
        </w:rPr>
        <w:t xml:space="preserve">в </w:t>
      </w:r>
      <w:r w:rsidRPr="00551045">
        <w:rPr>
          <w:rFonts w:eastAsia="ArialMT" w:cs="ArialMT"/>
          <w:b/>
          <w:bCs/>
          <w:i/>
          <w:iCs/>
          <w:color w:val="000000"/>
          <w:spacing w:val="-5"/>
          <w:sz w:val="22"/>
          <w:szCs w:val="22"/>
        </w:rPr>
        <w:t xml:space="preserve">х. </w:t>
      </w:r>
      <w:r w:rsidR="007A28DA" w:rsidRPr="00551045">
        <w:rPr>
          <w:rFonts w:eastAsia="ArialMT" w:cs="ArialMT"/>
          <w:b/>
          <w:bCs/>
          <w:i/>
          <w:iCs/>
          <w:color w:val="000000"/>
          <w:spacing w:val="-5"/>
          <w:sz w:val="22"/>
          <w:szCs w:val="22"/>
        </w:rPr>
        <w:t>Донской</w:t>
      </w:r>
      <w:r w:rsidRPr="00551045">
        <w:rPr>
          <w:rFonts w:eastAsia="ArialMT" w:cs="ArialMT"/>
          <w:b/>
          <w:bCs/>
          <w:i/>
          <w:iCs/>
          <w:color w:val="000000"/>
          <w:spacing w:val="-5"/>
          <w:sz w:val="22"/>
          <w:szCs w:val="22"/>
        </w:rPr>
        <w:t xml:space="preserve"> по видам функционального использования</w:t>
      </w:r>
      <w:proofErr w:type="gramEnd"/>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38"/>
        <w:gridCol w:w="6311"/>
        <w:gridCol w:w="2132"/>
      </w:tblGrid>
      <w:tr w:rsidR="0010459F" w:rsidRPr="00551045" w:rsidTr="002B4A85">
        <w:trPr>
          <w:trHeight w:val="276"/>
        </w:trPr>
        <w:tc>
          <w:tcPr>
            <w:tcW w:w="1238" w:type="dxa"/>
            <w:shd w:val="clear" w:color="auto" w:fill="CCCCCC"/>
          </w:tcPr>
          <w:p w:rsidR="00F1017C" w:rsidRPr="00551045" w:rsidRDefault="00F1017C">
            <w:pPr>
              <w:pStyle w:val="af6"/>
              <w:snapToGrid w:val="0"/>
              <w:jc w:val="center"/>
              <w:rPr>
                <w:b/>
                <w:bCs/>
              </w:rPr>
            </w:pPr>
            <w:r w:rsidRPr="00551045">
              <w:rPr>
                <w:b/>
                <w:bCs/>
              </w:rPr>
              <w:t>Номера видов функционального использования земель</w:t>
            </w:r>
          </w:p>
        </w:tc>
        <w:tc>
          <w:tcPr>
            <w:tcW w:w="6311" w:type="dxa"/>
            <w:shd w:val="clear" w:color="auto" w:fill="CCCCCC"/>
          </w:tcPr>
          <w:p w:rsidR="00F1017C" w:rsidRPr="00551045" w:rsidRDefault="00F1017C">
            <w:pPr>
              <w:pStyle w:val="af6"/>
              <w:snapToGrid w:val="0"/>
              <w:jc w:val="center"/>
              <w:rPr>
                <w:b/>
                <w:bCs/>
              </w:rPr>
            </w:pPr>
            <w:r w:rsidRPr="00551045">
              <w:rPr>
                <w:b/>
                <w:bCs/>
              </w:rPr>
              <w:t>Наименование видов использования земель</w:t>
            </w:r>
          </w:p>
        </w:tc>
        <w:tc>
          <w:tcPr>
            <w:tcW w:w="2132" w:type="dxa"/>
            <w:shd w:val="clear" w:color="auto" w:fill="CCCCCC"/>
          </w:tcPr>
          <w:p w:rsidR="00F1017C" w:rsidRPr="00551045" w:rsidRDefault="00F1017C">
            <w:pPr>
              <w:pStyle w:val="af6"/>
              <w:snapToGrid w:val="0"/>
              <w:jc w:val="center"/>
              <w:rPr>
                <w:b/>
                <w:bCs/>
              </w:rPr>
            </w:pPr>
            <w:r w:rsidRPr="00551045">
              <w:rPr>
                <w:b/>
                <w:bCs/>
              </w:rPr>
              <w:t xml:space="preserve">Кадастровая стоимость земель </w:t>
            </w:r>
          </w:p>
          <w:p w:rsidR="00F1017C" w:rsidRPr="00551045" w:rsidRDefault="00F1017C">
            <w:pPr>
              <w:pStyle w:val="af6"/>
              <w:jc w:val="center"/>
              <w:rPr>
                <w:b/>
                <w:bCs/>
              </w:rPr>
            </w:pPr>
            <w:proofErr w:type="spellStart"/>
            <w:r w:rsidRPr="00551045">
              <w:rPr>
                <w:b/>
                <w:bCs/>
              </w:rPr>
              <w:t>руб</w:t>
            </w:r>
            <w:proofErr w:type="spellEnd"/>
            <w:r w:rsidRPr="00551045">
              <w:rPr>
                <w:b/>
                <w:bCs/>
              </w:rPr>
              <w:t>/кв.м.</w:t>
            </w:r>
          </w:p>
        </w:tc>
      </w:tr>
      <w:tr w:rsidR="0010459F" w:rsidRPr="00551045" w:rsidTr="002B4A85">
        <w:trPr>
          <w:trHeight w:val="276"/>
        </w:trPr>
        <w:tc>
          <w:tcPr>
            <w:tcW w:w="1238" w:type="dxa"/>
          </w:tcPr>
          <w:p w:rsidR="00F1017C" w:rsidRPr="00551045" w:rsidRDefault="007A28DA">
            <w:pPr>
              <w:pStyle w:val="af6"/>
              <w:snapToGrid w:val="0"/>
              <w:jc w:val="center"/>
            </w:pPr>
            <w:r w:rsidRPr="00551045">
              <w:t>1</w:t>
            </w:r>
          </w:p>
        </w:tc>
        <w:tc>
          <w:tcPr>
            <w:tcW w:w="6311" w:type="dxa"/>
          </w:tcPr>
          <w:p w:rsidR="00F1017C" w:rsidRPr="00551045" w:rsidRDefault="00F1017C">
            <w:pPr>
              <w:pStyle w:val="af6"/>
              <w:snapToGrid w:val="0"/>
            </w:pPr>
            <w:r w:rsidRPr="00551045">
              <w:t>Земли под домами индивидуальной жилой застройки</w:t>
            </w:r>
          </w:p>
        </w:tc>
        <w:tc>
          <w:tcPr>
            <w:tcW w:w="2132" w:type="dxa"/>
          </w:tcPr>
          <w:p w:rsidR="00F1017C" w:rsidRPr="00551045" w:rsidRDefault="007A28DA">
            <w:r w:rsidRPr="00551045">
              <w:t>25,04</w:t>
            </w:r>
            <w:r w:rsidR="00F1017C" w:rsidRPr="00551045">
              <w:t xml:space="preserve"> </w:t>
            </w:r>
          </w:p>
        </w:tc>
      </w:tr>
      <w:tr w:rsidR="0010459F" w:rsidRPr="00551045" w:rsidTr="002B4A85">
        <w:trPr>
          <w:trHeight w:val="276"/>
        </w:trPr>
        <w:tc>
          <w:tcPr>
            <w:tcW w:w="1238" w:type="dxa"/>
            <w:vMerge w:val="restart"/>
          </w:tcPr>
          <w:p w:rsidR="00F1017C" w:rsidRPr="00551045" w:rsidRDefault="007A28DA">
            <w:pPr>
              <w:pStyle w:val="af6"/>
              <w:snapToGrid w:val="0"/>
              <w:jc w:val="center"/>
            </w:pPr>
            <w:r w:rsidRPr="00551045">
              <w:t>2</w:t>
            </w:r>
          </w:p>
        </w:tc>
        <w:tc>
          <w:tcPr>
            <w:tcW w:w="6311" w:type="dxa"/>
            <w:vMerge w:val="restart"/>
          </w:tcPr>
          <w:p w:rsidR="00F1017C" w:rsidRPr="00551045" w:rsidRDefault="00F1017C">
            <w:pPr>
              <w:pStyle w:val="af6"/>
              <w:snapToGrid w:val="0"/>
            </w:pPr>
            <w:r w:rsidRPr="00551045">
              <w:t>Земли гаражей и автостоянок</w:t>
            </w:r>
          </w:p>
        </w:tc>
        <w:tc>
          <w:tcPr>
            <w:tcW w:w="2132" w:type="dxa"/>
            <w:vMerge w:val="restart"/>
          </w:tcPr>
          <w:p w:rsidR="00F1017C" w:rsidRPr="00551045" w:rsidRDefault="007A28DA">
            <w:r w:rsidRPr="00551045">
              <w:t>178,34</w:t>
            </w:r>
            <w:r w:rsidR="00F1017C" w:rsidRPr="00551045">
              <w:t xml:space="preserve"> </w:t>
            </w:r>
          </w:p>
        </w:tc>
      </w:tr>
      <w:tr w:rsidR="0010459F" w:rsidRPr="00551045" w:rsidTr="002B4A85">
        <w:trPr>
          <w:trHeight w:val="276"/>
        </w:trPr>
        <w:tc>
          <w:tcPr>
            <w:tcW w:w="1238" w:type="dxa"/>
          </w:tcPr>
          <w:p w:rsidR="00F1017C" w:rsidRPr="00551045" w:rsidRDefault="007A28DA">
            <w:pPr>
              <w:pStyle w:val="af6"/>
              <w:snapToGrid w:val="0"/>
              <w:jc w:val="center"/>
            </w:pPr>
            <w:r w:rsidRPr="00551045">
              <w:t>3</w:t>
            </w:r>
          </w:p>
        </w:tc>
        <w:tc>
          <w:tcPr>
            <w:tcW w:w="6311" w:type="dxa"/>
          </w:tcPr>
          <w:p w:rsidR="00F1017C" w:rsidRPr="00551045" w:rsidRDefault="00F1017C">
            <w:pPr>
              <w:pStyle w:val="af6"/>
              <w:snapToGrid w:val="0"/>
            </w:pPr>
            <w:r w:rsidRPr="00551045">
              <w:t>Земли под объектами торговли, общественного питания, бытового обслуживания, автозаправочными и газонаполнительными станциями, предприятиями автосервиса</w:t>
            </w:r>
          </w:p>
        </w:tc>
        <w:tc>
          <w:tcPr>
            <w:tcW w:w="2132" w:type="dxa"/>
          </w:tcPr>
          <w:p w:rsidR="00F1017C" w:rsidRPr="00551045" w:rsidRDefault="007A28DA">
            <w:r w:rsidRPr="00551045">
              <w:t>401,69</w:t>
            </w:r>
            <w:r w:rsidR="00F1017C" w:rsidRPr="00551045">
              <w:t xml:space="preserve"> </w:t>
            </w:r>
          </w:p>
        </w:tc>
      </w:tr>
      <w:tr w:rsidR="0010459F" w:rsidRPr="00551045" w:rsidTr="002B4A85">
        <w:trPr>
          <w:trHeight w:val="276"/>
        </w:trPr>
        <w:tc>
          <w:tcPr>
            <w:tcW w:w="1238" w:type="dxa"/>
          </w:tcPr>
          <w:p w:rsidR="00F1017C" w:rsidRPr="00551045" w:rsidRDefault="007A28DA">
            <w:pPr>
              <w:pStyle w:val="af6"/>
              <w:snapToGrid w:val="0"/>
              <w:jc w:val="center"/>
            </w:pPr>
            <w:r w:rsidRPr="00551045">
              <w:t>4</w:t>
            </w:r>
          </w:p>
        </w:tc>
        <w:tc>
          <w:tcPr>
            <w:tcW w:w="6311" w:type="dxa"/>
          </w:tcPr>
          <w:p w:rsidR="00F1017C" w:rsidRPr="00551045" w:rsidRDefault="00F1017C">
            <w:pPr>
              <w:pStyle w:val="af6"/>
              <w:snapToGrid w:val="0"/>
            </w:pPr>
            <w:r w:rsidRPr="00551045">
              <w:t>Земли под сельскохозяйственными зданиями (строениями) и сельскохозяйственные угодья</w:t>
            </w:r>
          </w:p>
        </w:tc>
        <w:tc>
          <w:tcPr>
            <w:tcW w:w="2132" w:type="dxa"/>
          </w:tcPr>
          <w:p w:rsidR="00F1017C" w:rsidRPr="00551045" w:rsidRDefault="007A28DA">
            <w:r w:rsidRPr="00551045">
              <w:t>0,18</w:t>
            </w:r>
          </w:p>
        </w:tc>
      </w:tr>
    </w:tbl>
    <w:p w:rsidR="007A28DA" w:rsidRPr="00551045" w:rsidRDefault="007A28DA" w:rsidP="007A28DA">
      <w:pPr>
        <w:autoSpaceDE w:val="0"/>
        <w:ind w:firstLine="709"/>
        <w:jc w:val="both"/>
        <w:rPr>
          <w:rFonts w:eastAsia="ArialMT" w:cs="ArialMT"/>
          <w:b/>
          <w:bCs/>
          <w:i/>
          <w:iCs/>
          <w:color w:val="000000"/>
          <w:spacing w:val="-5"/>
        </w:rPr>
      </w:pPr>
    </w:p>
    <w:p w:rsidR="007A28DA" w:rsidRPr="00551045" w:rsidRDefault="007A28DA" w:rsidP="007A28DA">
      <w:pPr>
        <w:autoSpaceDE w:val="0"/>
        <w:ind w:firstLine="709"/>
        <w:jc w:val="both"/>
        <w:rPr>
          <w:rFonts w:eastAsia="ArialMT" w:cs="ArialMT"/>
          <w:b/>
          <w:bCs/>
          <w:i/>
          <w:iCs/>
          <w:color w:val="000000"/>
          <w:spacing w:val="-5"/>
          <w:sz w:val="22"/>
          <w:szCs w:val="22"/>
        </w:rPr>
      </w:pPr>
      <w:r w:rsidRPr="00551045">
        <w:rPr>
          <w:rFonts w:eastAsia="ArialMT" w:cs="ArialMT"/>
          <w:b/>
          <w:bCs/>
          <w:i/>
          <w:iCs/>
          <w:color w:val="000000"/>
          <w:spacing w:val="-5"/>
          <w:sz w:val="22"/>
          <w:szCs w:val="22"/>
        </w:rPr>
        <w:t>Кадастровая стоимость земель</w:t>
      </w:r>
      <w:r w:rsidR="00551045" w:rsidRPr="00551045">
        <w:rPr>
          <w:rFonts w:eastAsia="ArialMT" w:cs="ArialMT"/>
          <w:b/>
          <w:bCs/>
          <w:i/>
          <w:iCs/>
          <w:color w:val="000000"/>
          <w:spacing w:val="-5"/>
          <w:sz w:val="22"/>
          <w:szCs w:val="22"/>
        </w:rPr>
        <w:t xml:space="preserve"> в </w:t>
      </w:r>
      <w:r w:rsidRPr="00551045">
        <w:rPr>
          <w:rFonts w:eastAsia="ArialMT" w:cs="ArialMT"/>
          <w:b/>
          <w:bCs/>
          <w:i/>
          <w:iCs/>
          <w:color w:val="000000"/>
          <w:spacing w:val="-5"/>
          <w:sz w:val="22"/>
          <w:szCs w:val="22"/>
        </w:rPr>
        <w:t xml:space="preserve">х. </w:t>
      </w:r>
      <w:proofErr w:type="spellStart"/>
      <w:r w:rsidRPr="00551045">
        <w:rPr>
          <w:rFonts w:eastAsia="ArialMT" w:cs="ArialMT"/>
          <w:b/>
          <w:bCs/>
          <w:i/>
          <w:iCs/>
          <w:color w:val="000000"/>
          <w:spacing w:val="-5"/>
          <w:sz w:val="22"/>
          <w:szCs w:val="22"/>
        </w:rPr>
        <w:t>Оробинский</w:t>
      </w:r>
      <w:proofErr w:type="spellEnd"/>
      <w:r w:rsidRPr="00551045">
        <w:rPr>
          <w:rFonts w:eastAsia="ArialMT" w:cs="ArialMT"/>
          <w:b/>
          <w:bCs/>
          <w:i/>
          <w:iCs/>
          <w:color w:val="000000"/>
          <w:spacing w:val="-5"/>
          <w:sz w:val="22"/>
          <w:szCs w:val="22"/>
        </w:rPr>
        <w:t xml:space="preserve"> по видам функционального использования</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38"/>
        <w:gridCol w:w="6311"/>
        <w:gridCol w:w="2132"/>
      </w:tblGrid>
      <w:tr w:rsidR="0010459F" w:rsidRPr="00551045" w:rsidTr="002B4A85">
        <w:trPr>
          <w:trHeight w:val="276"/>
        </w:trPr>
        <w:tc>
          <w:tcPr>
            <w:tcW w:w="1238" w:type="dxa"/>
            <w:shd w:val="clear" w:color="auto" w:fill="CCCCCC"/>
          </w:tcPr>
          <w:p w:rsidR="007A28DA" w:rsidRPr="00551045" w:rsidRDefault="007A28DA" w:rsidP="0010459F">
            <w:pPr>
              <w:pStyle w:val="af6"/>
              <w:snapToGrid w:val="0"/>
              <w:jc w:val="center"/>
              <w:rPr>
                <w:b/>
                <w:bCs/>
              </w:rPr>
            </w:pPr>
            <w:r w:rsidRPr="00551045">
              <w:rPr>
                <w:b/>
                <w:bCs/>
              </w:rPr>
              <w:t>Номера видов функционального использования земель</w:t>
            </w:r>
          </w:p>
        </w:tc>
        <w:tc>
          <w:tcPr>
            <w:tcW w:w="6311" w:type="dxa"/>
            <w:shd w:val="clear" w:color="auto" w:fill="CCCCCC"/>
          </w:tcPr>
          <w:p w:rsidR="007A28DA" w:rsidRPr="00551045" w:rsidRDefault="007A28DA" w:rsidP="0010459F">
            <w:pPr>
              <w:pStyle w:val="af6"/>
              <w:snapToGrid w:val="0"/>
              <w:jc w:val="center"/>
              <w:rPr>
                <w:b/>
                <w:bCs/>
              </w:rPr>
            </w:pPr>
            <w:r w:rsidRPr="00551045">
              <w:rPr>
                <w:b/>
                <w:bCs/>
              </w:rPr>
              <w:t>Наименование видов использования земель</w:t>
            </w:r>
          </w:p>
        </w:tc>
        <w:tc>
          <w:tcPr>
            <w:tcW w:w="2132" w:type="dxa"/>
            <w:shd w:val="clear" w:color="auto" w:fill="CCCCCC"/>
          </w:tcPr>
          <w:p w:rsidR="007A28DA" w:rsidRPr="00551045" w:rsidRDefault="007A28DA" w:rsidP="0010459F">
            <w:pPr>
              <w:pStyle w:val="af6"/>
              <w:snapToGrid w:val="0"/>
              <w:jc w:val="center"/>
              <w:rPr>
                <w:b/>
                <w:bCs/>
              </w:rPr>
            </w:pPr>
            <w:r w:rsidRPr="00551045">
              <w:rPr>
                <w:b/>
                <w:bCs/>
              </w:rPr>
              <w:t xml:space="preserve">Кадастровая стоимость земель </w:t>
            </w:r>
          </w:p>
          <w:p w:rsidR="007A28DA" w:rsidRPr="00551045" w:rsidRDefault="007A28DA" w:rsidP="0010459F">
            <w:pPr>
              <w:pStyle w:val="af6"/>
              <w:jc w:val="center"/>
              <w:rPr>
                <w:b/>
                <w:bCs/>
              </w:rPr>
            </w:pPr>
            <w:proofErr w:type="spellStart"/>
            <w:r w:rsidRPr="00551045">
              <w:rPr>
                <w:b/>
                <w:bCs/>
              </w:rPr>
              <w:t>руб</w:t>
            </w:r>
            <w:proofErr w:type="spellEnd"/>
            <w:r w:rsidRPr="00551045">
              <w:rPr>
                <w:b/>
                <w:bCs/>
              </w:rPr>
              <w:t>/кв.м.</w:t>
            </w:r>
          </w:p>
        </w:tc>
      </w:tr>
      <w:tr w:rsidR="0010459F" w:rsidRPr="00551045" w:rsidTr="002B4A85">
        <w:trPr>
          <w:trHeight w:val="276"/>
        </w:trPr>
        <w:tc>
          <w:tcPr>
            <w:tcW w:w="1238" w:type="dxa"/>
          </w:tcPr>
          <w:p w:rsidR="007A28DA" w:rsidRPr="00551045" w:rsidRDefault="007A28DA" w:rsidP="0010459F">
            <w:pPr>
              <w:pStyle w:val="af6"/>
              <w:snapToGrid w:val="0"/>
              <w:jc w:val="center"/>
            </w:pPr>
            <w:r w:rsidRPr="00551045">
              <w:t>1</w:t>
            </w:r>
          </w:p>
        </w:tc>
        <w:tc>
          <w:tcPr>
            <w:tcW w:w="6311" w:type="dxa"/>
          </w:tcPr>
          <w:p w:rsidR="007A28DA" w:rsidRPr="00551045" w:rsidRDefault="007A28DA" w:rsidP="0010459F">
            <w:pPr>
              <w:pStyle w:val="af6"/>
              <w:snapToGrid w:val="0"/>
            </w:pPr>
            <w:r w:rsidRPr="00551045">
              <w:t>Земли под домами индивидуальной жилой застройки</w:t>
            </w:r>
          </w:p>
        </w:tc>
        <w:tc>
          <w:tcPr>
            <w:tcW w:w="2132" w:type="dxa"/>
          </w:tcPr>
          <w:p w:rsidR="007A28DA" w:rsidRPr="00551045" w:rsidRDefault="007A28DA" w:rsidP="0010459F">
            <w:r w:rsidRPr="00551045">
              <w:t>25,18</w:t>
            </w:r>
          </w:p>
        </w:tc>
      </w:tr>
      <w:tr w:rsidR="0010459F" w:rsidRPr="00551045" w:rsidTr="002B4A85">
        <w:trPr>
          <w:trHeight w:val="276"/>
        </w:trPr>
        <w:tc>
          <w:tcPr>
            <w:tcW w:w="1238" w:type="dxa"/>
          </w:tcPr>
          <w:p w:rsidR="007A28DA" w:rsidRPr="00551045" w:rsidRDefault="007A28DA" w:rsidP="0010459F">
            <w:pPr>
              <w:pStyle w:val="af6"/>
              <w:snapToGrid w:val="0"/>
              <w:jc w:val="center"/>
            </w:pPr>
            <w:r w:rsidRPr="00551045">
              <w:t>2</w:t>
            </w:r>
          </w:p>
        </w:tc>
        <w:tc>
          <w:tcPr>
            <w:tcW w:w="6311" w:type="dxa"/>
          </w:tcPr>
          <w:p w:rsidR="007A28DA" w:rsidRPr="00551045" w:rsidRDefault="007A28DA" w:rsidP="0010459F">
            <w:pPr>
              <w:pStyle w:val="af6"/>
              <w:snapToGrid w:val="0"/>
            </w:pPr>
            <w:r w:rsidRPr="00551045">
              <w:t>Земли под сельскохозяйственными зданиями (строениями) и сельскохозяйственные угодья</w:t>
            </w:r>
          </w:p>
        </w:tc>
        <w:tc>
          <w:tcPr>
            <w:tcW w:w="2132" w:type="dxa"/>
          </w:tcPr>
          <w:p w:rsidR="007A28DA" w:rsidRPr="00551045" w:rsidRDefault="007A28DA" w:rsidP="0010459F">
            <w:r w:rsidRPr="00551045">
              <w:t>0,18</w:t>
            </w:r>
          </w:p>
        </w:tc>
      </w:tr>
    </w:tbl>
    <w:p w:rsidR="007A28DA" w:rsidRPr="00551045" w:rsidRDefault="007A28DA">
      <w:pPr>
        <w:jc w:val="both"/>
      </w:pPr>
    </w:p>
    <w:p w:rsidR="00F1017C" w:rsidRPr="00551045" w:rsidRDefault="00F1017C">
      <w:pPr>
        <w:jc w:val="both"/>
      </w:pPr>
      <w:r w:rsidRPr="00551045">
        <w:tab/>
      </w:r>
      <w:proofErr w:type="gramStart"/>
      <w:r w:rsidRPr="00551045">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F1017C" w:rsidRPr="00551045" w:rsidRDefault="00F1017C">
      <w:pPr>
        <w:jc w:val="both"/>
      </w:pPr>
      <w:r w:rsidRPr="00551045">
        <w:tab/>
        <w:t>Кадастровая оценка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утверждена постановлением администрации Воронежской области от 11.11.2005 N 1082.</w:t>
      </w:r>
    </w:p>
    <w:p w:rsidR="00F1017C" w:rsidRPr="00551045" w:rsidRDefault="00F1017C" w:rsidP="007A28DA">
      <w:pPr>
        <w:jc w:val="both"/>
        <w:rPr>
          <w:rFonts w:eastAsia="TimesNewRomanPS-BoldMT" w:cs="TimesNewRomanPS-BoldMT"/>
          <w:b/>
          <w:bCs/>
          <w:color w:val="000000"/>
        </w:rPr>
      </w:pPr>
      <w:r w:rsidRPr="00551045">
        <w:tab/>
        <w:t xml:space="preserve"> </w:t>
      </w:r>
    </w:p>
    <w:p w:rsidR="00F1017C" w:rsidRPr="00551045" w:rsidRDefault="00F1017C">
      <w:pPr>
        <w:autoSpaceDE w:val="0"/>
        <w:ind w:firstLine="709"/>
        <w:jc w:val="both"/>
        <w:rPr>
          <w:rFonts w:eastAsia="TimesNewRomanPS-BoldMT" w:cs="TimesNewRomanPS-BoldMT"/>
          <w:b/>
          <w:bCs/>
          <w:color w:val="000000"/>
        </w:rPr>
      </w:pPr>
      <w:r w:rsidRPr="00551045">
        <w:rPr>
          <w:rFonts w:eastAsia="TimesNewRomanPS-BoldMT" w:cs="TimesNewRomanPS-BoldMT"/>
          <w:b/>
          <w:bCs/>
          <w:color w:val="000000"/>
        </w:rPr>
        <w:t>Выводы:</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xml:space="preserve">Анализ земель на территории </w:t>
      </w:r>
      <w:proofErr w:type="spellStart"/>
      <w:r w:rsidR="00E64ADE" w:rsidRPr="00551045">
        <w:rPr>
          <w:rFonts w:eastAsia="TimesNewRomanPSMT" w:cs="TimesNewRomanPSMT"/>
          <w:color w:val="000000"/>
        </w:rPr>
        <w:t>Дерезовского</w:t>
      </w:r>
      <w:proofErr w:type="spellEnd"/>
      <w:r w:rsidR="007A28DA" w:rsidRPr="00551045">
        <w:rPr>
          <w:rFonts w:eastAsia="TimesNewRomanPSMT" w:cs="TimesNewRomanPSMT"/>
          <w:color w:val="000000"/>
        </w:rPr>
        <w:t xml:space="preserve"> </w:t>
      </w:r>
      <w:r w:rsidRPr="00551045">
        <w:rPr>
          <w:rFonts w:eastAsia="TimesNewRomanPSMT" w:cs="TimesNewRomanPSMT"/>
          <w:color w:val="000000"/>
        </w:rPr>
        <w:t>сельского поселения показал, что многие категории, которые должны были бы быть установлены на территории поселения – не</w:t>
      </w:r>
    </w:p>
    <w:p w:rsidR="00F1017C" w:rsidRPr="00551045" w:rsidRDefault="00F1017C">
      <w:pPr>
        <w:autoSpaceDE w:val="0"/>
        <w:jc w:val="both"/>
        <w:rPr>
          <w:rFonts w:eastAsia="TimesNewRomanPSMT" w:cs="TimesNewRomanPSMT"/>
          <w:color w:val="000000"/>
        </w:rPr>
      </w:pPr>
      <w:proofErr w:type="gramStart"/>
      <w:r w:rsidRPr="00551045">
        <w:rPr>
          <w:rFonts w:eastAsia="TimesNewRomanPSMT" w:cs="TimesNewRomanPSMT"/>
          <w:color w:val="000000"/>
        </w:rPr>
        <w:t>установлены</w:t>
      </w:r>
      <w:proofErr w:type="gramEnd"/>
      <w:r w:rsidRPr="00551045">
        <w:rPr>
          <w:rFonts w:eastAsia="TimesNewRomanPSMT" w:cs="TimesNewRomanPSMT"/>
          <w:color w:val="000000"/>
        </w:rPr>
        <w:t>.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xml:space="preserve">Таким образом, в составе земельного фонда сельского поселения </w:t>
      </w:r>
      <w:proofErr w:type="gramStart"/>
      <w:r w:rsidRPr="00551045">
        <w:rPr>
          <w:rFonts w:eastAsia="TimesNewRomanPSMT" w:cs="TimesNewRomanPSMT"/>
          <w:color w:val="000000"/>
        </w:rPr>
        <w:t>в</w:t>
      </w:r>
      <w:proofErr w:type="gramEnd"/>
      <w:r w:rsidRPr="00551045">
        <w:rPr>
          <w:rFonts w:eastAsia="TimesNewRomanPSMT" w:cs="TimesNewRomanPSMT"/>
          <w:color w:val="000000"/>
        </w:rPr>
        <w:t xml:space="preserve"> обязательном</w:t>
      </w:r>
    </w:p>
    <w:p w:rsidR="00F1017C" w:rsidRPr="00551045" w:rsidRDefault="00F1017C">
      <w:pPr>
        <w:autoSpaceDE w:val="0"/>
        <w:jc w:val="both"/>
        <w:rPr>
          <w:rFonts w:eastAsia="TimesNewRomanPSMT" w:cs="TimesNewRomanPSMT"/>
          <w:color w:val="000000"/>
        </w:rPr>
      </w:pPr>
      <w:proofErr w:type="gramStart"/>
      <w:r w:rsidRPr="00551045">
        <w:rPr>
          <w:rFonts w:eastAsia="TimesNewRomanPSMT" w:cs="TimesNewRomanPSMT"/>
          <w:color w:val="000000"/>
        </w:rPr>
        <w:t>порядке</w:t>
      </w:r>
      <w:proofErr w:type="gramEnd"/>
      <w:r w:rsidRPr="00551045">
        <w:rPr>
          <w:rFonts w:eastAsia="TimesNewRomanPSMT" w:cs="TimesNewRomanPSMT"/>
          <w:color w:val="000000"/>
        </w:rPr>
        <w:t xml:space="preserve"> необходимо установить границы земельных участков и территорий, попадающих</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под юрисдикцию градостроительного законодательства. А именно:</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1. Границы земель населенных пунктов.</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2. В составе земель сельскохозяйственного назначения:</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земли, занятые внутрихозяйственными дорогами,</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земли, занятые инженерными коммуникациями,</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3. В составе земель промышленности, энергетики, транспорта, связи, радиовещания,</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земли промышленности,</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земли энергетики,</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земли связи и информатики,</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земли специального назначения - кладбища, скотомогильники и свалки ТБО.</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4. В составе земель лесного фонда:</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территории инженерных коммуникаций,</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территории для осуществления рекреационной деятельности.</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 xml:space="preserve">5. Земли особо охраняемых территорий и объектов, в т.ч. земли, предназначенные и </w:t>
      </w:r>
      <w:r w:rsidRPr="00551045">
        <w:rPr>
          <w:rFonts w:eastAsia="TimesNewRomanPSMT" w:cs="TimesNewRomanPSMT"/>
          <w:color w:val="000000"/>
        </w:rPr>
        <w:lastRenderedPageBreak/>
        <w:t>используемые для организации отдыха, туризма, физкультурно-оздоровительной и спортивной деятельности граждан.</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w:t>
      </w:r>
    </w:p>
    <w:p w:rsidR="00F1017C" w:rsidRPr="00551045" w:rsidRDefault="00F1017C">
      <w:pPr>
        <w:autoSpaceDE w:val="0"/>
        <w:jc w:val="both"/>
        <w:rPr>
          <w:rFonts w:eastAsia="TimesNewRomanPSMT" w:cs="TimesNewRomanPSMT"/>
          <w:color w:val="000000"/>
        </w:rPr>
      </w:pPr>
      <w:r w:rsidRPr="00551045">
        <w:rPr>
          <w:rFonts w:eastAsia="TimesNewRomanPSMT" w:cs="TimesNewRomanPSMT"/>
          <w:color w:val="000000"/>
        </w:rPr>
        <w:t>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F1017C" w:rsidRPr="007A28DA" w:rsidRDefault="00F1017C">
      <w:pPr>
        <w:autoSpaceDE w:val="0"/>
        <w:jc w:val="both"/>
        <w:rPr>
          <w:rFonts w:eastAsia="ArialMT" w:cs="ArialMT"/>
          <w:color w:val="000000"/>
          <w:highlight w:val="lightGray"/>
        </w:rPr>
      </w:pPr>
    </w:p>
    <w:p w:rsidR="00482508" w:rsidRDefault="00F1017C" w:rsidP="00003321">
      <w:pPr>
        <w:autoSpaceDE w:val="0"/>
        <w:jc w:val="both"/>
        <w:rPr>
          <w:rFonts w:ascii="ArialMT" w:eastAsia="ArialMT" w:hAnsi="ArialMT" w:cs="ArialMT"/>
          <w:i/>
          <w:iCs/>
          <w:color w:val="000000"/>
          <w:sz w:val="20"/>
          <w:szCs w:val="20"/>
        </w:rPr>
      </w:pPr>
      <w:r w:rsidRPr="00551045">
        <w:rPr>
          <w:rFonts w:ascii="ArialMT" w:eastAsia="ArialMT" w:hAnsi="ArialMT" w:cs="ArialMT"/>
          <w:i/>
          <w:iCs/>
          <w:color w:val="000000"/>
          <w:sz w:val="20"/>
          <w:szCs w:val="20"/>
        </w:rPr>
        <w:tab/>
      </w:r>
    </w:p>
    <w:p w:rsidR="00F1017C" w:rsidRDefault="00F1017C" w:rsidP="00003321">
      <w:pPr>
        <w:autoSpaceDE w:val="0"/>
        <w:jc w:val="both"/>
        <w:rPr>
          <w:b/>
          <w:bCs/>
        </w:rPr>
      </w:pPr>
      <w:r w:rsidRPr="00551045">
        <w:rPr>
          <w:b/>
          <w:bCs/>
        </w:rPr>
        <w:t>1.9. Планировочная организация сельского поселения и функциональное зонирование населенных пунктов</w:t>
      </w:r>
    </w:p>
    <w:p w:rsidR="00F1017C" w:rsidRDefault="00F1017C">
      <w:pPr>
        <w:autoSpaceDE w:val="0"/>
        <w:jc w:val="both"/>
        <w:rPr>
          <w:rFonts w:eastAsia="TimesNewRomanPS-BoldItalicMT" w:cs="TimesNewRomanPS-BoldItalicMT"/>
          <w:b/>
          <w:bCs/>
          <w:i/>
          <w:iCs/>
          <w:color w:val="000000"/>
        </w:rPr>
      </w:pPr>
      <w:r>
        <w:rPr>
          <w:rFonts w:eastAsia="TimesNewRomanPS-BoldItalicMT" w:cs="TimesNewRomanPS-BoldItalicMT"/>
          <w:b/>
          <w:bCs/>
          <w:i/>
          <w:iCs/>
          <w:color w:val="000000"/>
        </w:rPr>
        <w:tab/>
      </w:r>
    </w:p>
    <w:p w:rsidR="00F1017C" w:rsidRDefault="00F1017C">
      <w:pPr>
        <w:autoSpaceDE w:val="0"/>
        <w:jc w:val="both"/>
        <w:rPr>
          <w:b/>
          <w:bCs/>
          <w:i/>
          <w:iCs/>
        </w:rPr>
      </w:pPr>
      <w:r>
        <w:rPr>
          <w:rFonts w:eastAsia="TimesNewRomanPS-BoldItalicMT" w:cs="TimesNewRomanPS-BoldItalicMT"/>
          <w:b/>
          <w:bCs/>
          <w:i/>
          <w:iCs/>
          <w:color w:val="000000"/>
        </w:rPr>
        <w:tab/>
      </w:r>
      <w:r>
        <w:rPr>
          <w:b/>
          <w:bCs/>
          <w:i/>
          <w:iCs/>
        </w:rPr>
        <w:t>1</w:t>
      </w:r>
      <w:r w:rsidR="008645F7">
        <w:rPr>
          <w:b/>
          <w:bCs/>
          <w:i/>
          <w:iCs/>
        </w:rPr>
        <w:t>.</w:t>
      </w:r>
      <w:r>
        <w:rPr>
          <w:b/>
          <w:bCs/>
          <w:i/>
          <w:iCs/>
        </w:rPr>
        <w:t xml:space="preserve">9.1. Планировочная организация территории </w:t>
      </w:r>
      <w:proofErr w:type="spellStart"/>
      <w:r w:rsidR="00E64ADE">
        <w:rPr>
          <w:b/>
          <w:bCs/>
          <w:i/>
          <w:iCs/>
        </w:rPr>
        <w:t>Дерезовского</w:t>
      </w:r>
      <w:proofErr w:type="spellEnd"/>
      <w:r w:rsidR="0078283F">
        <w:rPr>
          <w:b/>
          <w:bCs/>
          <w:i/>
          <w:iCs/>
        </w:rPr>
        <w:t xml:space="preserve"> </w:t>
      </w:r>
      <w:r>
        <w:rPr>
          <w:b/>
          <w:bCs/>
          <w:i/>
          <w:iCs/>
        </w:rPr>
        <w:t>сельского поселения</w:t>
      </w:r>
    </w:p>
    <w:p w:rsidR="00F1017C" w:rsidRDefault="00F1017C">
      <w:pPr>
        <w:jc w:val="both"/>
        <w:rPr>
          <w:rFonts w:ascii="TimesNewRomanPSMT" w:eastAsia="TimesNewRomanPSMT" w:hAnsi="TimesNewRomanPSMT" w:cs="TimesNewRomanPSMT"/>
        </w:rPr>
      </w:pPr>
      <w:r>
        <w:rPr>
          <w:rFonts w:cs="Arial"/>
        </w:rPr>
        <w:tab/>
        <w:t xml:space="preserve">Планировочная организация территории </w:t>
      </w:r>
      <w:proofErr w:type="spellStart"/>
      <w:r w:rsidR="00E64ADE">
        <w:rPr>
          <w:rFonts w:cs="Arial"/>
        </w:rPr>
        <w:t>Дерезовского</w:t>
      </w:r>
      <w:proofErr w:type="spellEnd"/>
      <w:r w:rsidR="0078283F">
        <w:rPr>
          <w:rFonts w:cs="Arial"/>
        </w:rPr>
        <w:t xml:space="preserve"> </w:t>
      </w:r>
      <w:r>
        <w:rPr>
          <w:rFonts w:cs="Arial"/>
        </w:rPr>
        <w:t xml:space="preserve">сельского поселения складывалась под влиянием основных факторов: рельефа местности, водных объектов и сложившейся транспортной структуры. </w:t>
      </w:r>
      <w:r>
        <w:rPr>
          <w:rFonts w:eastAsia="Times New Roman" w:cs="Arial"/>
        </w:rPr>
        <w:tab/>
      </w:r>
      <w:r>
        <w:t xml:space="preserve">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w:t>
      </w:r>
      <w:r w:rsidR="0078283F">
        <w:t>тремя</w:t>
      </w:r>
      <w:r>
        <w:t xml:space="preserve"> населенными пунктами: село </w:t>
      </w:r>
      <w:proofErr w:type="spellStart"/>
      <w:r w:rsidR="0078283F">
        <w:t>Дерезовка</w:t>
      </w:r>
      <w:proofErr w:type="spellEnd"/>
      <w:r>
        <w:t xml:space="preserve"> и хутор</w:t>
      </w:r>
      <w:r w:rsidR="0078283F">
        <w:t>а</w:t>
      </w:r>
      <w:r>
        <w:t xml:space="preserve"> </w:t>
      </w:r>
      <w:r w:rsidR="0078283F">
        <w:t xml:space="preserve">Донской и </w:t>
      </w:r>
      <w:proofErr w:type="spellStart"/>
      <w:r w:rsidR="00D675E1">
        <w:t>Оробинский</w:t>
      </w:r>
      <w:proofErr w:type="spellEnd"/>
      <w:r>
        <w:t>, которые застроены индивидуальной усадебной застройкой. Основными</w:t>
      </w:r>
      <w:r>
        <w:rPr>
          <w:rFonts w:ascii="TimesNewRomanPSMT" w:eastAsia="TimesNewRomanPSMT" w:hAnsi="TimesNewRomanPSMT" w:cs="TimesNewRomanPSMT"/>
        </w:rPr>
        <w:t xml:space="preserve"> планировочными осями </w:t>
      </w:r>
      <w:proofErr w:type="spellStart"/>
      <w:r w:rsidR="00E64ADE">
        <w:rPr>
          <w:rFonts w:ascii="TimesNewRomanPSMT" w:eastAsia="TimesNewRomanPSMT" w:hAnsi="TimesNewRomanPSMT" w:cs="TimesNewRomanPSMT"/>
        </w:rPr>
        <w:t>Дерезовского</w:t>
      </w:r>
      <w:proofErr w:type="spellEnd"/>
      <w:r w:rsidR="0078283F">
        <w:rPr>
          <w:rFonts w:ascii="TimesNewRomanPSMT" w:eastAsia="TimesNewRomanPSMT" w:hAnsi="TimesNewRomanPSMT" w:cs="TimesNewRomanPSMT"/>
        </w:rPr>
        <w:t xml:space="preserve"> </w:t>
      </w:r>
      <w:r>
        <w:rPr>
          <w:rFonts w:ascii="TimesNewRomanPSMT" w:eastAsia="TimesNewRomanPSMT" w:hAnsi="TimesNewRomanPSMT" w:cs="TimesNewRomanPSMT"/>
        </w:rPr>
        <w:t xml:space="preserve">сельского поселения являются р. </w:t>
      </w:r>
      <w:r w:rsidR="0078283F">
        <w:rPr>
          <w:rFonts w:ascii="TimesNewRomanPSMT" w:eastAsia="TimesNewRomanPSMT" w:hAnsi="TimesNewRomanPSMT" w:cs="TimesNewRomanPSMT"/>
        </w:rPr>
        <w:t>Дон</w:t>
      </w:r>
      <w:r>
        <w:rPr>
          <w:rFonts w:ascii="TimesNewRomanPSMT" w:eastAsia="TimesNewRomanPSMT" w:hAnsi="TimesNewRomanPSMT" w:cs="TimesNewRomanPSMT"/>
        </w:rPr>
        <w:t>, вдоль котор</w:t>
      </w:r>
      <w:r w:rsidR="0078283F">
        <w:rPr>
          <w:rFonts w:ascii="TimesNewRomanPSMT" w:eastAsia="TimesNewRomanPSMT" w:hAnsi="TimesNewRomanPSMT" w:cs="TimesNewRomanPSMT"/>
        </w:rPr>
        <w:t>ой</w:t>
      </w:r>
      <w:r>
        <w:rPr>
          <w:rFonts w:ascii="TimesNewRomanPSMT" w:eastAsia="TimesNewRomanPSMT" w:hAnsi="TimesNewRomanPSMT" w:cs="TimesNewRomanPSMT"/>
        </w:rPr>
        <w:t xml:space="preserve"> сформировались селитебные территории населенных пунктов. </w:t>
      </w:r>
    </w:p>
    <w:p w:rsidR="00F1017C" w:rsidRDefault="00F1017C">
      <w:pPr>
        <w:shd w:val="clear" w:color="auto" w:fill="FFFFFF"/>
        <w:autoSpaceDE w:val="0"/>
        <w:jc w:val="both"/>
      </w:pPr>
      <w:r>
        <w:rPr>
          <w:rFonts w:eastAsia="Times New Roman" w:cs="Arial"/>
          <w:iCs/>
          <w:shd w:val="clear" w:color="auto" w:fill="FFFFFF"/>
        </w:rPr>
        <w:tab/>
      </w:r>
      <w:proofErr w:type="gramStart"/>
      <w:r>
        <w:t>Основная</w:t>
      </w:r>
      <w:proofErr w:type="gramEnd"/>
      <w:r>
        <w:t xml:space="preserve"> часть территории в границах муниципального образования представлена землями сельскохозяйственного назначения. Кроме того, на территории располагаются </w:t>
      </w:r>
      <w:r w:rsidR="0006170A">
        <w:t>земли лесного фонда.</w:t>
      </w:r>
    </w:p>
    <w:p w:rsidR="00F1017C" w:rsidRDefault="00F1017C">
      <w:pPr>
        <w:shd w:val="clear" w:color="auto" w:fill="FFFFFF"/>
        <w:autoSpaceDE w:val="0"/>
        <w:jc w:val="both"/>
        <w:rPr>
          <w:rFonts w:eastAsia="Times New Roman" w:cs="Arial"/>
          <w:iCs/>
          <w:shd w:val="clear" w:color="auto" w:fill="FFFFFF"/>
        </w:rPr>
      </w:pPr>
      <w:r>
        <w:tab/>
      </w:r>
      <w:r>
        <w:rPr>
          <w:rFonts w:cs="Arial"/>
        </w:rPr>
        <w:t xml:space="preserve">Въезд на территорию </w:t>
      </w:r>
      <w:proofErr w:type="spellStart"/>
      <w:r w:rsidR="00E64ADE">
        <w:rPr>
          <w:rFonts w:cs="Arial"/>
        </w:rPr>
        <w:t>Дерезовского</w:t>
      </w:r>
      <w:proofErr w:type="spellEnd"/>
      <w:r w:rsidR="0078283F">
        <w:rPr>
          <w:rFonts w:cs="Arial"/>
        </w:rPr>
        <w:t xml:space="preserve"> </w:t>
      </w:r>
      <w:r>
        <w:rPr>
          <w:rFonts w:cs="Arial"/>
        </w:rPr>
        <w:t>сельского поселения осуществляется по автомобильн</w:t>
      </w:r>
      <w:r w:rsidR="00F017F9">
        <w:rPr>
          <w:rFonts w:cs="Arial"/>
        </w:rPr>
        <w:t>ой</w:t>
      </w:r>
      <w:r>
        <w:rPr>
          <w:rFonts w:cs="Arial"/>
        </w:rPr>
        <w:t xml:space="preserve"> дорог</w:t>
      </w:r>
      <w:r w:rsidR="00F017F9">
        <w:rPr>
          <w:rFonts w:cs="Arial"/>
        </w:rPr>
        <w:t>е</w:t>
      </w:r>
      <w:r>
        <w:rPr>
          <w:rFonts w:cs="Arial"/>
        </w:rPr>
        <w:t xml:space="preserve"> регионального значения - </w:t>
      </w:r>
      <w:r>
        <w:rPr>
          <w:rFonts w:eastAsia="Times New Roman" w:cs="Arial"/>
          <w:iCs/>
          <w:shd w:val="clear" w:color="auto" w:fill="FFFFFF"/>
        </w:rPr>
        <w:t>«</w:t>
      </w:r>
      <w:r w:rsidR="00F017F9">
        <w:rPr>
          <w:rFonts w:eastAsia="Times New Roman" w:cs="Arial"/>
          <w:iCs/>
          <w:shd w:val="clear" w:color="auto" w:fill="FFFFFF"/>
        </w:rPr>
        <w:t xml:space="preserve">М «Дон» - </w:t>
      </w:r>
      <w:proofErr w:type="spellStart"/>
      <w:r w:rsidR="00F017F9">
        <w:rPr>
          <w:rFonts w:eastAsia="Times New Roman" w:cs="Arial"/>
          <w:iCs/>
          <w:shd w:val="clear" w:color="auto" w:fill="FFFFFF"/>
        </w:rPr>
        <w:t>Дерезовка</w:t>
      </w:r>
      <w:proofErr w:type="spellEnd"/>
      <w:r w:rsidR="00F017F9">
        <w:rPr>
          <w:rFonts w:eastAsia="Times New Roman" w:cs="Arial"/>
          <w:iCs/>
          <w:shd w:val="clear" w:color="auto" w:fill="FFFFFF"/>
        </w:rPr>
        <w:t xml:space="preserve"> – </w:t>
      </w:r>
      <w:proofErr w:type="spellStart"/>
      <w:r w:rsidR="00F017F9">
        <w:rPr>
          <w:rFonts w:eastAsia="Times New Roman" w:cs="Arial"/>
          <w:iCs/>
          <w:shd w:val="clear" w:color="auto" w:fill="FFFFFF"/>
        </w:rPr>
        <w:t>Цапково</w:t>
      </w:r>
      <w:proofErr w:type="spellEnd"/>
      <w:r w:rsidR="00F017F9">
        <w:rPr>
          <w:rFonts w:eastAsia="Times New Roman" w:cs="Arial"/>
          <w:iCs/>
          <w:shd w:val="clear" w:color="auto" w:fill="FFFFFF"/>
        </w:rPr>
        <w:t>» В53-0.</w:t>
      </w:r>
    </w:p>
    <w:p w:rsidR="00F1017C" w:rsidRDefault="00F1017C">
      <w:pPr>
        <w:shd w:val="clear" w:color="auto" w:fill="FFFFFF"/>
        <w:autoSpaceDE w:val="0"/>
        <w:jc w:val="both"/>
        <w:rPr>
          <w:b/>
          <w:bCs/>
        </w:rPr>
      </w:pPr>
      <w:r>
        <w:tab/>
      </w:r>
      <w:r>
        <w:rPr>
          <w:b/>
          <w:bCs/>
        </w:rPr>
        <w:t xml:space="preserve">Село </w:t>
      </w:r>
      <w:proofErr w:type="spellStart"/>
      <w:r w:rsidR="00F017F9">
        <w:rPr>
          <w:b/>
          <w:bCs/>
        </w:rPr>
        <w:t>Дерезовка</w:t>
      </w:r>
      <w:proofErr w:type="spellEnd"/>
    </w:p>
    <w:p w:rsidR="00F1017C" w:rsidRDefault="00F1017C">
      <w:pPr>
        <w:jc w:val="both"/>
      </w:pPr>
      <w:r>
        <w:rPr>
          <w:b/>
          <w:bCs/>
        </w:rPr>
        <w:tab/>
      </w:r>
      <w:r>
        <w:t xml:space="preserve">Планировочная структура населенного пункта имеет характер достаточно крупных и  четких групп кварталов с малоэтажной индивидуальной застройкой. На территории размещаются объекты социального и культурно-бытового обслуживания населения, культовые здания, </w:t>
      </w:r>
      <w:r w:rsidR="0006170A">
        <w:t>сельскохозяйственные</w:t>
      </w:r>
      <w:r>
        <w:t xml:space="preserve">,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 Село имеет достаточно четко-выраженный общественный центр, где располагаются администрация поселения, предприятия торговли, отделение связи, почтовое отделение, детский сад, отделение банка, библиотека. </w:t>
      </w:r>
    </w:p>
    <w:p w:rsidR="00F1017C" w:rsidRDefault="00F1017C">
      <w:pPr>
        <w:autoSpaceDE w:val="0"/>
        <w:jc w:val="both"/>
        <w:rPr>
          <w:rFonts w:eastAsia="Times New Roman" w:cs="Arial"/>
          <w:b/>
          <w:bCs/>
          <w:spacing w:val="-3"/>
          <w:shd w:val="clear" w:color="auto" w:fill="FFFFFF"/>
        </w:rPr>
      </w:pPr>
      <w:r>
        <w:rPr>
          <w:b/>
          <w:bCs/>
          <w:i/>
          <w:iCs/>
        </w:rPr>
        <w:tab/>
      </w:r>
      <w:r>
        <w:rPr>
          <w:rFonts w:eastAsia="Times New Roman" w:cs="Arial"/>
          <w:b/>
          <w:bCs/>
          <w:spacing w:val="-3"/>
          <w:shd w:val="clear" w:color="auto" w:fill="FFFFFF"/>
        </w:rPr>
        <w:t xml:space="preserve">Хутор </w:t>
      </w:r>
      <w:proofErr w:type="spellStart"/>
      <w:r w:rsidR="00D675E1">
        <w:rPr>
          <w:rFonts w:eastAsia="Times New Roman" w:cs="Arial"/>
          <w:b/>
          <w:bCs/>
          <w:spacing w:val="-3"/>
          <w:shd w:val="clear" w:color="auto" w:fill="FFFFFF"/>
        </w:rPr>
        <w:t>Оробинский</w:t>
      </w:r>
      <w:proofErr w:type="spellEnd"/>
    </w:p>
    <w:p w:rsidR="005A4065" w:rsidRDefault="00F1017C" w:rsidP="005A4065">
      <w:pPr>
        <w:shd w:val="clear" w:color="auto" w:fill="FFFFFF"/>
        <w:autoSpaceDE w:val="0"/>
        <w:jc w:val="both"/>
        <w:rPr>
          <w:rFonts w:eastAsia="Times New Roman" w:cs="Arial"/>
          <w:iCs/>
          <w:shd w:val="clear" w:color="auto" w:fill="FFFFFF"/>
        </w:rPr>
      </w:pPr>
      <w:r>
        <w:rPr>
          <w:rFonts w:eastAsia="Times New Roman" w:cs="Arial"/>
          <w:b/>
          <w:bCs/>
          <w:spacing w:val="-3"/>
          <w:shd w:val="clear" w:color="auto" w:fill="FFFFFF"/>
        </w:rPr>
        <w:tab/>
      </w:r>
      <w:r>
        <w:rPr>
          <w:rFonts w:eastAsia="Times New Roman" w:cs="Arial"/>
          <w:spacing w:val="-3"/>
          <w:shd w:val="clear" w:color="auto" w:fill="FFFFFF"/>
        </w:rPr>
        <w:t xml:space="preserve">Хутор </w:t>
      </w:r>
      <w:proofErr w:type="spellStart"/>
      <w:r w:rsidR="00D675E1">
        <w:rPr>
          <w:rFonts w:eastAsia="Times New Roman" w:cs="Arial"/>
          <w:spacing w:val="-3"/>
          <w:shd w:val="clear" w:color="auto" w:fill="FFFFFF"/>
        </w:rPr>
        <w:t>Оробинский</w:t>
      </w:r>
      <w:proofErr w:type="spellEnd"/>
      <w:r w:rsidR="005A4065">
        <w:rPr>
          <w:rFonts w:eastAsia="Times New Roman" w:cs="Arial"/>
          <w:spacing w:val="-3"/>
          <w:shd w:val="clear" w:color="auto" w:fill="FFFFFF"/>
        </w:rPr>
        <w:t xml:space="preserve"> </w:t>
      </w:r>
      <w:r>
        <w:rPr>
          <w:rFonts w:eastAsia="Times New Roman" w:cs="Arial"/>
          <w:spacing w:val="-3"/>
          <w:shd w:val="clear" w:color="auto" w:fill="FFFFFF"/>
        </w:rPr>
        <w:t xml:space="preserve">связан с селом </w:t>
      </w:r>
      <w:proofErr w:type="spellStart"/>
      <w:r w:rsidR="005A4065">
        <w:rPr>
          <w:rFonts w:eastAsia="Times New Roman" w:cs="Arial"/>
          <w:spacing w:val="-3"/>
          <w:shd w:val="clear" w:color="auto" w:fill="FFFFFF"/>
        </w:rPr>
        <w:t>Дерезовка</w:t>
      </w:r>
      <w:proofErr w:type="spellEnd"/>
      <w:r>
        <w:rPr>
          <w:rFonts w:eastAsia="Times New Roman" w:cs="Arial"/>
          <w:spacing w:val="-3"/>
          <w:shd w:val="clear" w:color="auto" w:fill="FFFFFF"/>
        </w:rPr>
        <w:t xml:space="preserve"> автодорогой </w:t>
      </w:r>
      <w:r w:rsidR="005A4065">
        <w:rPr>
          <w:rFonts w:eastAsia="Times New Roman" w:cs="Arial"/>
          <w:spacing w:val="-3"/>
          <w:shd w:val="clear" w:color="auto" w:fill="FFFFFF"/>
        </w:rPr>
        <w:t>регионального</w:t>
      </w:r>
      <w:r>
        <w:rPr>
          <w:rFonts w:eastAsia="Times New Roman" w:cs="Arial"/>
          <w:spacing w:val="-3"/>
          <w:shd w:val="clear" w:color="auto" w:fill="FFFFFF"/>
        </w:rPr>
        <w:t xml:space="preserve"> значения общего пользования</w:t>
      </w:r>
      <w:r w:rsidR="005A4065">
        <w:rPr>
          <w:rFonts w:eastAsia="Times New Roman" w:cs="Arial"/>
          <w:spacing w:val="-3"/>
          <w:shd w:val="clear" w:color="auto" w:fill="FFFFFF"/>
        </w:rPr>
        <w:t xml:space="preserve"> </w:t>
      </w:r>
      <w:r w:rsidR="005A4065">
        <w:rPr>
          <w:rFonts w:eastAsia="Times New Roman" w:cs="Arial"/>
          <w:iCs/>
          <w:shd w:val="clear" w:color="auto" w:fill="FFFFFF"/>
        </w:rPr>
        <w:t xml:space="preserve">«М «Дон» - </w:t>
      </w:r>
      <w:proofErr w:type="spellStart"/>
      <w:r w:rsidR="005A4065">
        <w:rPr>
          <w:rFonts w:eastAsia="Times New Roman" w:cs="Arial"/>
          <w:iCs/>
          <w:shd w:val="clear" w:color="auto" w:fill="FFFFFF"/>
        </w:rPr>
        <w:t>Дерезовка</w:t>
      </w:r>
      <w:proofErr w:type="spellEnd"/>
      <w:r w:rsidR="005A4065">
        <w:rPr>
          <w:rFonts w:eastAsia="Times New Roman" w:cs="Arial"/>
          <w:iCs/>
          <w:shd w:val="clear" w:color="auto" w:fill="FFFFFF"/>
        </w:rPr>
        <w:t xml:space="preserve"> – </w:t>
      </w:r>
      <w:proofErr w:type="spellStart"/>
      <w:r w:rsidR="005A4065">
        <w:rPr>
          <w:rFonts w:eastAsia="Times New Roman" w:cs="Arial"/>
          <w:iCs/>
          <w:shd w:val="clear" w:color="auto" w:fill="FFFFFF"/>
        </w:rPr>
        <w:t>Цапково</w:t>
      </w:r>
      <w:proofErr w:type="spellEnd"/>
      <w:r w:rsidR="005A4065">
        <w:rPr>
          <w:rFonts w:eastAsia="Times New Roman" w:cs="Arial"/>
          <w:iCs/>
          <w:shd w:val="clear" w:color="auto" w:fill="FFFFFF"/>
        </w:rPr>
        <w:t>» В53-0.</w:t>
      </w:r>
    </w:p>
    <w:p w:rsidR="00F1017C" w:rsidRDefault="00F1017C">
      <w:pPr>
        <w:autoSpaceDE w:val="0"/>
        <w:jc w:val="both"/>
        <w:rPr>
          <w:rFonts w:eastAsia="Times New Roman" w:cs="Arial"/>
          <w:spacing w:val="-3"/>
          <w:shd w:val="clear" w:color="auto" w:fill="FFFFFF"/>
        </w:rPr>
      </w:pPr>
      <w:r>
        <w:rPr>
          <w:rFonts w:eastAsia="Times New Roman" w:cs="Arial"/>
          <w:spacing w:val="-3"/>
          <w:shd w:val="clear" w:color="auto" w:fill="FFFFFF"/>
        </w:rPr>
        <w:t xml:space="preserve"> В центре хутора</w:t>
      </w:r>
      <w:r w:rsidR="005A4065">
        <w:rPr>
          <w:rFonts w:eastAsia="Times New Roman" w:cs="Arial"/>
          <w:spacing w:val="-3"/>
          <w:shd w:val="clear" w:color="auto" w:fill="FFFFFF"/>
        </w:rPr>
        <w:t xml:space="preserve"> не</w:t>
      </w:r>
      <w:r>
        <w:rPr>
          <w:rFonts w:eastAsia="Times New Roman" w:cs="Arial"/>
          <w:spacing w:val="-3"/>
          <w:shd w:val="clear" w:color="auto" w:fill="FFFFFF"/>
        </w:rPr>
        <w:t xml:space="preserve"> сформирова</w:t>
      </w:r>
      <w:r w:rsidR="005A4065">
        <w:rPr>
          <w:rFonts w:eastAsia="Times New Roman" w:cs="Arial"/>
          <w:spacing w:val="-3"/>
          <w:shd w:val="clear" w:color="auto" w:fill="FFFFFF"/>
        </w:rPr>
        <w:t xml:space="preserve">н общественный центр. </w:t>
      </w:r>
      <w:r>
        <w:rPr>
          <w:rFonts w:eastAsia="Times New Roman" w:cs="Arial"/>
          <w:spacing w:val="-3"/>
          <w:shd w:val="clear" w:color="auto" w:fill="FFFFFF"/>
        </w:rPr>
        <w:t xml:space="preserve">Форма кварталов с малоэтажной индивидуальной застройкой </w:t>
      </w:r>
      <w:r w:rsidR="005A4065">
        <w:rPr>
          <w:rFonts w:eastAsia="Times New Roman" w:cs="Arial"/>
          <w:spacing w:val="-3"/>
          <w:shd w:val="clear" w:color="auto" w:fill="FFFFFF"/>
        </w:rPr>
        <w:t>не</w:t>
      </w:r>
      <w:r>
        <w:rPr>
          <w:rFonts w:eastAsia="Times New Roman" w:cs="Arial"/>
          <w:spacing w:val="-3"/>
          <w:shd w:val="clear" w:color="auto" w:fill="FFFFFF"/>
        </w:rPr>
        <w:t>достаточно крупная и четкая.</w:t>
      </w:r>
    </w:p>
    <w:p w:rsidR="005A4065" w:rsidRDefault="005A4065">
      <w:pPr>
        <w:autoSpaceDE w:val="0"/>
        <w:jc w:val="both"/>
        <w:rPr>
          <w:rFonts w:eastAsia="Times New Roman" w:cs="Arial"/>
          <w:b/>
          <w:bCs/>
          <w:spacing w:val="-3"/>
          <w:shd w:val="clear" w:color="auto" w:fill="FFFFFF"/>
        </w:rPr>
      </w:pPr>
      <w:r>
        <w:rPr>
          <w:rFonts w:eastAsia="Times New Roman" w:cs="Arial"/>
          <w:spacing w:val="-3"/>
          <w:shd w:val="clear" w:color="auto" w:fill="FFFFFF"/>
        </w:rPr>
        <w:t xml:space="preserve">           </w:t>
      </w:r>
      <w:r>
        <w:rPr>
          <w:rFonts w:eastAsia="Times New Roman" w:cs="Arial"/>
          <w:b/>
          <w:bCs/>
          <w:spacing w:val="-3"/>
          <w:shd w:val="clear" w:color="auto" w:fill="FFFFFF"/>
        </w:rPr>
        <w:t>Хутор Донской</w:t>
      </w:r>
    </w:p>
    <w:p w:rsidR="005A4065" w:rsidRDefault="005A4065">
      <w:pPr>
        <w:autoSpaceDE w:val="0"/>
        <w:jc w:val="both"/>
        <w:rPr>
          <w:rFonts w:eastAsia="Times New Roman" w:cs="Arial"/>
          <w:bCs/>
          <w:spacing w:val="-3"/>
          <w:shd w:val="clear" w:color="auto" w:fill="FFFFFF"/>
        </w:rPr>
      </w:pPr>
      <w:r>
        <w:rPr>
          <w:rFonts w:eastAsia="Times New Roman" w:cs="Arial"/>
          <w:b/>
          <w:bCs/>
          <w:spacing w:val="-3"/>
          <w:shd w:val="clear" w:color="auto" w:fill="FFFFFF"/>
        </w:rPr>
        <w:t xml:space="preserve">          </w:t>
      </w:r>
      <w:r>
        <w:rPr>
          <w:rFonts w:eastAsia="Times New Roman" w:cs="Arial"/>
          <w:bCs/>
          <w:spacing w:val="-3"/>
          <w:shd w:val="clear" w:color="auto" w:fill="FFFFFF"/>
        </w:rPr>
        <w:t xml:space="preserve">Хутор Донской связан с </w:t>
      </w:r>
      <w:proofErr w:type="spellStart"/>
      <w:r>
        <w:rPr>
          <w:rFonts w:eastAsia="Times New Roman" w:cs="Arial"/>
          <w:bCs/>
          <w:spacing w:val="-3"/>
          <w:shd w:val="clear" w:color="auto" w:fill="FFFFFF"/>
        </w:rPr>
        <w:t>с</w:t>
      </w:r>
      <w:proofErr w:type="gramStart"/>
      <w:r>
        <w:rPr>
          <w:rFonts w:eastAsia="Times New Roman" w:cs="Arial"/>
          <w:bCs/>
          <w:spacing w:val="-3"/>
          <w:shd w:val="clear" w:color="auto" w:fill="FFFFFF"/>
        </w:rPr>
        <w:t>.Д</w:t>
      </w:r>
      <w:proofErr w:type="gramEnd"/>
      <w:r>
        <w:rPr>
          <w:rFonts w:eastAsia="Times New Roman" w:cs="Arial"/>
          <w:bCs/>
          <w:spacing w:val="-3"/>
          <w:shd w:val="clear" w:color="auto" w:fill="FFFFFF"/>
        </w:rPr>
        <w:t>ерезовка</w:t>
      </w:r>
      <w:proofErr w:type="spellEnd"/>
      <w:r>
        <w:rPr>
          <w:rFonts w:eastAsia="Times New Roman" w:cs="Arial"/>
          <w:bCs/>
          <w:spacing w:val="-3"/>
          <w:shd w:val="clear" w:color="auto" w:fill="FFFFFF"/>
        </w:rPr>
        <w:t xml:space="preserve"> автодорогой </w:t>
      </w:r>
      <w:r w:rsidR="00275D26">
        <w:rPr>
          <w:rFonts w:eastAsia="Times New Roman" w:cs="Arial"/>
          <w:bCs/>
          <w:spacing w:val="-3"/>
          <w:shd w:val="clear" w:color="auto" w:fill="FFFFFF"/>
        </w:rPr>
        <w:t>регионального</w:t>
      </w:r>
      <w:r>
        <w:rPr>
          <w:rFonts w:eastAsia="Times New Roman" w:cs="Arial"/>
          <w:bCs/>
          <w:spacing w:val="-3"/>
          <w:shd w:val="clear" w:color="auto" w:fill="FFFFFF"/>
        </w:rPr>
        <w:t xml:space="preserve"> значения общего пользования</w:t>
      </w:r>
      <w:r w:rsidR="00275D26">
        <w:rPr>
          <w:rFonts w:cs="Arial"/>
        </w:rPr>
        <w:t>«</w:t>
      </w:r>
      <w:r w:rsidR="00275D26">
        <w:rPr>
          <w:rFonts w:eastAsia="Times New Roman" w:cs="Arial"/>
          <w:iCs/>
          <w:shd w:val="clear" w:color="auto" w:fill="FFFFFF"/>
        </w:rPr>
        <w:t xml:space="preserve">М «Дон» - </w:t>
      </w:r>
      <w:proofErr w:type="spellStart"/>
      <w:r w:rsidR="00275D26">
        <w:rPr>
          <w:rFonts w:eastAsia="Times New Roman" w:cs="Arial"/>
          <w:iCs/>
          <w:shd w:val="clear" w:color="auto" w:fill="FFFFFF"/>
        </w:rPr>
        <w:t>Дерезовка</w:t>
      </w:r>
      <w:proofErr w:type="spellEnd"/>
      <w:r w:rsidR="00275D26">
        <w:rPr>
          <w:rFonts w:eastAsia="Times New Roman" w:cs="Arial"/>
          <w:iCs/>
          <w:shd w:val="clear" w:color="auto" w:fill="FFFFFF"/>
        </w:rPr>
        <w:t xml:space="preserve"> – </w:t>
      </w:r>
      <w:proofErr w:type="spellStart"/>
      <w:r w:rsidR="00275D26">
        <w:rPr>
          <w:rFonts w:eastAsia="Times New Roman" w:cs="Arial"/>
          <w:iCs/>
          <w:shd w:val="clear" w:color="auto" w:fill="FFFFFF"/>
        </w:rPr>
        <w:t>Цапково</w:t>
      </w:r>
      <w:proofErr w:type="spellEnd"/>
      <w:r w:rsidR="00275D26">
        <w:rPr>
          <w:rFonts w:cs="Arial"/>
        </w:rPr>
        <w:t>»-с. Дерезовка-14-6, «</w:t>
      </w:r>
      <w:r w:rsidR="00275D26">
        <w:rPr>
          <w:rFonts w:eastAsia="Times New Roman" w:cs="Arial"/>
          <w:iCs/>
          <w:shd w:val="clear" w:color="auto" w:fill="FFFFFF"/>
        </w:rPr>
        <w:t xml:space="preserve">М «Дон» - </w:t>
      </w:r>
      <w:proofErr w:type="spellStart"/>
      <w:r w:rsidR="00275D26">
        <w:rPr>
          <w:rFonts w:eastAsia="Times New Roman" w:cs="Arial"/>
          <w:iCs/>
          <w:shd w:val="clear" w:color="auto" w:fill="FFFFFF"/>
        </w:rPr>
        <w:t>Дерезовка</w:t>
      </w:r>
      <w:proofErr w:type="spellEnd"/>
      <w:r w:rsidR="00275D26">
        <w:rPr>
          <w:rFonts w:eastAsia="Times New Roman" w:cs="Arial"/>
          <w:iCs/>
          <w:shd w:val="clear" w:color="auto" w:fill="FFFFFF"/>
        </w:rPr>
        <w:t xml:space="preserve"> – </w:t>
      </w:r>
      <w:proofErr w:type="spellStart"/>
      <w:r w:rsidR="00275D26">
        <w:rPr>
          <w:rFonts w:eastAsia="Times New Roman" w:cs="Arial"/>
          <w:iCs/>
          <w:shd w:val="clear" w:color="auto" w:fill="FFFFFF"/>
        </w:rPr>
        <w:t>Цапково</w:t>
      </w:r>
      <w:proofErr w:type="spellEnd"/>
      <w:r w:rsidR="00275D26">
        <w:rPr>
          <w:rFonts w:cs="Arial"/>
        </w:rPr>
        <w:t>»-х.Донской-13-6</w:t>
      </w:r>
      <w:r>
        <w:rPr>
          <w:rFonts w:eastAsia="Times New Roman" w:cs="Arial"/>
          <w:bCs/>
          <w:spacing w:val="-3"/>
          <w:shd w:val="clear" w:color="auto" w:fill="FFFFFF"/>
        </w:rPr>
        <w:t xml:space="preserve">. </w:t>
      </w:r>
    </w:p>
    <w:p w:rsidR="005A4065" w:rsidRPr="005A4065" w:rsidRDefault="005A4065">
      <w:pPr>
        <w:autoSpaceDE w:val="0"/>
        <w:jc w:val="both"/>
        <w:rPr>
          <w:rFonts w:eastAsia="Times New Roman" w:cs="Arial"/>
          <w:spacing w:val="-3"/>
          <w:shd w:val="clear" w:color="auto" w:fill="FFFFFF"/>
        </w:rPr>
      </w:pPr>
      <w:r>
        <w:rPr>
          <w:rFonts w:eastAsia="Times New Roman" w:cs="Arial"/>
          <w:bCs/>
          <w:spacing w:val="-3"/>
          <w:shd w:val="clear" w:color="auto" w:fill="FFFFFF"/>
        </w:rPr>
        <w:t>В центре хутора был сформирован общественный центр, где расположен  Дом культуры и др. Форма кварталов индивидуальной застройкой достаточно крупная, но не четкая.</w:t>
      </w:r>
    </w:p>
    <w:p w:rsidR="00F1017C" w:rsidRDefault="00F1017C" w:rsidP="00C331F8">
      <w:pPr>
        <w:autoSpaceDE w:val="0"/>
        <w:jc w:val="both"/>
        <w:rPr>
          <w:rFonts w:eastAsia="Times New Roman" w:cs="Arial"/>
          <w:spacing w:val="-3"/>
          <w:shd w:val="clear" w:color="auto" w:fill="FFFFFF"/>
        </w:rPr>
      </w:pPr>
      <w:r>
        <w:rPr>
          <w:rFonts w:eastAsia="Times New Roman" w:cs="Arial"/>
          <w:spacing w:val="-3"/>
          <w:shd w:val="clear" w:color="auto" w:fill="FFFFFF"/>
        </w:rPr>
        <w:tab/>
        <w:t xml:space="preserve">Вся  территория населенных пунктов делится на функциональные зоны с различными видами использования. Генеральным планом определены количество и номенклатура </w:t>
      </w:r>
      <w:r>
        <w:rPr>
          <w:rFonts w:eastAsia="Times New Roman" w:cs="Arial"/>
          <w:spacing w:val="-3"/>
          <w:shd w:val="clear" w:color="auto" w:fill="FFFFFF"/>
        </w:rPr>
        <w:lastRenderedPageBreak/>
        <w:t xml:space="preserve">функциональных зон территории населенных пунктов. Величина функциональных зон установлена проектом генерального плана на основе результатов комплексной оценки территории села </w:t>
      </w:r>
      <w:proofErr w:type="spellStart"/>
      <w:r w:rsidR="00C331F8">
        <w:rPr>
          <w:rFonts w:eastAsia="Times New Roman" w:cs="Arial"/>
          <w:spacing w:val="-3"/>
          <w:shd w:val="clear" w:color="auto" w:fill="FFFFFF"/>
        </w:rPr>
        <w:t>Дерезовка</w:t>
      </w:r>
      <w:proofErr w:type="spellEnd"/>
      <w:r w:rsidR="00C331F8">
        <w:rPr>
          <w:rFonts w:eastAsia="Times New Roman" w:cs="Arial"/>
          <w:spacing w:val="-3"/>
          <w:shd w:val="clear" w:color="auto" w:fill="FFFFFF"/>
        </w:rPr>
        <w:t xml:space="preserve"> и хуторов Донской и </w:t>
      </w:r>
      <w:proofErr w:type="spellStart"/>
      <w:r w:rsidR="00D675E1">
        <w:rPr>
          <w:rFonts w:eastAsia="Times New Roman" w:cs="Arial"/>
          <w:spacing w:val="-3"/>
          <w:shd w:val="clear" w:color="auto" w:fill="FFFFFF"/>
        </w:rPr>
        <w:t>Оробинский</w:t>
      </w:r>
      <w:proofErr w:type="spellEnd"/>
      <w:r w:rsidR="00C331F8">
        <w:rPr>
          <w:rFonts w:eastAsia="Times New Roman" w:cs="Arial"/>
          <w:spacing w:val="-3"/>
          <w:shd w:val="clear" w:color="auto" w:fill="FFFFFF"/>
        </w:rPr>
        <w:t>.</w:t>
      </w:r>
    </w:p>
    <w:p w:rsidR="00995EC7" w:rsidRDefault="00995EC7">
      <w:pPr>
        <w:autoSpaceDE w:val="0"/>
        <w:jc w:val="both"/>
        <w:rPr>
          <w:b/>
          <w:bCs/>
          <w:i/>
          <w:iCs/>
        </w:rPr>
      </w:pPr>
    </w:p>
    <w:p w:rsidR="00F1017C" w:rsidRDefault="00F1017C">
      <w:pPr>
        <w:autoSpaceDE w:val="0"/>
        <w:jc w:val="both"/>
        <w:rPr>
          <w:b/>
          <w:bCs/>
          <w:i/>
          <w:iCs/>
        </w:rPr>
      </w:pPr>
      <w:r>
        <w:rPr>
          <w:b/>
          <w:bCs/>
          <w:i/>
          <w:iCs/>
        </w:rPr>
        <w:tab/>
        <w:t xml:space="preserve">1.9.2. Функциональное зонирование территории населенных пунктов </w:t>
      </w:r>
      <w:proofErr w:type="spellStart"/>
      <w:r w:rsidR="00E64ADE">
        <w:rPr>
          <w:b/>
          <w:bCs/>
          <w:i/>
          <w:iCs/>
        </w:rPr>
        <w:t>Дерезовского</w:t>
      </w:r>
      <w:proofErr w:type="spellEnd"/>
      <w:r w:rsidR="005A4065">
        <w:rPr>
          <w:b/>
          <w:bCs/>
          <w:i/>
          <w:iCs/>
        </w:rPr>
        <w:t xml:space="preserve"> </w:t>
      </w:r>
      <w:r>
        <w:rPr>
          <w:b/>
          <w:bCs/>
          <w:i/>
          <w:iCs/>
        </w:rPr>
        <w:t>сельского поселения</w:t>
      </w:r>
    </w:p>
    <w:p w:rsidR="00F1017C" w:rsidRDefault="00F1017C">
      <w:pPr>
        <w:jc w:val="both"/>
      </w:pPr>
      <w:r>
        <w:rPr>
          <w:b/>
          <w:bCs/>
          <w:i/>
          <w:iCs/>
        </w:rPr>
        <w:tab/>
      </w:r>
      <w:r>
        <w:t xml:space="preserve">Функциональное зонирование территории населенных пунктов </w:t>
      </w:r>
      <w:proofErr w:type="spellStart"/>
      <w:r w:rsidR="00E64ADE">
        <w:t>Дерезовского</w:t>
      </w:r>
      <w:proofErr w:type="spellEnd"/>
      <w:r w:rsidR="005A4065">
        <w:t xml:space="preserve"> </w:t>
      </w:r>
      <w:r>
        <w:t>сельского поселения является одним из базовых элементов регулирования территориального развития поселения, определяющим хозяйственно-градостроительную направленность использования территорий функциональных зон.</w:t>
      </w:r>
    </w:p>
    <w:p w:rsidR="00F1017C" w:rsidRDefault="00F1017C">
      <w:pPr>
        <w:jc w:val="both"/>
      </w:pPr>
      <w:r>
        <w:tab/>
        <w:t>Функциональная зона – это территория в определенных границах с однородным функциональным назначением.</w:t>
      </w:r>
    </w:p>
    <w:p w:rsidR="00F1017C" w:rsidRDefault="00F1017C">
      <w:pPr>
        <w:jc w:val="both"/>
      </w:pPr>
      <w:r>
        <w:tab/>
        <w:t>Функциональное назначение территории понимается как преимущественный вид деятельности (функция), для которого предназначена территория.</w:t>
      </w:r>
    </w:p>
    <w:p w:rsidR="00F1017C" w:rsidRDefault="00F1017C">
      <w:pPr>
        <w:jc w:val="both"/>
      </w:pPr>
      <w:r>
        <w:tab/>
        <w:t>Задачами функционального зонирования территории являются:</w:t>
      </w:r>
    </w:p>
    <w:p w:rsidR="00F1017C" w:rsidRDefault="00F1017C" w:rsidP="00554013">
      <w:pPr>
        <w:numPr>
          <w:ilvl w:val="1"/>
          <w:numId w:val="28"/>
        </w:numPr>
      </w:pPr>
      <w:r>
        <w:t>определение номенклатуры и количества функциональных зон, подлежащих выделению на территории населенных пунктов сельского поселения;</w:t>
      </w:r>
    </w:p>
    <w:p w:rsidR="00F1017C" w:rsidRDefault="00F1017C" w:rsidP="00554013">
      <w:pPr>
        <w:numPr>
          <w:ilvl w:val="1"/>
          <w:numId w:val="28"/>
        </w:numPr>
      </w:pPr>
      <w: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F1017C" w:rsidRDefault="00F1017C" w:rsidP="00554013">
      <w:pPr>
        <w:numPr>
          <w:ilvl w:val="1"/>
          <w:numId w:val="29"/>
        </w:numPr>
      </w:pPr>
      <w:r>
        <w:t>разработка рекомендаций по оптимизации режима использования территорий в пределах функциональных зон разного типа.</w:t>
      </w:r>
    </w:p>
    <w:p w:rsidR="00F1017C" w:rsidRDefault="00F1017C">
      <w:pPr>
        <w:jc w:val="both"/>
      </w:pPr>
      <w:r>
        <w:tab/>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F1017C" w:rsidRDefault="00F1017C" w:rsidP="00554013">
      <w:pPr>
        <w:numPr>
          <w:ilvl w:val="0"/>
          <w:numId w:val="30"/>
        </w:numPr>
        <w:ind w:left="709" w:firstLine="0"/>
        <w:jc w:val="both"/>
      </w:pPr>
      <w:r>
        <w:t>современного использования территории;</w:t>
      </w:r>
    </w:p>
    <w:p w:rsidR="00F1017C" w:rsidRDefault="00F1017C" w:rsidP="00554013">
      <w:pPr>
        <w:numPr>
          <w:ilvl w:val="0"/>
          <w:numId w:val="30"/>
        </w:numPr>
        <w:ind w:left="709" w:firstLine="0"/>
        <w:jc w:val="both"/>
      </w:pPr>
      <w:r>
        <w:t>концепции пространственного развития населенных пунктов сельского поселения;</w:t>
      </w:r>
    </w:p>
    <w:p w:rsidR="00F1017C" w:rsidRDefault="00F1017C" w:rsidP="00554013">
      <w:pPr>
        <w:numPr>
          <w:ilvl w:val="0"/>
          <w:numId w:val="31"/>
        </w:numPr>
        <w:ind w:left="709" w:firstLine="0"/>
        <w:jc w:val="both"/>
      </w:pPr>
      <w:r>
        <w:t>градостроительных ограничений использования, определяемых аспектами природного и техногенного характера.</w:t>
      </w:r>
    </w:p>
    <w:p w:rsidR="00F1017C" w:rsidRDefault="00F1017C">
      <w:pPr>
        <w:jc w:val="both"/>
      </w:pPr>
    </w:p>
    <w:p w:rsidR="00F1017C" w:rsidRDefault="00F1017C">
      <w:pPr>
        <w:jc w:val="both"/>
      </w:pPr>
      <w:r>
        <w:tab/>
        <w:t xml:space="preserve">Функциональные зоны в существующих границах населенных пунктов </w:t>
      </w:r>
      <w:proofErr w:type="spellStart"/>
      <w:r w:rsidR="00E64ADE">
        <w:t>Дерезовского</w:t>
      </w:r>
      <w:proofErr w:type="spellEnd"/>
      <w:r w:rsidR="005A4065">
        <w:t xml:space="preserve"> </w:t>
      </w:r>
      <w:r>
        <w:t>сельского поселения определяются по фактическому использованию.</w:t>
      </w:r>
    </w:p>
    <w:p w:rsidR="00F1017C" w:rsidRDefault="00F1017C">
      <w:pPr>
        <w:jc w:val="both"/>
      </w:pPr>
      <w:r>
        <w:tab/>
        <w:t xml:space="preserve">Территория сложившихся населенных пунктов —  села </w:t>
      </w:r>
      <w:proofErr w:type="spellStart"/>
      <w:r w:rsidR="00871F7D">
        <w:t>Дерезовка</w:t>
      </w:r>
      <w:proofErr w:type="spellEnd"/>
      <w:r w:rsidR="00871F7D">
        <w:t xml:space="preserve"> </w:t>
      </w:r>
      <w:r>
        <w:t>и хутор</w:t>
      </w:r>
      <w:r w:rsidR="00871F7D">
        <w:t>ов</w:t>
      </w:r>
      <w:r>
        <w:t xml:space="preserve"> </w:t>
      </w:r>
      <w:r w:rsidR="00871F7D">
        <w:t xml:space="preserve">Донской и </w:t>
      </w:r>
      <w:proofErr w:type="spellStart"/>
      <w:r w:rsidR="00D675E1">
        <w:t>Оробинский</w:t>
      </w:r>
      <w:proofErr w:type="spellEnd"/>
      <w:r w:rsidR="00871F7D">
        <w:t xml:space="preserve"> </w:t>
      </w:r>
      <w:r>
        <w:t xml:space="preserve"> </w:t>
      </w:r>
      <w:proofErr w:type="spellStart"/>
      <w:r w:rsidR="00E64ADE">
        <w:t>Дерезовского</w:t>
      </w:r>
      <w:proofErr w:type="spellEnd"/>
      <w:r w:rsidR="00871F7D">
        <w:t xml:space="preserve"> </w:t>
      </w:r>
      <w:r>
        <w:t xml:space="preserve">сельского поселения имеет достаточно четкое деление на развитые жилую, </w:t>
      </w:r>
      <w:r w:rsidR="0006170A">
        <w:t>сельскохозяйственную</w:t>
      </w:r>
      <w:r>
        <w:t xml:space="preserve">, общественно-деловую зоны; существуют территории рекреационного озеленения, инженерно-транспортной инфраструктуры. Территория </w:t>
      </w:r>
      <w:r w:rsidR="00871F7D">
        <w:t>всех</w:t>
      </w:r>
      <w:r>
        <w:t xml:space="preserve"> населенных пунктов сформирована преимущественно </w:t>
      </w:r>
      <w:r w:rsidR="0006170A">
        <w:t xml:space="preserve">индивидуальной </w:t>
      </w:r>
      <w:r>
        <w:t>усадебной жилой застройкой.</w:t>
      </w:r>
    </w:p>
    <w:p w:rsidR="00F1017C" w:rsidRDefault="00F1017C">
      <w:pPr>
        <w:jc w:val="both"/>
        <w:rPr>
          <w:b/>
          <w:bCs/>
        </w:rPr>
      </w:pPr>
      <w:r>
        <w:tab/>
      </w:r>
      <w:r>
        <w:rPr>
          <w:b/>
          <w:bCs/>
        </w:rPr>
        <w:t>Жилая зона</w:t>
      </w:r>
    </w:p>
    <w:p w:rsidR="00F1017C" w:rsidRDefault="00F1017C">
      <w:pPr>
        <w:jc w:val="both"/>
      </w:pPr>
      <w:r>
        <w:tab/>
      </w:r>
      <w:r>
        <w:rPr>
          <w:b/>
          <w:bCs/>
        </w:rPr>
        <w:t>Жилые зоны</w:t>
      </w:r>
      <w: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w:t>
      </w:r>
      <w:proofErr w:type="spellStart"/>
      <w:r>
        <w:t>среднеэтажными</w:t>
      </w:r>
      <w:proofErr w:type="spellEnd"/>
      <w:r>
        <w:t xml:space="preserve"> жилыми домами; зоны застройки индивидуальными жилыми домами с участками; зоны садово-дачных участков.</w:t>
      </w:r>
    </w:p>
    <w:p w:rsidR="00F1017C" w:rsidRDefault="00F1017C">
      <w:pPr>
        <w:jc w:val="both"/>
      </w:pPr>
      <w:r>
        <w:tab/>
        <w:t>Жилая зона — территория, предназначенная для застройки жилыми зданиями, а также</w:t>
      </w:r>
    </w:p>
    <w:p w:rsidR="00F1017C" w:rsidRDefault="00F1017C">
      <w:pPr>
        <w:jc w:val="both"/>
      </w:pPr>
      <w:r>
        <w:t xml:space="preserve">объектами культурно-бытового и иного назначения. Жилые зоны села </w:t>
      </w:r>
      <w:proofErr w:type="spellStart"/>
      <w:r w:rsidR="00871F7D">
        <w:t>Дерезовка</w:t>
      </w:r>
      <w:proofErr w:type="spellEnd"/>
      <w:r>
        <w:t xml:space="preserve"> сформированы индивидуальной жилой застройкой.</w:t>
      </w:r>
    </w:p>
    <w:p w:rsidR="00F1017C" w:rsidRDefault="00F1017C">
      <w:pPr>
        <w:jc w:val="both"/>
      </w:pPr>
      <w:r>
        <w:tab/>
      </w:r>
      <w:proofErr w:type="gramStart"/>
      <w: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w:t>
      </w:r>
      <w:r>
        <w:lastRenderedPageBreak/>
        <w:t>магнитные поля, радиационное воздействие, загрязнение почв, воздуха, воды и иные воздействия).</w:t>
      </w:r>
      <w:proofErr w:type="gramEnd"/>
    </w:p>
    <w:p w:rsidR="00F1017C" w:rsidRDefault="00F1017C">
      <w:pPr>
        <w:jc w:val="both"/>
      </w:pPr>
      <w:r>
        <w:tab/>
        <w:t xml:space="preserve">Жилищное строительство на территории </w:t>
      </w:r>
      <w:proofErr w:type="spellStart"/>
      <w:r w:rsidR="00E64ADE">
        <w:t>Дерезовского</w:t>
      </w:r>
      <w:proofErr w:type="spellEnd"/>
      <w:r w:rsidR="00871F7D">
        <w:t xml:space="preserve"> </w:t>
      </w:r>
      <w:r>
        <w:t>сельского поселения планируется осуществлять в границах населенных п</w:t>
      </w:r>
      <w:r w:rsidR="00F2276D">
        <w:t>унктов на свободных территориях, а так же на участках, присоединяющихся к населенным пунктам.</w:t>
      </w:r>
    </w:p>
    <w:p w:rsidR="00F1017C" w:rsidRDefault="00F1017C">
      <w:pPr>
        <w:jc w:val="both"/>
        <w:rPr>
          <w:b/>
          <w:bCs/>
        </w:rPr>
      </w:pPr>
      <w:r>
        <w:tab/>
      </w:r>
      <w:r>
        <w:rPr>
          <w:b/>
          <w:bCs/>
        </w:rPr>
        <w:t>Общественно-деловая зона</w:t>
      </w:r>
    </w:p>
    <w:p w:rsidR="00F1017C" w:rsidRDefault="00F1017C">
      <w:pPr>
        <w:jc w:val="both"/>
      </w:pPr>
      <w:r>
        <w:tab/>
      </w:r>
      <w:proofErr w:type="gramStart"/>
      <w:r>
        <w:rPr>
          <w:b/>
          <w:bCs/>
        </w:rPr>
        <w:t xml:space="preserve">Общественно-деловые зоны </w:t>
      </w:r>
      <w: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w:t>
      </w:r>
      <w:proofErr w:type="gramEnd"/>
    </w:p>
    <w:p w:rsidR="00F1017C" w:rsidRDefault="00F1017C">
      <w:pPr>
        <w:jc w:val="both"/>
      </w:pPr>
      <w:r>
        <w:t>зрелищные, торговые и др. объекты).</w:t>
      </w:r>
    </w:p>
    <w:p w:rsidR="00F1017C" w:rsidRDefault="00F1017C">
      <w:pPr>
        <w:jc w:val="both"/>
      </w:pPr>
      <w:r>
        <w:tab/>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в селе </w:t>
      </w:r>
      <w:proofErr w:type="spellStart"/>
      <w:r w:rsidR="00871F7D">
        <w:t>Дерезовка</w:t>
      </w:r>
      <w:proofErr w:type="spellEnd"/>
      <w:r>
        <w:t xml:space="preserve"> и в хуторе </w:t>
      </w:r>
      <w:proofErr w:type="spellStart"/>
      <w:r w:rsidR="00D675E1">
        <w:t>Оробинский</w:t>
      </w:r>
      <w:proofErr w:type="spellEnd"/>
      <w:r w:rsidR="00871F7D">
        <w:t>.</w:t>
      </w:r>
    </w:p>
    <w:p w:rsidR="00F1017C" w:rsidRDefault="00F1017C">
      <w:pPr>
        <w:jc w:val="both"/>
        <w:rPr>
          <w:b/>
          <w:bCs/>
        </w:rPr>
      </w:pPr>
      <w:r>
        <w:tab/>
      </w:r>
      <w:r>
        <w:rPr>
          <w:b/>
          <w:bCs/>
        </w:rPr>
        <w:t>Производственная зона</w:t>
      </w:r>
    </w:p>
    <w:p w:rsidR="00F1017C" w:rsidRDefault="00F1017C">
      <w:pPr>
        <w:jc w:val="both"/>
      </w:pPr>
      <w:r>
        <w:tab/>
      </w:r>
      <w:proofErr w:type="gramStart"/>
      <w:r>
        <w:rPr>
          <w:b/>
          <w:bCs/>
        </w:rPr>
        <w:t>Производственные зоны</w:t>
      </w:r>
      <w: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roofErr w:type="gramEnd"/>
    </w:p>
    <w:p w:rsidR="00F1017C" w:rsidRDefault="00F1017C">
      <w:pPr>
        <w:jc w:val="both"/>
      </w:pPr>
      <w:r>
        <w:tab/>
        <w:t>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w:t>
      </w:r>
      <w:r w:rsidR="00871F7D">
        <w:t xml:space="preserve">бъектами. Производственные зоны </w:t>
      </w:r>
      <w:r>
        <w:t xml:space="preserve">на территории </w:t>
      </w:r>
      <w:proofErr w:type="spellStart"/>
      <w:r w:rsidR="00871F7D">
        <w:t>Дерезовского</w:t>
      </w:r>
      <w:proofErr w:type="spellEnd"/>
      <w:r w:rsidR="00871F7D">
        <w:t xml:space="preserve"> сельского поселения не выделены.</w:t>
      </w:r>
    </w:p>
    <w:p w:rsidR="00F1017C" w:rsidRDefault="00F1017C">
      <w:pPr>
        <w:jc w:val="both"/>
      </w:pPr>
      <w:r>
        <w:tab/>
      </w:r>
      <w:r>
        <w:rPr>
          <w:b/>
          <w:bCs/>
        </w:rPr>
        <w:t>Зоны инженерной и транспортной инфраструктуры</w:t>
      </w:r>
      <w: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F1017C" w:rsidRDefault="00F1017C">
      <w:pPr>
        <w:jc w:val="both"/>
      </w:pPr>
      <w:r>
        <w:tab/>
        <w:t>По территории сельского поселения проходят коридоры ЛЭП, отводов от магистральных газопроводов.</w:t>
      </w:r>
    </w:p>
    <w:p w:rsidR="00F1017C" w:rsidRDefault="00F1017C">
      <w:pPr>
        <w:jc w:val="both"/>
      </w:pPr>
      <w: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F1017C" w:rsidRDefault="00F1017C">
      <w:pPr>
        <w:jc w:val="both"/>
        <w:rPr>
          <w:b/>
          <w:bCs/>
        </w:rPr>
      </w:pPr>
      <w:r>
        <w:tab/>
      </w:r>
      <w:r>
        <w:rPr>
          <w:b/>
          <w:bCs/>
        </w:rPr>
        <w:t>Зона сельскохозяйственного использования территории</w:t>
      </w:r>
    </w:p>
    <w:p w:rsidR="00F1017C" w:rsidRDefault="00F1017C">
      <w:pPr>
        <w:jc w:val="both"/>
      </w:pPr>
      <w:r>
        <w:tab/>
        <w:t>В состав зон сельскохозяйственного использования могут включаться</w:t>
      </w:r>
      <w:proofErr w:type="gramStart"/>
      <w:r>
        <w:t xml:space="preserve"> :</w:t>
      </w:r>
      <w:proofErr w:type="gramEnd"/>
    </w:p>
    <w:p w:rsidR="00F1017C" w:rsidRDefault="00F1017C">
      <w:pPr>
        <w:jc w:val="both"/>
      </w:pPr>
      <w:r>
        <w:tab/>
      </w:r>
      <w:proofErr w:type="gramStart"/>
      <w:r>
        <w:t>• 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F1017C" w:rsidRDefault="00F1017C">
      <w:pPr>
        <w:jc w:val="both"/>
      </w:pPr>
      <w:r>
        <w:tab/>
      </w:r>
      <w:proofErr w:type="gramStart"/>
      <w: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871F7D" w:rsidRDefault="00F1017C">
      <w:pPr>
        <w:jc w:val="both"/>
      </w:pPr>
      <w:r>
        <w:tab/>
      </w:r>
      <w:proofErr w:type="gramStart"/>
      <w:r>
        <w:t xml:space="preserve">На территории сельского поселения существует зона сельскохозяйственного использования, расположенная в центральной части села </w:t>
      </w:r>
      <w:proofErr w:type="spellStart"/>
      <w:r w:rsidR="00871F7D">
        <w:t>Дерезовка</w:t>
      </w:r>
      <w:proofErr w:type="spellEnd"/>
      <w:r w:rsidR="00871F7D">
        <w:t>, в восточной и юго-западной частях в границах поселения.</w:t>
      </w:r>
      <w:proofErr w:type="gramEnd"/>
    </w:p>
    <w:p w:rsidR="00F1017C" w:rsidRDefault="00F1017C">
      <w:pPr>
        <w:jc w:val="both"/>
        <w:rPr>
          <w:b/>
          <w:bCs/>
        </w:rPr>
      </w:pPr>
      <w:r>
        <w:tab/>
      </w:r>
      <w:r>
        <w:rPr>
          <w:b/>
          <w:bCs/>
        </w:rPr>
        <w:t>Рекреационные зоны</w:t>
      </w:r>
    </w:p>
    <w:p w:rsidR="00F1017C" w:rsidRDefault="00F1017C">
      <w:pPr>
        <w:jc w:val="both"/>
      </w:pPr>
      <w:r>
        <w:tab/>
        <w:t>Рекреационные зоны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F1017C" w:rsidRDefault="00F1017C">
      <w:pPr>
        <w:jc w:val="both"/>
      </w:pPr>
      <w:r>
        <w:tab/>
        <w:t xml:space="preserve">В настоящее время в сельском поселении организованная система учреждений и мест для активных видов отдыха населения развита не достаточно хорошо. Проектом генерального плана предлагается развитие и упорядочение существующих участков рекреационного озеленения и сложившихся мест отдыха населения. </w:t>
      </w:r>
    </w:p>
    <w:p w:rsidR="00F1017C" w:rsidRDefault="00F1017C">
      <w:pPr>
        <w:jc w:val="both"/>
      </w:pPr>
      <w:r>
        <w:lastRenderedPageBreak/>
        <w:tab/>
      </w:r>
      <w:r>
        <w:rPr>
          <w:b/>
          <w:bCs/>
        </w:rPr>
        <w:t>Зоны специального</w:t>
      </w:r>
      <w:r>
        <w:t xml:space="preserve">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w:t>
      </w:r>
    </w:p>
    <w:p w:rsidR="00F1017C" w:rsidRDefault="00F1017C">
      <w:pPr>
        <w:jc w:val="both"/>
      </w:pPr>
      <w:r>
        <w:tab/>
        <w:t xml:space="preserve">В границах населенных пунктов </w:t>
      </w:r>
      <w:proofErr w:type="spellStart"/>
      <w:r w:rsidR="00E64ADE">
        <w:t>Дерезовского</w:t>
      </w:r>
      <w:proofErr w:type="spellEnd"/>
      <w:r w:rsidR="00871F7D">
        <w:t xml:space="preserve"> </w:t>
      </w:r>
      <w:r>
        <w:t>сельского поселения расположено  три действующих кладбища. В границах сельского поселения за пределами населенных пунктов расположен скотомогильник и свалк</w:t>
      </w:r>
      <w:r w:rsidR="00871F7D">
        <w:t xml:space="preserve">а в границах </w:t>
      </w:r>
      <w:proofErr w:type="spellStart"/>
      <w:r w:rsidR="00871F7D">
        <w:t>с</w:t>
      </w:r>
      <w:proofErr w:type="gramStart"/>
      <w:r w:rsidR="00871F7D">
        <w:t>.Д</w:t>
      </w:r>
      <w:proofErr w:type="gramEnd"/>
      <w:r w:rsidR="00871F7D">
        <w:t>ерезовки</w:t>
      </w:r>
      <w:proofErr w:type="spellEnd"/>
      <w:r>
        <w:t>.</w:t>
      </w:r>
    </w:p>
    <w:p w:rsidR="00F1017C" w:rsidRDefault="00F1017C">
      <w:pPr>
        <w:autoSpaceDE w:val="0"/>
        <w:jc w:val="both"/>
        <w:rPr>
          <w:b/>
          <w:bCs/>
          <w:i/>
          <w:iCs/>
        </w:rPr>
      </w:pPr>
      <w:r>
        <w:rPr>
          <w:b/>
          <w:bCs/>
          <w:i/>
          <w:iCs/>
        </w:rPr>
        <w:tab/>
      </w:r>
    </w:p>
    <w:p w:rsidR="00F1017C" w:rsidRDefault="00F1017C">
      <w:pPr>
        <w:autoSpaceDE w:val="0"/>
        <w:jc w:val="both"/>
        <w:rPr>
          <w:b/>
          <w:bCs/>
          <w:i/>
          <w:iCs/>
        </w:rPr>
      </w:pPr>
      <w:r>
        <w:rPr>
          <w:b/>
          <w:bCs/>
          <w:i/>
          <w:iCs/>
        </w:rPr>
        <w:tab/>
        <w:t>1.9.3. Зоны ограничений и зоны с особыми условиями использования территории</w:t>
      </w:r>
    </w:p>
    <w:p w:rsidR="00F1017C" w:rsidRDefault="00F1017C">
      <w:pPr>
        <w:jc w:val="both"/>
      </w:pPr>
      <w:r>
        <w:tab/>
        <w:t xml:space="preserve">Для разработки Генерального плана сельского поселения необходимо учитывать наличие зон, оказывающих влияние на развитие территории. При разработке Генерального плана </w:t>
      </w:r>
      <w:proofErr w:type="spellStart"/>
      <w:r w:rsidR="00E64ADE">
        <w:t>Дерезовского</w:t>
      </w:r>
      <w:proofErr w:type="spellEnd"/>
      <w:r w:rsidR="008D0678">
        <w:t xml:space="preserve"> </w:t>
      </w:r>
      <w:r>
        <w:t>сельского поселения учитывались следующие планировочные ограничения:</w:t>
      </w:r>
    </w:p>
    <w:p w:rsidR="00F1017C" w:rsidRDefault="00F1017C">
      <w:pPr>
        <w:jc w:val="both"/>
      </w:pPr>
      <w:r>
        <w:tab/>
      </w:r>
    </w:p>
    <w:p w:rsidR="00F1017C" w:rsidRDefault="00F1017C">
      <w:pPr>
        <w:jc w:val="both"/>
        <w:rPr>
          <w:b/>
          <w:bCs/>
          <w:i/>
          <w:iCs/>
        </w:rPr>
      </w:pPr>
      <w:r>
        <w:rPr>
          <w:b/>
          <w:bCs/>
          <w:i/>
          <w:iCs/>
        </w:rPr>
        <w:tab/>
        <w:t>1.9.3.1. Охранные зоны инженерно-транспортных коммуникаций</w:t>
      </w:r>
    </w:p>
    <w:p w:rsidR="00F1017C" w:rsidRDefault="00F1017C">
      <w:pPr>
        <w:jc w:val="both"/>
        <w:rPr>
          <w:i/>
          <w:iCs/>
        </w:rPr>
      </w:pPr>
      <w:r>
        <w:rPr>
          <w:i/>
          <w:iCs/>
        </w:rPr>
        <w:tab/>
        <w:t>- придорожная полоса автомобильных дорог вне застроенных территорий;</w:t>
      </w:r>
    </w:p>
    <w:p w:rsidR="00F1017C" w:rsidRDefault="00F1017C">
      <w:pPr>
        <w:jc w:val="both"/>
        <w:rPr>
          <w:i/>
          <w:iCs/>
        </w:rPr>
      </w:pPr>
      <w:r>
        <w:rPr>
          <w:i/>
          <w:iCs/>
        </w:rPr>
        <w:tab/>
        <w:t xml:space="preserve">- охранная зона магистральных </w:t>
      </w:r>
      <w:proofErr w:type="spellStart"/>
      <w:r>
        <w:rPr>
          <w:i/>
          <w:iCs/>
        </w:rPr>
        <w:t>газо</w:t>
      </w:r>
      <w:proofErr w:type="spellEnd"/>
      <w:r>
        <w:rPr>
          <w:i/>
          <w:iCs/>
        </w:rPr>
        <w:t>- и нефтепроводов;</w:t>
      </w:r>
    </w:p>
    <w:p w:rsidR="00F1017C" w:rsidRDefault="00F1017C">
      <w:pPr>
        <w:jc w:val="both"/>
        <w:rPr>
          <w:i/>
          <w:iCs/>
        </w:rPr>
      </w:pPr>
      <w:r>
        <w:rPr>
          <w:i/>
          <w:iCs/>
        </w:rPr>
        <w:tab/>
        <w:t>- охранная зона воздушных линий электропередач.</w:t>
      </w:r>
    </w:p>
    <w:p w:rsidR="00F1017C" w:rsidRDefault="00F1017C">
      <w:pPr>
        <w:jc w:val="both"/>
        <w:rPr>
          <w:rFonts w:cs="Arial"/>
        </w:rPr>
      </w:pPr>
      <w:r>
        <w:rPr>
          <w:i/>
          <w:iCs/>
        </w:rPr>
        <w:tab/>
      </w:r>
      <w:r>
        <w:t xml:space="preserve">По территории сельского поселения проходят </w:t>
      </w:r>
      <w:r w:rsidR="008D0678">
        <w:t>три</w:t>
      </w:r>
      <w:r>
        <w:t xml:space="preserve"> автомобильные дороги регионального значения  </w:t>
      </w:r>
      <w:r>
        <w:rPr>
          <w:rFonts w:cs="Arial"/>
        </w:rPr>
        <w:t>четвертой категории — «</w:t>
      </w:r>
      <w:r w:rsidR="008D0678">
        <w:rPr>
          <w:rFonts w:eastAsia="Times New Roman" w:cs="Arial"/>
          <w:iCs/>
          <w:shd w:val="clear" w:color="auto" w:fill="FFFFFF"/>
        </w:rPr>
        <w:t xml:space="preserve">М «Дон» - </w:t>
      </w:r>
      <w:proofErr w:type="spellStart"/>
      <w:r w:rsidR="008D0678">
        <w:rPr>
          <w:rFonts w:eastAsia="Times New Roman" w:cs="Arial"/>
          <w:iCs/>
          <w:shd w:val="clear" w:color="auto" w:fill="FFFFFF"/>
        </w:rPr>
        <w:t>Дерезовка</w:t>
      </w:r>
      <w:proofErr w:type="spellEnd"/>
      <w:r w:rsidR="008D0678">
        <w:rPr>
          <w:rFonts w:eastAsia="Times New Roman" w:cs="Arial"/>
          <w:iCs/>
          <w:shd w:val="clear" w:color="auto" w:fill="FFFFFF"/>
        </w:rPr>
        <w:t xml:space="preserve"> – </w:t>
      </w:r>
      <w:proofErr w:type="spellStart"/>
      <w:r w:rsidR="008D0678">
        <w:rPr>
          <w:rFonts w:eastAsia="Times New Roman" w:cs="Arial"/>
          <w:iCs/>
          <w:shd w:val="clear" w:color="auto" w:fill="FFFFFF"/>
        </w:rPr>
        <w:t>Цапково</w:t>
      </w:r>
      <w:proofErr w:type="spellEnd"/>
      <w:r>
        <w:rPr>
          <w:rFonts w:cs="Arial"/>
        </w:rPr>
        <w:t>»-</w:t>
      </w:r>
      <w:r w:rsidR="008D0678">
        <w:rPr>
          <w:rFonts w:cs="Arial"/>
        </w:rPr>
        <w:t>В53-0</w:t>
      </w:r>
      <w:r>
        <w:rPr>
          <w:rFonts w:cs="Arial"/>
        </w:rPr>
        <w:t>, «</w:t>
      </w:r>
      <w:r w:rsidR="008D0678">
        <w:rPr>
          <w:rFonts w:eastAsia="Times New Roman" w:cs="Arial"/>
          <w:iCs/>
          <w:shd w:val="clear" w:color="auto" w:fill="FFFFFF"/>
        </w:rPr>
        <w:t xml:space="preserve">М «Дон» - </w:t>
      </w:r>
      <w:proofErr w:type="spellStart"/>
      <w:r w:rsidR="008D0678">
        <w:rPr>
          <w:rFonts w:eastAsia="Times New Roman" w:cs="Arial"/>
          <w:iCs/>
          <w:shd w:val="clear" w:color="auto" w:fill="FFFFFF"/>
        </w:rPr>
        <w:t>Дерезовка</w:t>
      </w:r>
      <w:proofErr w:type="spellEnd"/>
      <w:r w:rsidR="008D0678">
        <w:rPr>
          <w:rFonts w:eastAsia="Times New Roman" w:cs="Arial"/>
          <w:iCs/>
          <w:shd w:val="clear" w:color="auto" w:fill="FFFFFF"/>
        </w:rPr>
        <w:t xml:space="preserve"> – </w:t>
      </w:r>
      <w:proofErr w:type="spellStart"/>
      <w:r w:rsidR="008D0678">
        <w:rPr>
          <w:rFonts w:eastAsia="Times New Roman" w:cs="Arial"/>
          <w:iCs/>
          <w:shd w:val="clear" w:color="auto" w:fill="FFFFFF"/>
        </w:rPr>
        <w:t>Цапково</w:t>
      </w:r>
      <w:proofErr w:type="spellEnd"/>
      <w:r>
        <w:rPr>
          <w:rFonts w:cs="Arial"/>
        </w:rPr>
        <w:t>»</w:t>
      </w:r>
      <w:r w:rsidR="008D0678">
        <w:rPr>
          <w:rFonts w:cs="Arial"/>
        </w:rPr>
        <w:t>-с. Дерезовка</w:t>
      </w:r>
      <w:r>
        <w:rPr>
          <w:rFonts w:cs="Arial"/>
        </w:rPr>
        <w:t>-</w:t>
      </w:r>
      <w:r w:rsidR="008D0678">
        <w:rPr>
          <w:rFonts w:cs="Arial"/>
        </w:rPr>
        <w:t>14-6, «</w:t>
      </w:r>
      <w:r w:rsidR="008D0678">
        <w:rPr>
          <w:rFonts w:eastAsia="Times New Roman" w:cs="Arial"/>
          <w:iCs/>
          <w:shd w:val="clear" w:color="auto" w:fill="FFFFFF"/>
        </w:rPr>
        <w:t xml:space="preserve">М «Дон» - </w:t>
      </w:r>
      <w:proofErr w:type="spellStart"/>
      <w:r w:rsidR="008D0678">
        <w:rPr>
          <w:rFonts w:eastAsia="Times New Roman" w:cs="Arial"/>
          <w:iCs/>
          <w:shd w:val="clear" w:color="auto" w:fill="FFFFFF"/>
        </w:rPr>
        <w:t>Дерезовка</w:t>
      </w:r>
      <w:proofErr w:type="spellEnd"/>
      <w:r w:rsidR="008D0678">
        <w:rPr>
          <w:rFonts w:eastAsia="Times New Roman" w:cs="Arial"/>
          <w:iCs/>
          <w:shd w:val="clear" w:color="auto" w:fill="FFFFFF"/>
        </w:rPr>
        <w:t xml:space="preserve"> – </w:t>
      </w:r>
      <w:proofErr w:type="spellStart"/>
      <w:r w:rsidR="008D0678">
        <w:rPr>
          <w:rFonts w:eastAsia="Times New Roman" w:cs="Arial"/>
          <w:iCs/>
          <w:shd w:val="clear" w:color="auto" w:fill="FFFFFF"/>
        </w:rPr>
        <w:t>Цапково</w:t>
      </w:r>
      <w:proofErr w:type="spellEnd"/>
      <w:r w:rsidR="008D0678">
        <w:rPr>
          <w:rFonts w:cs="Arial"/>
        </w:rPr>
        <w:t>»-х</w:t>
      </w:r>
      <w:proofErr w:type="gramStart"/>
      <w:r w:rsidR="008D0678">
        <w:rPr>
          <w:rFonts w:cs="Arial"/>
        </w:rPr>
        <w:t>.Д</w:t>
      </w:r>
      <w:proofErr w:type="gramEnd"/>
      <w:r w:rsidR="008D0678">
        <w:rPr>
          <w:rFonts w:cs="Arial"/>
        </w:rPr>
        <w:t>онской-13-6</w:t>
      </w:r>
      <w:r>
        <w:rPr>
          <w:rFonts w:cs="Arial"/>
        </w:rPr>
        <w:t>.</w:t>
      </w:r>
    </w:p>
    <w:p w:rsidR="00F1017C" w:rsidRDefault="00F1017C">
      <w:pPr>
        <w:jc w:val="both"/>
        <w:rPr>
          <w:rFonts w:cs="Arial"/>
        </w:rPr>
      </w:pPr>
      <w:r>
        <w:tab/>
      </w:r>
      <w:proofErr w:type="gramStart"/>
      <w:r>
        <w:t>Ш</w:t>
      </w:r>
      <w:r>
        <w:rPr>
          <w:rFonts w:cs="Arial"/>
        </w:rPr>
        <w:t>ирина придорожных полос автомобильных дорог регионального значения четвертой категории составляет 50 м..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w:t>
      </w:r>
      <w:r>
        <w:t xml:space="preserve">8.11.2007 №257-ФЗ </w:t>
      </w:r>
      <w:r>
        <w:rPr>
          <w:rFonts w:cs="Arial"/>
        </w:rPr>
        <w:t>«Об автомобильных дорогах и дорожной деятельности в Российской Федерации и о внесении изменений в</w:t>
      </w:r>
      <w:proofErr w:type="gramEnd"/>
      <w:r>
        <w:rPr>
          <w:rFonts w:cs="Arial"/>
        </w:rPr>
        <w:t xml:space="preserve"> отдельные законодательные акты Российской Федерации»).</w:t>
      </w:r>
    </w:p>
    <w:p w:rsidR="00F1017C" w:rsidRDefault="00F1017C">
      <w:pPr>
        <w:jc w:val="both"/>
        <w:rPr>
          <w:rFonts w:eastAsia="Times New Roman"/>
          <w:color w:val="000000"/>
          <w:spacing w:val="-3"/>
        </w:rPr>
      </w:pPr>
      <w:r>
        <w:rPr>
          <w:rFonts w:cs="Arial"/>
        </w:rPr>
        <w:tab/>
      </w:r>
      <w:proofErr w:type="gramStart"/>
      <w:r w:rsidR="00D675E1">
        <w:rPr>
          <w:rFonts w:cs="Arial"/>
        </w:rPr>
        <w:t xml:space="preserve">. </w:t>
      </w:r>
      <w:r>
        <w:rPr>
          <w:rFonts w:eastAsia="Times New Roman" w:cs="Arial"/>
          <w:color w:val="000000"/>
          <w:spacing w:val="-3"/>
        </w:rPr>
        <w:t>При разработке генерального плана  учитывались как охранные зоны трубопроводов, так и з</w:t>
      </w:r>
      <w:r>
        <w:rPr>
          <w:rFonts w:eastAsia="Times New Roman"/>
          <w:color w:val="000000"/>
          <w:spacing w:val="-3"/>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w:t>
      </w:r>
      <w:proofErr w:type="spellStart"/>
      <w:r>
        <w:rPr>
          <w:rFonts w:eastAsia="Times New Roman"/>
          <w:color w:val="000000"/>
          <w:spacing w:val="-3"/>
        </w:rPr>
        <w:t>СНиП</w:t>
      </w:r>
      <w:proofErr w:type="spellEnd"/>
      <w:r>
        <w:rPr>
          <w:rFonts w:eastAsia="Times New Roman"/>
          <w:color w:val="000000"/>
          <w:spacing w:val="-3"/>
        </w:rPr>
        <w:t xml:space="preserve"> 2.05.06-85 «Магистральные трубопроводы». </w:t>
      </w:r>
      <w:proofErr w:type="gramEnd"/>
    </w:p>
    <w:p w:rsidR="00F1017C" w:rsidRDefault="00F1017C">
      <w:pPr>
        <w:jc w:val="both"/>
        <w:rPr>
          <w:rFonts w:eastAsia="Times New Roman"/>
          <w:color w:val="000000"/>
          <w:spacing w:val="-3"/>
        </w:rPr>
      </w:pPr>
      <w:r>
        <w:rPr>
          <w:rFonts w:eastAsia="Times New Roman"/>
          <w:color w:val="000000"/>
          <w:spacing w:val="-3"/>
        </w:rPr>
        <w:tab/>
      </w:r>
      <w:proofErr w:type="gramStart"/>
      <w:r>
        <w:rPr>
          <w:rFonts w:eastAsia="Times New Roman"/>
          <w:color w:val="000000"/>
          <w:spacing w:val="-3"/>
        </w:rPr>
        <w:t>Ш</w:t>
      </w:r>
      <w:r>
        <w:rPr>
          <w:rFonts w:eastAsia="Times New Roman" w:cs="Arial"/>
          <w:color w:val="000000"/>
          <w:spacing w:val="-3"/>
        </w:rPr>
        <w:t xml:space="preserve">ирина охранной зоны газопровода, принята в соответствии с «Правилами охраны магистральных трубопроводов», утвержденными постановлением </w:t>
      </w:r>
      <w:proofErr w:type="spellStart"/>
      <w:r>
        <w:rPr>
          <w:rFonts w:eastAsia="Times New Roman" w:cs="Arial"/>
          <w:color w:val="000000"/>
          <w:spacing w:val="-3"/>
        </w:rPr>
        <w:t>Гостехнадзора</w:t>
      </w:r>
      <w:proofErr w:type="spellEnd"/>
      <w:r>
        <w:rPr>
          <w:rFonts w:eastAsia="Times New Roman" w:cs="Arial"/>
          <w:color w:val="000000"/>
          <w:spacing w:val="-3"/>
        </w:rPr>
        <w:t xml:space="preserve">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25 метров от оси трубопровода в каждую сторону наряду с з</w:t>
      </w:r>
      <w:r>
        <w:rPr>
          <w:rFonts w:eastAsia="Times New Roman"/>
          <w:color w:val="000000"/>
          <w:spacing w:val="-3"/>
        </w:rPr>
        <w:t>оной минимально допустимых расстояний от оси трубопроводов до населенных пунктов, которая имеет размеры</w:t>
      </w:r>
      <w:proofErr w:type="gramEnd"/>
      <w:r>
        <w:rPr>
          <w:rFonts w:eastAsia="Times New Roman"/>
          <w:color w:val="000000"/>
          <w:spacing w:val="-3"/>
        </w:rPr>
        <w:t xml:space="preserve"> 150 м.</w:t>
      </w:r>
    </w:p>
    <w:p w:rsidR="00F1017C" w:rsidRPr="00551045" w:rsidRDefault="00F1017C">
      <w:pPr>
        <w:jc w:val="both"/>
        <w:rPr>
          <w:rFonts w:eastAsia="Times New Roman"/>
          <w:color w:val="000000"/>
          <w:spacing w:val="-3"/>
        </w:rPr>
      </w:pPr>
      <w:r>
        <w:rPr>
          <w:rFonts w:ascii="TimesNewRomanPSMT" w:eastAsia="Times New Roman" w:hAnsi="TimesNewRomanPSMT" w:cs="TimesNewRomanPSMT"/>
          <w:b/>
          <w:bCs/>
          <w:color w:val="000000"/>
          <w:spacing w:val="-3"/>
        </w:rPr>
        <w:tab/>
      </w:r>
      <w:r w:rsidRPr="00551045">
        <w:t>По территории поселения проходят линии электропередач напряжение 10, 0,4 кВ.  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w:t>
      </w:r>
      <w:r w:rsidRPr="00551045">
        <w:rPr>
          <w:rFonts w:eastAsia="Times New Roman"/>
          <w:color w:val="000000"/>
          <w:spacing w:val="-3"/>
        </w:rPr>
        <w:t>ческих сетей напряжением свыше 1000 вольт»: ЛЭП 10 кВ — 10 м от проекции крайних проводов.</w:t>
      </w:r>
    </w:p>
    <w:p w:rsidR="00F1017C" w:rsidRDefault="00F1017C">
      <w:pPr>
        <w:jc w:val="both"/>
        <w:rPr>
          <w:rFonts w:eastAsia="Times New Roman"/>
          <w:color w:val="000000"/>
          <w:spacing w:val="-3"/>
        </w:rPr>
      </w:pPr>
      <w:r w:rsidRPr="00551045">
        <w:rPr>
          <w:rFonts w:eastAsia="Times New Roman"/>
          <w:color w:val="000000"/>
          <w:spacing w:val="-3"/>
        </w:rPr>
        <w:tab/>
        <w:t>В связи с отсутствием утвержденных</w:t>
      </w:r>
      <w:r>
        <w:rPr>
          <w:rFonts w:eastAsia="Times New Roman"/>
          <w:color w:val="000000"/>
          <w:spacing w:val="-3"/>
        </w:rPr>
        <w:t xml:space="preserve"> документов территориального планирования вышестоящего уровня: схем территориального планирования Российской Федерации, </w:t>
      </w:r>
      <w:proofErr w:type="spellStart"/>
      <w:r w:rsidR="00F92ACE">
        <w:rPr>
          <w:rFonts w:eastAsia="Times New Roman"/>
          <w:color w:val="000000"/>
          <w:spacing w:val="-3"/>
        </w:rPr>
        <w:t>Верхнемамонского</w:t>
      </w:r>
      <w:proofErr w:type="spellEnd"/>
      <w:r>
        <w:rPr>
          <w:rFonts w:eastAsia="Times New Roman"/>
          <w:color w:val="000000"/>
          <w:spacing w:val="-3"/>
        </w:rPr>
        <w:t xml:space="preserve"> муниципального района, в составе которых должны быть определены данные ограничения, в генеральном плане сельского поселения эти зоны показаны условно. Требуется корректировка генерального плана по мере утверждения градостроительной документации соответствующих уровней.</w:t>
      </w:r>
      <w:r>
        <w:rPr>
          <w:rFonts w:eastAsia="Times New Roman"/>
          <w:color w:val="000000"/>
          <w:spacing w:val="-3"/>
        </w:rPr>
        <w:tab/>
      </w:r>
    </w:p>
    <w:p w:rsidR="00482508" w:rsidRDefault="00482508">
      <w:pPr>
        <w:jc w:val="both"/>
        <w:rPr>
          <w:b/>
          <w:bCs/>
          <w:i/>
          <w:iCs/>
        </w:rPr>
      </w:pPr>
    </w:p>
    <w:p w:rsidR="00F1017C" w:rsidRDefault="00F1017C">
      <w:pPr>
        <w:jc w:val="both"/>
        <w:rPr>
          <w:b/>
          <w:bCs/>
          <w:i/>
          <w:iCs/>
        </w:rPr>
      </w:pPr>
      <w:r>
        <w:rPr>
          <w:b/>
          <w:bCs/>
          <w:i/>
          <w:iCs/>
        </w:rPr>
        <w:tab/>
        <w:t>1.9.3.2. Охранные зоны объектов промышленности, специального назначения</w:t>
      </w:r>
    </w:p>
    <w:p w:rsidR="00F1017C" w:rsidRDefault="00F1017C">
      <w:pPr>
        <w:rPr>
          <w:i/>
          <w:iCs/>
        </w:rPr>
      </w:pPr>
      <w:r>
        <w:rPr>
          <w:i/>
          <w:iCs/>
        </w:rPr>
        <w:tab/>
        <w:t>- санитарно-защитные зоны промышленных предприятий;</w:t>
      </w:r>
    </w:p>
    <w:p w:rsidR="00F1017C" w:rsidRDefault="00F1017C">
      <w:pPr>
        <w:rPr>
          <w:i/>
          <w:iCs/>
        </w:rPr>
      </w:pPr>
      <w:r>
        <w:rPr>
          <w:i/>
          <w:iCs/>
        </w:rPr>
        <w:tab/>
        <w:t>- санитарно-защитные зоны кладбищ, скотомогильников, полигонов ТБО.</w:t>
      </w:r>
    </w:p>
    <w:p w:rsidR="00F1017C" w:rsidRDefault="00F1017C"/>
    <w:p w:rsidR="00F1017C" w:rsidRPr="00F92ACE" w:rsidRDefault="00F1017C">
      <w:pPr>
        <w:jc w:val="both"/>
        <w:rPr>
          <w:b/>
          <w:bCs/>
        </w:rPr>
      </w:pPr>
      <w:r>
        <w:tab/>
      </w:r>
      <w:r w:rsidRPr="00F92ACE">
        <w:rPr>
          <w:b/>
          <w:bCs/>
        </w:rPr>
        <w:t>Санитарно-защитные зоны промышленных предприятий</w:t>
      </w:r>
    </w:p>
    <w:p w:rsidR="00F1017C" w:rsidRPr="00F92ACE" w:rsidRDefault="00F1017C">
      <w:pPr>
        <w:jc w:val="both"/>
        <w:rPr>
          <w:b/>
          <w:bCs/>
        </w:rPr>
      </w:pPr>
    </w:p>
    <w:p w:rsidR="00F1017C" w:rsidRPr="00F92ACE" w:rsidRDefault="00F1017C">
      <w:pPr>
        <w:jc w:val="both"/>
      </w:pPr>
      <w:r w:rsidRPr="00F92ACE">
        <w:tab/>
        <w:t xml:space="preserve">В соответствии с </w:t>
      </w:r>
      <w:proofErr w:type="spellStart"/>
      <w:r w:rsidRPr="00F92ACE">
        <w:t>СанПиН</w:t>
      </w:r>
      <w:proofErr w:type="spellEnd"/>
      <w:r w:rsidRPr="00F92ACE">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 защитными зонами (СЗЗ).</w:t>
      </w:r>
    </w:p>
    <w:p w:rsidR="00F1017C" w:rsidRPr="00F92ACE" w:rsidRDefault="00F1017C">
      <w:pPr>
        <w:jc w:val="both"/>
      </w:pPr>
      <w:r w:rsidRPr="00F92ACE">
        <w:tab/>
        <w:t xml:space="preserve">Территория санитарно-защитной зоны предназначена </w:t>
      </w:r>
      <w:proofErr w:type="gramStart"/>
      <w:r w:rsidRPr="00F92ACE">
        <w:t>для</w:t>
      </w:r>
      <w:proofErr w:type="gramEnd"/>
      <w:r w:rsidRPr="00F92ACE">
        <w:t>:</w:t>
      </w:r>
    </w:p>
    <w:p w:rsidR="00F1017C" w:rsidRPr="00F92ACE" w:rsidRDefault="00F1017C">
      <w:pPr>
        <w:jc w:val="both"/>
      </w:pPr>
      <w:r w:rsidRPr="00F92ACE">
        <w:tab/>
        <w:t>–обеспечения снижения уровня воздействия до требуемых гигиенических нормативов по всем факторам воздействия за ее пределами (ПДК, ПДУ);</w:t>
      </w:r>
    </w:p>
    <w:p w:rsidR="00F1017C" w:rsidRPr="00F92ACE" w:rsidRDefault="00F1017C">
      <w:pPr>
        <w:jc w:val="both"/>
      </w:pPr>
      <w:r w:rsidRPr="00F92ACE">
        <w:tab/>
        <w:t>–создания санитарно-защитного барьера между территорией предприятия (группы предприятий) и территорией жилой застройки;</w:t>
      </w:r>
    </w:p>
    <w:p w:rsidR="00F1017C" w:rsidRPr="00F92ACE" w:rsidRDefault="00F1017C">
      <w:pPr>
        <w:jc w:val="both"/>
      </w:pPr>
      <w:r w:rsidRPr="00F92ACE">
        <w:tab/>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F1017C" w:rsidRDefault="00F1017C">
      <w:pPr>
        <w:jc w:val="both"/>
      </w:pPr>
      <w:r w:rsidRPr="00F92ACE">
        <w:tab/>
        <w:t xml:space="preserve">Промышленные предприятия должны иметь утвержденные проекты санитарно-защитных зон. При отсутствии </w:t>
      </w:r>
      <w:proofErr w:type="gramStart"/>
      <w:r w:rsidRPr="00F92ACE">
        <w:t>утвержденной</w:t>
      </w:r>
      <w:proofErr w:type="gramEnd"/>
      <w:r w:rsidRPr="00F92ACE">
        <w:t xml:space="preserve"> СЗЗ принимаются нормативные размеры СЗЗ по </w:t>
      </w:r>
      <w:proofErr w:type="spellStart"/>
      <w:r w:rsidRPr="00F92ACE">
        <w:t>СанПин</w:t>
      </w:r>
      <w:proofErr w:type="spellEnd"/>
      <w:r w:rsidRPr="00F92ACE">
        <w:t xml:space="preserve"> 2.2.1/2.1.1.1200-03.</w:t>
      </w:r>
    </w:p>
    <w:p w:rsidR="00F1017C" w:rsidRDefault="00F1017C">
      <w:pPr>
        <w:jc w:val="both"/>
      </w:pPr>
    </w:p>
    <w:p w:rsidR="00F1017C" w:rsidRDefault="00F1017C">
      <w:pPr>
        <w:jc w:val="both"/>
      </w:pPr>
      <w:r>
        <w:tab/>
        <w:t xml:space="preserve">На территории </w:t>
      </w:r>
      <w:proofErr w:type="spellStart"/>
      <w:r w:rsidR="00E64ADE">
        <w:t>Дерезовского</w:t>
      </w:r>
      <w:proofErr w:type="spellEnd"/>
      <w:r w:rsidR="008D0678">
        <w:t xml:space="preserve"> </w:t>
      </w:r>
      <w:r>
        <w:t xml:space="preserve">сельского поселения располагаются три кладбища </w:t>
      </w:r>
      <w:proofErr w:type="gramStart"/>
      <w:r>
        <w:t>—в</w:t>
      </w:r>
      <w:proofErr w:type="gramEnd"/>
      <w:r>
        <w:t xml:space="preserve"> селе </w:t>
      </w:r>
      <w:proofErr w:type="spellStart"/>
      <w:r w:rsidR="008D0678">
        <w:t>Дерезовка</w:t>
      </w:r>
      <w:proofErr w:type="spellEnd"/>
      <w:r>
        <w:t xml:space="preserve"> и </w:t>
      </w:r>
      <w:r w:rsidR="008D0678">
        <w:t>по одному в хуторах</w:t>
      </w:r>
      <w:r>
        <w:t xml:space="preserve">.  В соответствии с </w:t>
      </w:r>
      <w:proofErr w:type="spellStart"/>
      <w:r>
        <w:t>СанПин</w:t>
      </w:r>
      <w:proofErr w:type="spellEnd"/>
      <w:r>
        <w:t xml:space="preserve"> 2.2.1/2.1.1.1200-03 они имеют</w:t>
      </w:r>
      <w:r>
        <w:rPr>
          <w:b/>
          <w:i/>
        </w:rPr>
        <w:t xml:space="preserve"> </w:t>
      </w:r>
      <w:r>
        <w:t>V  класс опасности как сельские кладбища и размер их  - санитарно-защитных зон составляет 50 м.</w:t>
      </w:r>
    </w:p>
    <w:p w:rsidR="00F1017C" w:rsidRDefault="00F1017C">
      <w:pPr>
        <w:jc w:val="both"/>
      </w:pPr>
      <w:r>
        <w:tab/>
        <w:t>В границах сельского поселения расположен скотомогильник, сведения о которых представлены в таблице:</w:t>
      </w:r>
    </w:p>
    <w:p w:rsidR="00F1017C" w:rsidRDefault="00F1017C">
      <w:pPr>
        <w:jc w:val="both"/>
      </w:pP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83"/>
        <w:gridCol w:w="2083"/>
        <w:gridCol w:w="1574"/>
        <w:gridCol w:w="1252"/>
        <w:gridCol w:w="2244"/>
        <w:gridCol w:w="1378"/>
      </w:tblGrid>
      <w:tr w:rsidR="0010459F" w:rsidRPr="007A223E" w:rsidTr="008B1A18">
        <w:trPr>
          <w:gridAfter w:val="1"/>
          <w:wAfter w:w="1378" w:type="dxa"/>
          <w:trHeight w:val="276"/>
        </w:trPr>
        <w:tc>
          <w:tcPr>
            <w:tcW w:w="1083" w:type="dxa"/>
            <w:vMerge w:val="restart"/>
            <w:shd w:val="clear" w:color="auto" w:fill="CCCCCC"/>
          </w:tcPr>
          <w:p w:rsidR="00F1017C" w:rsidRPr="007A223E" w:rsidRDefault="00F1017C">
            <w:pPr>
              <w:autoSpaceDE w:val="0"/>
              <w:jc w:val="center"/>
              <w:rPr>
                <w:b/>
                <w:bCs/>
              </w:rPr>
            </w:pPr>
            <w:r w:rsidRPr="007A223E">
              <w:rPr>
                <w:b/>
                <w:bCs/>
              </w:rPr>
              <w:t>№ п/п</w:t>
            </w:r>
          </w:p>
        </w:tc>
        <w:tc>
          <w:tcPr>
            <w:tcW w:w="2083" w:type="dxa"/>
            <w:vMerge w:val="restart"/>
            <w:shd w:val="clear" w:color="auto" w:fill="CCCCCC"/>
          </w:tcPr>
          <w:p w:rsidR="00F1017C" w:rsidRPr="007A223E" w:rsidRDefault="00F1017C">
            <w:pPr>
              <w:autoSpaceDE w:val="0"/>
              <w:jc w:val="center"/>
              <w:rPr>
                <w:b/>
                <w:bCs/>
              </w:rPr>
            </w:pPr>
            <w:r w:rsidRPr="007A223E">
              <w:rPr>
                <w:b/>
                <w:bCs/>
              </w:rPr>
              <w:t xml:space="preserve">Населенный      пункт    </w:t>
            </w:r>
          </w:p>
        </w:tc>
        <w:tc>
          <w:tcPr>
            <w:tcW w:w="5070" w:type="dxa"/>
            <w:gridSpan w:val="3"/>
            <w:vMerge w:val="restart"/>
          </w:tcPr>
          <w:tbl>
            <w:tblPr>
              <w:tblW w:w="0" w:type="auto"/>
              <w:tblInd w:w="18" w:type="dxa"/>
              <w:tblLayout w:type="fixed"/>
              <w:tblCellMar>
                <w:left w:w="28" w:type="dxa"/>
                <w:right w:w="28" w:type="dxa"/>
              </w:tblCellMar>
              <w:tblLook w:val="0000"/>
            </w:tblPr>
            <w:tblGrid>
              <w:gridCol w:w="1554"/>
              <w:gridCol w:w="1252"/>
              <w:gridCol w:w="2244"/>
            </w:tblGrid>
            <w:tr w:rsidR="0010459F" w:rsidRPr="007A223E">
              <w:trPr>
                <w:trHeight w:val="300"/>
              </w:trPr>
              <w:tc>
                <w:tcPr>
                  <w:tcW w:w="5050" w:type="dxa"/>
                  <w:gridSpan w:val="3"/>
                  <w:vMerge w:val="restart"/>
                  <w:shd w:val="clear" w:color="auto" w:fill="CCCCCC"/>
                </w:tcPr>
                <w:p w:rsidR="00F1017C" w:rsidRPr="007A223E" w:rsidRDefault="00F1017C">
                  <w:pPr>
                    <w:autoSpaceDE w:val="0"/>
                    <w:jc w:val="center"/>
                    <w:rPr>
                      <w:b/>
                      <w:bCs/>
                    </w:rPr>
                  </w:pPr>
                  <w:r w:rsidRPr="007A223E">
                    <w:rPr>
                      <w:b/>
                      <w:bCs/>
                    </w:rPr>
                    <w:t>Скотомогильники действующие</w:t>
                  </w:r>
                </w:p>
              </w:tc>
            </w:tr>
            <w:tr w:rsidR="0010459F" w:rsidRPr="007A223E">
              <w:trPr>
                <w:trHeight w:val="276"/>
              </w:trPr>
              <w:tc>
                <w:tcPr>
                  <w:tcW w:w="1554" w:type="dxa"/>
                  <w:vMerge w:val="restart"/>
                  <w:shd w:val="clear" w:color="auto" w:fill="CCCCCC"/>
                </w:tcPr>
                <w:p w:rsidR="00F1017C" w:rsidRPr="007A223E" w:rsidRDefault="00F1017C">
                  <w:pPr>
                    <w:autoSpaceDE w:val="0"/>
                    <w:rPr>
                      <w:b/>
                      <w:bCs/>
                    </w:rPr>
                  </w:pPr>
                  <w:r w:rsidRPr="007A223E">
                    <w:rPr>
                      <w:b/>
                      <w:bCs/>
                    </w:rPr>
                    <w:t>Количество скотомогильников</w:t>
                  </w:r>
                </w:p>
              </w:tc>
              <w:tc>
                <w:tcPr>
                  <w:tcW w:w="1252" w:type="dxa"/>
                  <w:vMerge w:val="restart"/>
                  <w:shd w:val="clear" w:color="auto" w:fill="CCCCCC"/>
                </w:tcPr>
                <w:p w:rsidR="00782842" w:rsidRPr="007A223E" w:rsidRDefault="00F1017C">
                  <w:pPr>
                    <w:autoSpaceDE w:val="0"/>
                    <w:rPr>
                      <w:b/>
                      <w:bCs/>
                    </w:rPr>
                  </w:pPr>
                  <w:proofErr w:type="spellStart"/>
                  <w:r w:rsidRPr="007A223E">
                    <w:rPr>
                      <w:b/>
                      <w:bCs/>
                    </w:rPr>
                    <w:t>Ра</w:t>
                  </w:r>
                  <w:r w:rsidR="00782842" w:rsidRPr="007A223E">
                    <w:rPr>
                      <w:b/>
                      <w:bCs/>
                    </w:rPr>
                    <w:t>с</w:t>
                  </w:r>
                  <w:r w:rsidRPr="007A223E">
                    <w:rPr>
                      <w:b/>
                      <w:bCs/>
                    </w:rPr>
                    <w:t>стоя</w:t>
                  </w:r>
                  <w:proofErr w:type="spellEnd"/>
                </w:p>
                <w:p w:rsidR="00F1017C" w:rsidRPr="007A223E" w:rsidRDefault="00F1017C">
                  <w:pPr>
                    <w:autoSpaceDE w:val="0"/>
                    <w:rPr>
                      <w:b/>
                      <w:bCs/>
                    </w:rPr>
                  </w:pPr>
                  <w:proofErr w:type="spellStart"/>
                  <w:r w:rsidRPr="007A223E">
                    <w:rPr>
                      <w:b/>
                      <w:bCs/>
                    </w:rPr>
                    <w:t>ние</w:t>
                  </w:r>
                  <w:proofErr w:type="spellEnd"/>
                  <w:r w:rsidRPr="007A223E">
                    <w:rPr>
                      <w:b/>
                      <w:bCs/>
                    </w:rPr>
                    <w:t xml:space="preserve"> от населенного пункта (</w:t>
                  </w:r>
                  <w:proofErr w:type="gramStart"/>
                  <w:r w:rsidRPr="007A223E">
                    <w:rPr>
                      <w:b/>
                      <w:bCs/>
                    </w:rPr>
                    <w:t>км</w:t>
                  </w:r>
                  <w:proofErr w:type="gramEnd"/>
                  <w:r w:rsidRPr="007A223E">
                    <w:rPr>
                      <w:b/>
                      <w:bCs/>
                    </w:rPr>
                    <w:t>)</w:t>
                  </w:r>
                </w:p>
              </w:tc>
              <w:tc>
                <w:tcPr>
                  <w:tcW w:w="2244" w:type="dxa"/>
                  <w:vMerge w:val="restart"/>
                  <w:shd w:val="clear" w:color="auto" w:fill="CCCCCC"/>
                </w:tcPr>
                <w:p w:rsidR="00F1017C" w:rsidRPr="007A223E" w:rsidRDefault="00F1017C" w:rsidP="005617FB">
                  <w:pPr>
                    <w:autoSpaceDE w:val="0"/>
                    <w:rPr>
                      <w:b/>
                      <w:bCs/>
                    </w:rPr>
                  </w:pPr>
                  <w:r w:rsidRPr="007A223E">
                    <w:rPr>
                      <w:b/>
                      <w:bCs/>
                    </w:rPr>
                    <w:t xml:space="preserve">Дата </w:t>
                  </w:r>
                  <w:r w:rsidR="005617FB" w:rsidRPr="007A223E">
                    <w:rPr>
                      <w:b/>
                      <w:bCs/>
                    </w:rPr>
                    <w:t>о</w:t>
                  </w:r>
                  <w:r w:rsidRPr="007A223E">
                    <w:rPr>
                      <w:b/>
                      <w:bCs/>
                    </w:rPr>
                    <w:t>ткрытия</w:t>
                  </w:r>
                  <w:r w:rsidR="005617FB" w:rsidRPr="007A223E">
                    <w:rPr>
                      <w:b/>
                      <w:bCs/>
                    </w:rPr>
                    <w:t>/ закрытия</w:t>
                  </w:r>
                  <w:r w:rsidRPr="007A223E">
                    <w:rPr>
                      <w:b/>
                      <w:bCs/>
                    </w:rPr>
                    <w:t xml:space="preserve"> скотомогильника</w:t>
                  </w:r>
                </w:p>
              </w:tc>
            </w:tr>
          </w:tbl>
          <w:p w:rsidR="00F1017C" w:rsidRPr="007A223E" w:rsidRDefault="00F1017C">
            <w:pPr>
              <w:autoSpaceDE w:val="0"/>
              <w:jc w:val="center"/>
              <w:rPr>
                <w:b/>
                <w:bCs/>
              </w:rPr>
            </w:pPr>
            <w:r w:rsidRPr="007A223E">
              <w:rPr>
                <w:b/>
                <w:bCs/>
              </w:rPr>
              <w:t xml:space="preserve">СЗЗ по </w:t>
            </w:r>
            <w:proofErr w:type="spellStart"/>
            <w:r w:rsidRPr="007A223E">
              <w:rPr>
                <w:b/>
                <w:bCs/>
              </w:rPr>
              <w:t>СанПиН</w:t>
            </w:r>
            <w:proofErr w:type="spellEnd"/>
            <w:r w:rsidRPr="007A223E">
              <w:rPr>
                <w:b/>
                <w:bCs/>
              </w:rPr>
              <w:t xml:space="preserve"> 2.2.1-2.1.1 1200-03</w:t>
            </w:r>
          </w:p>
        </w:tc>
      </w:tr>
      <w:tr w:rsidR="0010459F" w:rsidRPr="007A223E" w:rsidTr="008B1A18">
        <w:trPr>
          <w:trHeight w:val="276"/>
        </w:trPr>
        <w:tc>
          <w:tcPr>
            <w:tcW w:w="1083" w:type="dxa"/>
          </w:tcPr>
          <w:p w:rsidR="00F1017C" w:rsidRPr="007A223E" w:rsidRDefault="00F1017C">
            <w:pPr>
              <w:autoSpaceDE w:val="0"/>
              <w:jc w:val="center"/>
            </w:pPr>
            <w:r w:rsidRPr="007A223E">
              <w:t>1</w:t>
            </w:r>
          </w:p>
        </w:tc>
        <w:tc>
          <w:tcPr>
            <w:tcW w:w="2083" w:type="dxa"/>
          </w:tcPr>
          <w:p w:rsidR="00F1017C" w:rsidRPr="007A223E" w:rsidRDefault="008D0678" w:rsidP="008D0678">
            <w:pPr>
              <w:autoSpaceDE w:val="0"/>
            </w:pPr>
            <w:r w:rsidRPr="007A223E">
              <w:t xml:space="preserve">с. </w:t>
            </w:r>
            <w:proofErr w:type="spellStart"/>
            <w:r w:rsidRPr="007A223E">
              <w:t>Дерезовка</w:t>
            </w:r>
            <w:proofErr w:type="spellEnd"/>
          </w:p>
        </w:tc>
        <w:tc>
          <w:tcPr>
            <w:tcW w:w="1574" w:type="dxa"/>
          </w:tcPr>
          <w:p w:rsidR="00F1017C" w:rsidRPr="007A223E" w:rsidRDefault="00F1017C">
            <w:pPr>
              <w:autoSpaceDE w:val="0"/>
              <w:jc w:val="center"/>
            </w:pPr>
            <w:r w:rsidRPr="007A223E">
              <w:t>1</w:t>
            </w:r>
          </w:p>
        </w:tc>
        <w:tc>
          <w:tcPr>
            <w:tcW w:w="1252" w:type="dxa"/>
          </w:tcPr>
          <w:p w:rsidR="00F1017C" w:rsidRPr="007A223E" w:rsidRDefault="008D0678">
            <w:pPr>
              <w:autoSpaceDE w:val="0"/>
              <w:jc w:val="center"/>
            </w:pPr>
            <w:r w:rsidRPr="007A223E">
              <w:t>1</w:t>
            </w:r>
          </w:p>
        </w:tc>
        <w:tc>
          <w:tcPr>
            <w:tcW w:w="2244" w:type="dxa"/>
          </w:tcPr>
          <w:p w:rsidR="00F1017C" w:rsidRPr="007A223E" w:rsidRDefault="00F1017C" w:rsidP="005617FB">
            <w:pPr>
              <w:autoSpaceDE w:val="0"/>
              <w:jc w:val="center"/>
            </w:pPr>
            <w:r w:rsidRPr="007A223E">
              <w:t>19</w:t>
            </w:r>
            <w:r w:rsidR="005617FB" w:rsidRPr="007A223E">
              <w:t>90/2010</w:t>
            </w:r>
          </w:p>
        </w:tc>
        <w:tc>
          <w:tcPr>
            <w:tcW w:w="1378" w:type="dxa"/>
          </w:tcPr>
          <w:p w:rsidR="00F1017C" w:rsidRPr="007A223E" w:rsidRDefault="005617FB">
            <w:pPr>
              <w:autoSpaceDE w:val="0"/>
              <w:jc w:val="center"/>
            </w:pPr>
            <w:r w:rsidRPr="007A223E">
              <w:t>500</w:t>
            </w:r>
          </w:p>
        </w:tc>
      </w:tr>
    </w:tbl>
    <w:p w:rsidR="00F1017C" w:rsidRDefault="00F1017C">
      <w:pPr>
        <w:jc w:val="both"/>
      </w:pPr>
    </w:p>
    <w:p w:rsidR="00F1017C" w:rsidRDefault="00F1017C">
      <w:pPr>
        <w:jc w:val="both"/>
      </w:pPr>
      <w:r>
        <w:tab/>
        <w:t>На территории поселения расположен</w:t>
      </w:r>
      <w:r w:rsidR="009A6FC0">
        <w:t xml:space="preserve">о 3 </w:t>
      </w:r>
      <w:r>
        <w:t>санкционированн</w:t>
      </w:r>
      <w:r w:rsidR="009A6FC0">
        <w:t>ых</w:t>
      </w:r>
      <w:r>
        <w:t xml:space="preserve"> свалк</w:t>
      </w:r>
      <w:r w:rsidR="009A6FC0">
        <w:t>и</w:t>
      </w:r>
      <w:r>
        <w:t xml:space="preserve"> бытовых отходов. Размер их санитарно-защитных зон в соответствии с </w:t>
      </w:r>
      <w:proofErr w:type="spellStart"/>
      <w:r>
        <w:t>СанПин</w:t>
      </w:r>
      <w:proofErr w:type="spellEnd"/>
      <w:r>
        <w:t xml:space="preserve">  2.2.1/2.1.1.1200-03</w:t>
      </w:r>
      <w:r>
        <w:tab/>
        <w:t xml:space="preserve"> составляет 1000 м.</w:t>
      </w:r>
    </w:p>
    <w:p w:rsidR="00F1017C" w:rsidRDefault="00F1017C">
      <w:pPr>
        <w:jc w:val="both"/>
      </w:pPr>
    </w:p>
    <w:p w:rsidR="00F1017C" w:rsidRDefault="00F1017C">
      <w:pPr>
        <w:jc w:val="both"/>
        <w:rPr>
          <w:b/>
          <w:bCs/>
          <w:i/>
          <w:iCs/>
        </w:rPr>
      </w:pPr>
      <w:r>
        <w:rPr>
          <w:b/>
          <w:bCs/>
          <w:i/>
          <w:iCs/>
        </w:rPr>
        <w:tab/>
        <w:t>1.9.3.3. Зона санитарной охраны источников питьевого водоснабжения</w:t>
      </w:r>
    </w:p>
    <w:p w:rsidR="00F1017C" w:rsidRDefault="00F1017C">
      <w:pPr>
        <w:jc w:val="both"/>
      </w:pPr>
      <w:r>
        <w:tab/>
        <w:t xml:space="preserve">На территории </w:t>
      </w:r>
      <w:proofErr w:type="spellStart"/>
      <w:r w:rsidR="00E64ADE">
        <w:t>Дерезовского</w:t>
      </w:r>
      <w:proofErr w:type="spellEnd"/>
      <w:r w:rsidR="005617FB">
        <w:t xml:space="preserve"> </w:t>
      </w:r>
      <w:r>
        <w:t xml:space="preserve">сельского поселения источниками питьевого водоснабжения являются подземные артезианские скважины. В соответствии с </w:t>
      </w:r>
      <w:proofErr w:type="spellStart"/>
      <w:r>
        <w:t>СанПиН</w:t>
      </w:r>
      <w:proofErr w:type="spellEnd"/>
      <w:r>
        <w:t xml:space="preserve"> 2.1.4.1110-02 источники водоснабжения должны иметь зоны санитарной охраны (ЗСО).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1017C" w:rsidRDefault="00F1017C">
      <w:pPr>
        <w:jc w:val="both"/>
      </w:pPr>
      <w:r>
        <w:lastRenderedPageBreak/>
        <w:tab/>
        <w:t xml:space="preserve">Зоны санитарной охраны организуются в составе трех поясов. </w:t>
      </w:r>
      <w:proofErr w:type="gramStart"/>
      <w:r>
        <w:t xml:space="preserve">Первый пояс </w:t>
      </w:r>
      <w:r w:rsidR="005617FB">
        <w:t xml:space="preserve"> </w:t>
      </w:r>
      <w:r>
        <w:t>(строгого</w:t>
      </w:r>
      <w:proofErr w:type="gramEnd"/>
    </w:p>
    <w:p w:rsidR="00F1017C" w:rsidRDefault="00F1017C">
      <w:pPr>
        <w:jc w:val="both"/>
      </w:pPr>
      <w:r>
        <w:t>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w:t>
      </w:r>
    </w:p>
    <w:p w:rsidR="00F1017C" w:rsidRDefault="00F1017C">
      <w:pPr>
        <w:jc w:val="both"/>
      </w:pPr>
      <w:r>
        <w:t>водоснабжения.</w:t>
      </w:r>
    </w:p>
    <w:p w:rsidR="00F1017C" w:rsidRDefault="00F1017C">
      <w:pPr>
        <w:jc w:val="both"/>
      </w:pPr>
      <w:r>
        <w:tab/>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w:t>
      </w:r>
    </w:p>
    <w:p w:rsidR="00F1017C" w:rsidRDefault="00F1017C">
      <w:pPr>
        <w:jc w:val="both"/>
      </w:pPr>
      <w:r>
        <w:t xml:space="preserve">определены </w:t>
      </w:r>
      <w:proofErr w:type="spellStart"/>
      <w:r>
        <w:t>СанПиН</w:t>
      </w:r>
      <w:proofErr w:type="spellEnd"/>
      <w:r>
        <w:t xml:space="preserve"> 2.1.4.1110-02 «Зоны санитарной охраны источников водоснабжения и водопроводов питьевого назначения» и </w:t>
      </w:r>
      <w:proofErr w:type="spellStart"/>
      <w:r>
        <w:t>СНиП</w:t>
      </w:r>
      <w:proofErr w:type="spellEnd"/>
      <w:r>
        <w:t xml:space="preserve"> 2.04.02-84* «Водоснабжение. Наружные сети и</w:t>
      </w:r>
    </w:p>
    <w:p w:rsidR="00F1017C" w:rsidRDefault="00F1017C">
      <w:pPr>
        <w:jc w:val="both"/>
      </w:pPr>
      <w:r>
        <w:t>сооружения».</w:t>
      </w:r>
    </w:p>
    <w:p w:rsidR="00F1017C" w:rsidRDefault="00F1017C">
      <w:pPr>
        <w:jc w:val="both"/>
      </w:pPr>
    </w:p>
    <w:p w:rsidR="00F1017C" w:rsidRDefault="00FF1D95">
      <w:pPr>
        <w:jc w:val="both"/>
      </w:pPr>
      <w:r>
        <w:rPr>
          <w:b/>
          <w:bCs/>
          <w:i/>
          <w:iCs/>
        </w:rPr>
        <w:tab/>
        <w:t>1.9.3.4</w:t>
      </w:r>
      <w:r w:rsidR="00F1017C">
        <w:rPr>
          <w:b/>
          <w:bCs/>
          <w:i/>
          <w:iCs/>
        </w:rPr>
        <w:t xml:space="preserve">. </w:t>
      </w:r>
      <w:proofErr w:type="spellStart"/>
      <w:r w:rsidR="00F1017C">
        <w:rPr>
          <w:b/>
          <w:bCs/>
          <w:i/>
          <w:iCs/>
        </w:rPr>
        <w:t>Водоохранные</w:t>
      </w:r>
      <w:proofErr w:type="spellEnd"/>
      <w:r w:rsidR="00F1017C">
        <w:rPr>
          <w:b/>
          <w:bCs/>
          <w:i/>
          <w:iCs/>
        </w:rPr>
        <w:t xml:space="preserve"> зоны и прибрежные защитные полосы</w:t>
      </w:r>
      <w:r w:rsidR="00F1017C">
        <w:t>,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w:t>
      </w:r>
    </w:p>
    <w:p w:rsidR="00F1017C" w:rsidRDefault="00F1017C">
      <w:pPr>
        <w:jc w:val="both"/>
      </w:pPr>
      <w:r>
        <w:t>градостроительной, которые установлены Водным кодексом РФ.</w:t>
      </w:r>
    </w:p>
    <w:p w:rsidR="00F1017C" w:rsidRDefault="00F1017C">
      <w:pPr>
        <w:jc w:val="both"/>
      </w:pPr>
      <w:r>
        <w:tab/>
        <w:t xml:space="preserve">В </w:t>
      </w:r>
      <w:proofErr w:type="spellStart"/>
      <w:r>
        <w:t>водоохранной</w:t>
      </w:r>
      <w:proofErr w:type="spellEnd"/>
      <w:r>
        <w:t xml:space="preserve"> зоне запрещается:</w:t>
      </w:r>
    </w:p>
    <w:p w:rsidR="00F1017C" w:rsidRDefault="00F1017C">
      <w:pPr>
        <w:jc w:val="both"/>
      </w:pPr>
      <w:r>
        <w:tab/>
        <w:t>1) использование сточных вод для удобрения почв;</w:t>
      </w:r>
    </w:p>
    <w:p w:rsidR="00F1017C" w:rsidRDefault="00F1017C">
      <w:pPr>
        <w:jc w:val="both"/>
      </w:pPr>
      <w:r>
        <w:tab/>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1017C" w:rsidRDefault="00F1017C">
      <w:pPr>
        <w:jc w:val="both"/>
      </w:pPr>
      <w:r>
        <w:tab/>
        <w:t>3) осуществление авиационных мер по борьбе с вредителями и болезнями растений;</w:t>
      </w:r>
    </w:p>
    <w:p w:rsidR="00F1017C" w:rsidRDefault="00F1017C">
      <w:pPr>
        <w:jc w:val="both"/>
      </w:pPr>
      <w:r>
        <w:tab/>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(РФ от 03.06.2006 N 74-ФЗ) и законодательством в области охраны окружающей среды.</w:t>
      </w:r>
    </w:p>
    <w:p w:rsidR="00F1017C" w:rsidRDefault="00F1017C">
      <w:pPr>
        <w:jc w:val="both"/>
      </w:pPr>
      <w:r>
        <w:tab/>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1017C" w:rsidRDefault="00F1017C">
      <w:pPr>
        <w:jc w:val="both"/>
      </w:pPr>
      <w:r>
        <w:tab/>
      </w:r>
      <w:proofErr w:type="gramStart"/>
      <w:r>
        <w:t>Условные границы водоохранных зон и прибрежных защитных полос на схеме генерального плана выполнены с учетом положений Водного кодекса (РФ от 03.06.2006 N 74-</w:t>
      </w:r>
      <w:proofErr w:type="gramEnd"/>
    </w:p>
    <w:p w:rsidR="00F1017C" w:rsidRDefault="00F1017C">
      <w:pPr>
        <w:jc w:val="both"/>
      </w:pPr>
      <w:proofErr w:type="gramStart"/>
      <w:r>
        <w:t>ФЗ.).</w:t>
      </w:r>
      <w:proofErr w:type="gramEnd"/>
    </w:p>
    <w:p w:rsidR="00F1017C" w:rsidRDefault="00F1017C">
      <w:pPr>
        <w:jc w:val="both"/>
      </w:pPr>
      <w:r>
        <w:tab/>
        <w:t xml:space="preserve">Ширина </w:t>
      </w:r>
      <w:proofErr w:type="spellStart"/>
      <w:r>
        <w:t>водоохранной</w:t>
      </w:r>
      <w:proofErr w:type="spellEnd"/>
      <w:r>
        <w:t xml:space="preserve"> зоны по кодексу устанавливается от соответствующей береговой линии. В соответствии с пунктом 4 статьи 65 водного кодекса РФ ширина </w:t>
      </w:r>
      <w:proofErr w:type="spellStart"/>
      <w:r>
        <w:t>водоохранной</w:t>
      </w:r>
      <w:proofErr w:type="spellEnd"/>
      <w:r>
        <w:t xml:space="preserve"> зоны строго регламентирована в зависимости от протяженности реки – 50, 100 и 200 метров. Исходя из этого, размеры прибрежных защитных и водоохранных </w:t>
      </w:r>
      <w:proofErr w:type="gramStart"/>
      <w:r>
        <w:t xml:space="preserve">зон, установленных на территории </w:t>
      </w:r>
      <w:proofErr w:type="spellStart"/>
      <w:r w:rsidR="00E64ADE">
        <w:t>Дерезовского</w:t>
      </w:r>
      <w:proofErr w:type="spellEnd"/>
      <w:r w:rsidR="005617FB">
        <w:t xml:space="preserve"> </w:t>
      </w:r>
      <w:r>
        <w:t>сельского поселения представлены</w:t>
      </w:r>
      <w:proofErr w:type="gramEnd"/>
      <w:r>
        <w:t xml:space="preserve"> в таблице.</w:t>
      </w:r>
    </w:p>
    <w:p w:rsidR="00F1017C" w:rsidRDefault="00F1017C">
      <w:pPr>
        <w:jc w:val="both"/>
      </w:pPr>
      <w:r>
        <w:tab/>
        <w:t>Ширина прибрежной защитной полосы в соответствии с пунктом 11 статьи Водного кодекса РФ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82508" w:rsidRDefault="00482508">
      <w:pPr>
        <w:jc w:val="both"/>
      </w:pPr>
    </w:p>
    <w:p w:rsidR="00482508" w:rsidRDefault="00482508">
      <w:pPr>
        <w:jc w:val="both"/>
      </w:pPr>
    </w:p>
    <w:p w:rsidR="00F1017C" w:rsidRDefault="00F1017C">
      <w:pPr>
        <w:autoSpaceDE w:val="0"/>
        <w:spacing w:line="100" w:lineRule="atLeast"/>
        <w:ind w:firstLine="709"/>
        <w:jc w:val="both"/>
        <w:rPr>
          <w:rFonts w:ascii="TimesNewRomanPSMT" w:eastAsia="TimesNewRomanPSMT" w:hAnsi="TimesNewRomanPSMT" w:cs="TimesNewRomanPSMT"/>
          <w:iCs/>
          <w:color w:val="000000"/>
          <w:spacing w:val="-2"/>
          <w:lang w:eastAsia="ar-SA"/>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97"/>
        <w:gridCol w:w="2215"/>
        <w:gridCol w:w="1741"/>
        <w:gridCol w:w="1740"/>
        <w:gridCol w:w="2117"/>
        <w:gridCol w:w="1422"/>
      </w:tblGrid>
      <w:tr w:rsidR="0010459F" w:rsidTr="002B4A85">
        <w:trPr>
          <w:trHeight w:val="276"/>
        </w:trPr>
        <w:tc>
          <w:tcPr>
            <w:tcW w:w="397" w:type="dxa"/>
            <w:vMerge w:val="restart"/>
            <w:shd w:val="clear" w:color="auto" w:fill="CCCCCC"/>
          </w:tcPr>
          <w:p w:rsidR="00F1017C" w:rsidRDefault="00F1017C">
            <w:pPr>
              <w:pStyle w:val="af6"/>
              <w:jc w:val="center"/>
              <w:rPr>
                <w:b/>
                <w:bCs/>
              </w:rPr>
            </w:pPr>
            <w:r>
              <w:rPr>
                <w:b/>
                <w:bCs/>
              </w:rPr>
              <w:t>№ п/п</w:t>
            </w:r>
          </w:p>
        </w:tc>
        <w:tc>
          <w:tcPr>
            <w:tcW w:w="2215" w:type="dxa"/>
            <w:vMerge w:val="restart"/>
            <w:shd w:val="clear" w:color="auto" w:fill="CCCCCC"/>
          </w:tcPr>
          <w:p w:rsidR="00F1017C" w:rsidRDefault="00F1017C">
            <w:pPr>
              <w:pStyle w:val="af6"/>
              <w:jc w:val="center"/>
              <w:rPr>
                <w:b/>
                <w:bCs/>
              </w:rPr>
            </w:pPr>
            <w:r>
              <w:rPr>
                <w:b/>
                <w:bCs/>
              </w:rPr>
              <w:t>Название водотока</w:t>
            </w:r>
          </w:p>
        </w:tc>
        <w:tc>
          <w:tcPr>
            <w:tcW w:w="1741" w:type="dxa"/>
            <w:vMerge w:val="restart"/>
            <w:shd w:val="clear" w:color="auto" w:fill="CCCCCC"/>
          </w:tcPr>
          <w:p w:rsidR="00F1017C" w:rsidRDefault="00F1017C">
            <w:pPr>
              <w:pStyle w:val="af6"/>
              <w:snapToGrid w:val="0"/>
              <w:jc w:val="center"/>
              <w:rPr>
                <w:rFonts w:cs="Tahoma"/>
                <w:b/>
                <w:bCs/>
              </w:rPr>
            </w:pPr>
            <w:r>
              <w:rPr>
                <w:rFonts w:cs="Tahoma"/>
                <w:b/>
                <w:bCs/>
              </w:rPr>
              <w:t xml:space="preserve">Длина водотока, </w:t>
            </w:r>
            <w:proofErr w:type="gramStart"/>
            <w:r>
              <w:rPr>
                <w:rFonts w:cs="Tahoma"/>
                <w:b/>
                <w:bCs/>
              </w:rPr>
              <w:t>км</w:t>
            </w:r>
            <w:proofErr w:type="gramEnd"/>
          </w:p>
        </w:tc>
        <w:tc>
          <w:tcPr>
            <w:tcW w:w="1740" w:type="dxa"/>
            <w:vMerge w:val="restart"/>
            <w:shd w:val="clear" w:color="auto" w:fill="CCCCCC"/>
          </w:tcPr>
          <w:p w:rsidR="00F1017C" w:rsidRDefault="00F1017C">
            <w:pPr>
              <w:snapToGrid w:val="0"/>
              <w:jc w:val="center"/>
              <w:rPr>
                <w:rFonts w:cs="Tahoma"/>
                <w:b/>
              </w:rPr>
            </w:pPr>
            <w:r>
              <w:rPr>
                <w:rFonts w:cs="Tahoma"/>
                <w:b/>
              </w:rPr>
              <w:t>Размер</w:t>
            </w:r>
          </w:p>
          <w:p w:rsidR="00F1017C" w:rsidRDefault="00F1017C">
            <w:pPr>
              <w:snapToGrid w:val="0"/>
              <w:jc w:val="center"/>
              <w:rPr>
                <w:rFonts w:cs="Tahoma"/>
                <w:b/>
                <w:bCs/>
              </w:rPr>
            </w:pPr>
            <w:r>
              <w:rPr>
                <w:rFonts w:cs="Tahoma"/>
                <w:b/>
                <w:bCs/>
              </w:rPr>
              <w:t xml:space="preserve">береговой полосы, </w:t>
            </w:r>
            <w:proofErr w:type="gramStart"/>
            <w:r>
              <w:rPr>
                <w:rFonts w:cs="Tahoma"/>
                <w:b/>
                <w:bCs/>
              </w:rPr>
              <w:t>м</w:t>
            </w:r>
            <w:proofErr w:type="gramEnd"/>
          </w:p>
        </w:tc>
        <w:tc>
          <w:tcPr>
            <w:tcW w:w="2117" w:type="dxa"/>
            <w:vMerge w:val="restart"/>
            <w:shd w:val="clear" w:color="auto" w:fill="CCCCCC"/>
          </w:tcPr>
          <w:p w:rsidR="00F1017C" w:rsidRDefault="00F1017C">
            <w:pPr>
              <w:jc w:val="center"/>
              <w:rPr>
                <w:b/>
                <w:bCs/>
              </w:rPr>
            </w:pPr>
            <w:r>
              <w:rPr>
                <w:b/>
                <w:bCs/>
              </w:rPr>
              <w:t xml:space="preserve">Размер </w:t>
            </w:r>
            <w:proofErr w:type="gramStart"/>
            <w:r>
              <w:rPr>
                <w:b/>
                <w:bCs/>
              </w:rPr>
              <w:t>прибрежной</w:t>
            </w:r>
            <w:proofErr w:type="gramEnd"/>
          </w:p>
          <w:p w:rsidR="00F1017C" w:rsidRDefault="00F1017C">
            <w:pPr>
              <w:jc w:val="center"/>
              <w:rPr>
                <w:b/>
                <w:bCs/>
              </w:rPr>
            </w:pPr>
            <w:r>
              <w:rPr>
                <w:b/>
                <w:bCs/>
              </w:rPr>
              <w:t>защитной</w:t>
            </w:r>
          </w:p>
        </w:tc>
        <w:tc>
          <w:tcPr>
            <w:tcW w:w="1422" w:type="dxa"/>
            <w:vMerge w:val="restart"/>
            <w:shd w:val="clear" w:color="auto" w:fill="CCCCCC"/>
          </w:tcPr>
          <w:p w:rsidR="00F1017C" w:rsidRDefault="00F1017C">
            <w:pPr>
              <w:pStyle w:val="af6"/>
              <w:jc w:val="center"/>
              <w:rPr>
                <w:b/>
                <w:bCs/>
              </w:rPr>
            </w:pPr>
            <w:r>
              <w:rPr>
                <w:b/>
                <w:bCs/>
              </w:rPr>
              <w:t xml:space="preserve">Размер </w:t>
            </w:r>
            <w:proofErr w:type="spellStart"/>
            <w:r>
              <w:rPr>
                <w:b/>
                <w:bCs/>
              </w:rPr>
              <w:t>водоохранной</w:t>
            </w:r>
            <w:proofErr w:type="spellEnd"/>
            <w:r>
              <w:rPr>
                <w:b/>
                <w:bCs/>
              </w:rPr>
              <w:t xml:space="preserve"> зоны</w:t>
            </w:r>
          </w:p>
        </w:tc>
      </w:tr>
      <w:tr w:rsidR="0010459F" w:rsidTr="002B4A85">
        <w:trPr>
          <w:trHeight w:val="276"/>
        </w:trPr>
        <w:tc>
          <w:tcPr>
            <w:tcW w:w="397" w:type="dxa"/>
          </w:tcPr>
          <w:p w:rsidR="00F1017C" w:rsidRDefault="00F1017C">
            <w:pPr>
              <w:pStyle w:val="af6"/>
              <w:jc w:val="both"/>
            </w:pPr>
            <w:r>
              <w:t>1</w:t>
            </w:r>
          </w:p>
        </w:tc>
        <w:tc>
          <w:tcPr>
            <w:tcW w:w="2215" w:type="dxa"/>
          </w:tcPr>
          <w:p w:rsidR="00F1017C" w:rsidRDefault="00F92ACE">
            <w:pPr>
              <w:pStyle w:val="af6"/>
              <w:jc w:val="both"/>
            </w:pPr>
            <w:r>
              <w:t>р</w:t>
            </w:r>
            <w:proofErr w:type="gramStart"/>
            <w:r>
              <w:t>.</w:t>
            </w:r>
            <w:r w:rsidR="005617FB">
              <w:t>Д</w:t>
            </w:r>
            <w:proofErr w:type="gramEnd"/>
            <w:r w:rsidR="005617FB">
              <w:t>он</w:t>
            </w:r>
          </w:p>
        </w:tc>
        <w:tc>
          <w:tcPr>
            <w:tcW w:w="1741" w:type="dxa"/>
          </w:tcPr>
          <w:p w:rsidR="00F1017C" w:rsidRDefault="005617FB">
            <w:pPr>
              <w:pStyle w:val="33"/>
              <w:snapToGrid w:val="0"/>
              <w:spacing w:after="0"/>
              <w:jc w:val="center"/>
              <w:rPr>
                <w:rFonts w:eastAsia="Times New Roman"/>
                <w:sz w:val="24"/>
                <w:szCs w:val="24"/>
                <w:lang w:eastAsia="ar-SA"/>
              </w:rPr>
            </w:pPr>
            <w:r>
              <w:rPr>
                <w:rFonts w:eastAsia="Times New Roman"/>
                <w:sz w:val="24"/>
                <w:szCs w:val="24"/>
                <w:lang w:eastAsia="ar-SA"/>
              </w:rPr>
              <w:t>1870</w:t>
            </w:r>
          </w:p>
        </w:tc>
        <w:tc>
          <w:tcPr>
            <w:tcW w:w="1740" w:type="dxa"/>
          </w:tcPr>
          <w:p w:rsidR="00F1017C" w:rsidRDefault="00F1017C">
            <w:pPr>
              <w:snapToGrid w:val="0"/>
              <w:spacing w:before="120" w:after="120"/>
              <w:jc w:val="center"/>
            </w:pPr>
            <w:r>
              <w:t>20 м</w:t>
            </w:r>
          </w:p>
        </w:tc>
        <w:tc>
          <w:tcPr>
            <w:tcW w:w="2117" w:type="dxa"/>
          </w:tcPr>
          <w:p w:rsidR="00F1017C" w:rsidRDefault="00F1017C">
            <w:pPr>
              <w:pStyle w:val="af6"/>
              <w:jc w:val="center"/>
            </w:pPr>
            <w:r>
              <w:rPr>
                <w:lang w:val="en-US"/>
              </w:rPr>
              <w:t xml:space="preserve">50 </w:t>
            </w:r>
            <w:r>
              <w:t>м</w:t>
            </w:r>
          </w:p>
        </w:tc>
        <w:tc>
          <w:tcPr>
            <w:tcW w:w="1422" w:type="dxa"/>
          </w:tcPr>
          <w:p w:rsidR="00F1017C" w:rsidRDefault="00F1017C">
            <w:pPr>
              <w:pStyle w:val="af6"/>
              <w:jc w:val="center"/>
            </w:pPr>
            <w:r>
              <w:t>200 м</w:t>
            </w:r>
          </w:p>
        </w:tc>
      </w:tr>
    </w:tbl>
    <w:p w:rsidR="00F1017C" w:rsidRDefault="00F1017C">
      <w:pPr>
        <w:jc w:val="both"/>
      </w:pPr>
      <w:r>
        <w:tab/>
        <w:t>На территории прибрежных защитных полос рекомендуется посадка или сохранение древесно-кустарниковой или луговой растительности.</w:t>
      </w:r>
    </w:p>
    <w:p w:rsidR="00F1017C" w:rsidRDefault="00F1017C">
      <w:pPr>
        <w:jc w:val="both"/>
        <w:rPr>
          <w:b/>
          <w:bCs/>
          <w:i/>
          <w:iCs/>
        </w:rPr>
      </w:pPr>
      <w:r>
        <w:rPr>
          <w:b/>
          <w:bCs/>
          <w:i/>
          <w:iCs/>
        </w:rPr>
        <w:tab/>
      </w:r>
    </w:p>
    <w:p w:rsidR="00F1017C" w:rsidRDefault="00F1017C">
      <w:pPr>
        <w:jc w:val="both"/>
        <w:rPr>
          <w:b/>
          <w:bCs/>
          <w:i/>
          <w:iCs/>
        </w:rPr>
      </w:pPr>
      <w:r>
        <w:rPr>
          <w:b/>
          <w:bCs/>
          <w:i/>
          <w:iCs/>
        </w:rPr>
        <w:tab/>
        <w:t>1.9.3.5. Ограничения по требованиям охраны объектов культурного наследия:</w:t>
      </w:r>
    </w:p>
    <w:p w:rsidR="00F1017C" w:rsidRDefault="00F1017C">
      <w:pPr>
        <w:jc w:val="both"/>
        <w:rPr>
          <w:i/>
          <w:iCs/>
        </w:rPr>
      </w:pPr>
      <w:r>
        <w:tab/>
      </w:r>
      <w:r>
        <w:rPr>
          <w:i/>
          <w:iCs/>
        </w:rPr>
        <w:t>– территория объекта культурного наследия;</w:t>
      </w:r>
    </w:p>
    <w:p w:rsidR="00F1017C" w:rsidRDefault="00F1017C">
      <w:pPr>
        <w:jc w:val="both"/>
        <w:rPr>
          <w:i/>
          <w:iCs/>
        </w:rPr>
      </w:pPr>
      <w:r>
        <w:rPr>
          <w:i/>
          <w:iCs/>
        </w:rPr>
        <w:tab/>
        <w:t>– охранная зона объекта культурного наследия;</w:t>
      </w:r>
    </w:p>
    <w:p w:rsidR="00F1017C" w:rsidRDefault="00F1017C">
      <w:pPr>
        <w:jc w:val="both"/>
        <w:rPr>
          <w:i/>
          <w:iCs/>
        </w:rPr>
      </w:pPr>
      <w:r>
        <w:rPr>
          <w:i/>
          <w:iCs/>
        </w:rPr>
        <w:tab/>
        <w:t>– охранная зона культурного слоя.</w:t>
      </w:r>
    </w:p>
    <w:p w:rsidR="00F1017C" w:rsidRDefault="00F1017C">
      <w:pPr>
        <w:jc w:val="both"/>
      </w:pPr>
      <w:r>
        <w:tab/>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F1017C" w:rsidRDefault="00F1017C">
      <w:pPr>
        <w:jc w:val="both"/>
      </w:pPr>
      <w: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1017C" w:rsidRDefault="00F1017C">
      <w:pPr>
        <w:jc w:val="both"/>
      </w:pPr>
      <w:r>
        <w:tab/>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t>руинированных</w:t>
      </w:r>
      <w:proofErr w:type="spellEnd"/>
      <w: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w:t>
      </w:r>
      <w:r w:rsidR="00B61C76">
        <w:t>С</w:t>
      </w:r>
      <w:r>
        <w:t>одержат остатки исторической материальной культуры и являются памятником археологии.</w:t>
      </w:r>
    </w:p>
    <w:p w:rsidR="00F1017C" w:rsidRDefault="00F1017C">
      <w:pPr>
        <w:jc w:val="both"/>
      </w:pPr>
      <w:r>
        <w:tab/>
      </w:r>
      <w:r w:rsidR="00B61C76">
        <w:t xml:space="preserve">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w:t>
      </w:r>
      <w:r w:rsidR="009E286B">
        <w:t>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w:t>
      </w:r>
      <w:r>
        <w:t>ст. 30 Федерального закона от 25.06.2002 № 73-ФЗ «Об объектах культурного наследия (памятниках истории и культуры) народов РФ»</w:t>
      </w:r>
      <w:r w:rsidR="009E286B">
        <w:t>).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РФ»).</w:t>
      </w:r>
    </w:p>
    <w:p w:rsidR="00F1017C" w:rsidRDefault="00F1017C">
      <w:pPr>
        <w:jc w:val="both"/>
      </w:pPr>
      <w:r>
        <w:tab/>
      </w:r>
      <w:proofErr w:type="gramStart"/>
      <w:r>
        <w:t xml:space="preserve">Для объектов историко-культурного наследия, выявленных на территории городского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w:t>
      </w:r>
      <w:r>
        <w:lastRenderedPageBreak/>
        <w:t>регистрацией обременения в ФРС.</w:t>
      </w:r>
      <w:proofErr w:type="gramEnd"/>
    </w:p>
    <w:p w:rsidR="00F1017C" w:rsidRDefault="00F1017C">
      <w:pPr>
        <w:jc w:val="both"/>
      </w:pPr>
      <w:r>
        <w:tab/>
        <w:t xml:space="preserve">Перечень объектов культурного наследия, расположенных на территории </w:t>
      </w:r>
      <w:proofErr w:type="spellStart"/>
      <w:r w:rsidR="00E64ADE">
        <w:t>Дерезовского</w:t>
      </w:r>
      <w:proofErr w:type="spellEnd"/>
      <w:r w:rsidR="005617FB">
        <w:t xml:space="preserve"> </w:t>
      </w:r>
      <w:r>
        <w:t>сельского поселения приведен в разделе «1.3.2 Историко-градостроительный анализ территории поселения».</w:t>
      </w:r>
    </w:p>
    <w:p w:rsidR="00F1017C" w:rsidRDefault="00F1017C">
      <w:pPr>
        <w:jc w:val="both"/>
      </w:pPr>
      <w:r>
        <w:tab/>
      </w:r>
    </w:p>
    <w:p w:rsidR="00F1017C" w:rsidRPr="00F92ACE" w:rsidRDefault="00F1017C">
      <w:pPr>
        <w:jc w:val="both"/>
        <w:rPr>
          <w:b/>
          <w:bCs/>
          <w:i/>
          <w:iCs/>
        </w:rPr>
      </w:pPr>
      <w:r>
        <w:rPr>
          <w:b/>
          <w:bCs/>
          <w:i/>
          <w:iCs/>
        </w:rPr>
        <w:tab/>
      </w:r>
      <w:r w:rsidRPr="00F92ACE">
        <w:rPr>
          <w:b/>
          <w:bCs/>
          <w:i/>
          <w:iCs/>
        </w:rPr>
        <w:t>1.9.3.6. Ограничения по воздействию на строительство природных и техногенных факторов</w:t>
      </w:r>
    </w:p>
    <w:p w:rsidR="00F1017C" w:rsidRPr="00F92ACE" w:rsidRDefault="00F1017C">
      <w:pPr>
        <w:jc w:val="both"/>
        <w:rPr>
          <w:i/>
          <w:iCs/>
        </w:rPr>
      </w:pPr>
      <w:r w:rsidRPr="00F92ACE">
        <w:rPr>
          <w:i/>
          <w:iCs/>
        </w:rPr>
        <w:tab/>
        <w:t>- зона затопления паводком 1-% ной обеспеченности;</w:t>
      </w:r>
    </w:p>
    <w:p w:rsidR="00F1017C" w:rsidRPr="00F92ACE" w:rsidRDefault="00F1017C">
      <w:pPr>
        <w:jc w:val="both"/>
        <w:rPr>
          <w:i/>
          <w:iCs/>
        </w:rPr>
      </w:pPr>
      <w:r w:rsidRPr="00F92ACE">
        <w:rPr>
          <w:i/>
          <w:iCs/>
        </w:rPr>
        <w:tab/>
        <w:t>- овражные и прибрежно-склоновые территории, территории подверженные экзогенным геологическим процессам (карсты, оползни, и т.д.);</w:t>
      </w:r>
    </w:p>
    <w:p w:rsidR="00F1017C" w:rsidRPr="00F92ACE" w:rsidRDefault="00F1017C">
      <w:pPr>
        <w:jc w:val="both"/>
        <w:rPr>
          <w:i/>
          <w:iCs/>
        </w:rPr>
      </w:pPr>
      <w:r w:rsidRPr="00F92ACE">
        <w:rPr>
          <w:i/>
          <w:iCs/>
        </w:rPr>
        <w:tab/>
        <w:t>- заболоченные территории;</w:t>
      </w:r>
    </w:p>
    <w:p w:rsidR="00F1017C" w:rsidRPr="00F92ACE" w:rsidRDefault="00F1017C">
      <w:pPr>
        <w:jc w:val="both"/>
        <w:rPr>
          <w:i/>
          <w:iCs/>
        </w:rPr>
      </w:pPr>
      <w:r w:rsidRPr="00F92ACE">
        <w:rPr>
          <w:i/>
          <w:iCs/>
        </w:rPr>
        <w:tab/>
        <w:t>- нарушенные территории.</w:t>
      </w:r>
    </w:p>
    <w:p w:rsidR="00F1017C" w:rsidRPr="00F92ACE" w:rsidRDefault="00F1017C">
      <w:pPr>
        <w:jc w:val="both"/>
      </w:pPr>
      <w:r w:rsidRPr="00F92ACE">
        <w:rPr>
          <w:i/>
          <w:iCs/>
        </w:rPr>
        <w:tab/>
      </w:r>
      <w:r w:rsidRPr="00F92ACE">
        <w:t xml:space="preserve">Инженерно-строительные ограничения обусловлены инженерно-геологическими, гидрологическими особенностями. Одним из </w:t>
      </w:r>
      <w:proofErr w:type="gramStart"/>
      <w:r w:rsidRPr="00F92ACE">
        <w:t>основных факторов, ограничивающих градостроительное освоение территории является</w:t>
      </w:r>
      <w:proofErr w:type="gramEnd"/>
      <w:r w:rsidRPr="00F92ACE">
        <w:t xml:space="preserve"> затопление паводковыми водами. На территории с. </w:t>
      </w:r>
      <w:proofErr w:type="spellStart"/>
      <w:r w:rsidR="007A28DA" w:rsidRPr="00F92ACE">
        <w:t>Дерезовка</w:t>
      </w:r>
      <w:proofErr w:type="spellEnd"/>
      <w:r w:rsidRPr="00F92ACE">
        <w:t xml:space="preserve"> зона затопления паводком 1% обеспеченности (зона затопления прибрежных территорий речными паводками повторяемостью один раз в 100 лет) зафиксирована </w:t>
      </w:r>
      <w:proofErr w:type="gramStart"/>
      <w:r w:rsidR="00F107E6" w:rsidRPr="00F92ACE">
        <w:t>в</w:t>
      </w:r>
      <w:proofErr w:type="gramEnd"/>
      <w:r w:rsidR="00F107E6" w:rsidRPr="00F92ACE">
        <w:t xml:space="preserve"> с. </w:t>
      </w:r>
      <w:proofErr w:type="spellStart"/>
      <w:r w:rsidR="00F107E6" w:rsidRPr="00F92ACE">
        <w:t>Дерезовка</w:t>
      </w:r>
      <w:proofErr w:type="spellEnd"/>
      <w:r w:rsidR="00F107E6" w:rsidRPr="00F92ACE">
        <w:t xml:space="preserve"> и </w:t>
      </w:r>
      <w:proofErr w:type="gramStart"/>
      <w:r w:rsidR="00F107E6" w:rsidRPr="00F92ACE">
        <w:t>х</w:t>
      </w:r>
      <w:proofErr w:type="gramEnd"/>
      <w:r w:rsidR="00F107E6" w:rsidRPr="00F92ACE">
        <w:t xml:space="preserve">. Донской </w:t>
      </w:r>
      <w:r w:rsidRPr="00F92ACE">
        <w:t xml:space="preserve">Зона затопления паводком 1% обеспеченности является неблагоприятной для градостроительного освоения без проведения дорогостоящих мероприятий по инженерной подготовке территории (подсыпка, </w:t>
      </w:r>
      <w:proofErr w:type="spellStart"/>
      <w:r w:rsidRPr="00F92ACE">
        <w:t>гидронамыв</w:t>
      </w:r>
      <w:proofErr w:type="spellEnd"/>
      <w:r w:rsidRPr="00F92ACE">
        <w:t xml:space="preserve">, дренаж, </w:t>
      </w:r>
      <w:proofErr w:type="spellStart"/>
      <w:r w:rsidRPr="00F92ACE">
        <w:t>берегоукрепление</w:t>
      </w:r>
      <w:proofErr w:type="spellEnd"/>
      <w:r w:rsidRPr="00F92ACE">
        <w:t>).</w:t>
      </w:r>
      <w:r w:rsidR="00F92ACE" w:rsidRPr="00F92ACE">
        <w:t xml:space="preserve"> </w:t>
      </w:r>
      <w:r w:rsidRPr="00F92ACE">
        <w:t>Подтопляемая территория преимущественно относится к землям сельскохозяйственного назначения и используется в качестве сенокосов, лугов, пастбищ.</w:t>
      </w:r>
    </w:p>
    <w:p w:rsidR="00F1017C" w:rsidRPr="007A28DA" w:rsidRDefault="00F1017C">
      <w:pPr>
        <w:rPr>
          <w:highlight w:val="lightGray"/>
        </w:rPr>
      </w:pPr>
    </w:p>
    <w:p w:rsidR="00FF1D95" w:rsidRPr="00FF1D95" w:rsidRDefault="00FF1D95" w:rsidP="00FF1D95">
      <w:pPr>
        <w:tabs>
          <w:tab w:val="left" w:pos="700"/>
        </w:tabs>
        <w:autoSpaceDE w:val="0"/>
        <w:autoSpaceDN w:val="0"/>
        <w:adjustRightInd w:val="0"/>
        <w:jc w:val="both"/>
        <w:rPr>
          <w:rFonts w:ascii="Times New Roman CYR" w:hAnsi="Times New Roman CYR" w:cs="Times New Roman CYR"/>
          <w:b/>
          <w:bCs/>
          <w:i/>
          <w:iCs/>
          <w:color w:val="000000"/>
        </w:rPr>
      </w:pPr>
      <w:r>
        <w:rPr>
          <w:b/>
          <w:bCs/>
          <w:i/>
          <w:iCs/>
        </w:rPr>
        <w:t xml:space="preserve">   </w:t>
      </w:r>
      <w:r w:rsidRPr="00FF1D95">
        <w:rPr>
          <w:rFonts w:ascii="Times New Roman CYR" w:hAnsi="Times New Roman CYR" w:cs="Times New Roman CYR"/>
          <w:b/>
          <w:bCs/>
          <w:i/>
          <w:iCs/>
          <w:color w:val="000000"/>
        </w:rPr>
        <w:t xml:space="preserve">В результате анализа, проведенного в пункте </w:t>
      </w:r>
      <w:r>
        <w:rPr>
          <w:rFonts w:ascii="Times New Roman CYR" w:hAnsi="Times New Roman CYR" w:cs="Times New Roman CYR"/>
          <w:b/>
          <w:bCs/>
          <w:i/>
          <w:iCs/>
          <w:color w:val="000000"/>
        </w:rPr>
        <w:t>1.9,</w:t>
      </w:r>
      <w:r w:rsidRPr="00FF1D95">
        <w:rPr>
          <w:rFonts w:ascii="Times New Roman CYR" w:hAnsi="Times New Roman CYR" w:cs="Times New Roman CYR"/>
          <w:b/>
          <w:bCs/>
          <w:i/>
          <w:iCs/>
          <w:color w:val="000000"/>
        </w:rPr>
        <w:t xml:space="preserve"> выявлены следующие проблемы функционального зонирования территории, связанные с наличие зон, оказывающих влияние на развитие территории:</w:t>
      </w:r>
    </w:p>
    <w:p w:rsidR="00FF1D95" w:rsidRPr="00FF1D95" w:rsidRDefault="00FF1D95" w:rsidP="00FF1D95">
      <w:pPr>
        <w:tabs>
          <w:tab w:val="left" w:pos="360"/>
          <w:tab w:val="left" w:pos="700"/>
        </w:tabs>
        <w:autoSpaceDE w:val="0"/>
        <w:autoSpaceDN w:val="0"/>
        <w:adjustRightInd w:val="0"/>
        <w:jc w:val="both"/>
        <w:rPr>
          <w:rFonts w:ascii="Times New Roman CYR" w:hAnsi="Times New Roman CYR" w:cs="Times New Roman CYR"/>
          <w:i/>
          <w:iCs/>
          <w:color w:val="000000"/>
        </w:rPr>
      </w:pPr>
      <w:r w:rsidRPr="00FF1D95">
        <w:rPr>
          <w:rFonts w:ascii="Times New Roman CYR" w:hAnsi="Times New Roman CYR" w:cs="Times New Roman CYR"/>
          <w:b/>
          <w:bCs/>
          <w:i/>
          <w:iCs/>
          <w:color w:val="000000"/>
        </w:rPr>
        <w:t xml:space="preserve"> </w:t>
      </w:r>
      <w:r w:rsidRPr="00FF1D95">
        <w:rPr>
          <w:rFonts w:ascii="Times New Roman CYR" w:hAnsi="Times New Roman CYR" w:cs="Times New Roman CYR"/>
          <w:i/>
          <w:iCs/>
          <w:color w:val="000000"/>
        </w:rPr>
        <w:tab/>
      </w:r>
      <w:r w:rsidRPr="00FF1D95">
        <w:rPr>
          <w:rFonts w:ascii="Times New Roman CYR" w:hAnsi="Times New Roman CYR" w:cs="Times New Roman CYR"/>
          <w:i/>
          <w:iCs/>
          <w:color w:val="000000"/>
        </w:rPr>
        <w:tab/>
      </w:r>
    </w:p>
    <w:p w:rsidR="00FF1D95" w:rsidRPr="00FF1D95" w:rsidRDefault="00FF1D95" w:rsidP="00FF1D95">
      <w:pPr>
        <w:tabs>
          <w:tab w:val="left" w:pos="360"/>
          <w:tab w:val="left" w:pos="700"/>
        </w:tabs>
        <w:autoSpaceDE w:val="0"/>
        <w:autoSpaceDN w:val="0"/>
        <w:adjustRightInd w:val="0"/>
        <w:jc w:val="both"/>
        <w:rPr>
          <w:rFonts w:ascii="Times New Roman CYR" w:hAnsi="Times New Roman CYR" w:cs="Times New Roman CYR"/>
          <w:i/>
          <w:iCs/>
        </w:rPr>
      </w:pPr>
      <w:r w:rsidRPr="00FF1D95">
        <w:rPr>
          <w:rFonts w:ascii="Times New Roman CYR" w:hAnsi="Times New Roman CYR" w:cs="Times New Roman CYR"/>
          <w:i/>
          <w:iCs/>
          <w:color w:val="000000"/>
        </w:rPr>
        <w:tab/>
      </w:r>
      <w:r w:rsidRPr="00FF1D95">
        <w:rPr>
          <w:rFonts w:ascii="Times New Roman CYR" w:hAnsi="Times New Roman CYR" w:cs="Times New Roman CYR"/>
          <w:i/>
          <w:iCs/>
          <w:color w:val="000000"/>
        </w:rPr>
        <w:tab/>
      </w:r>
      <w:proofErr w:type="gramStart"/>
      <w:r w:rsidRPr="00FF1D95">
        <w:rPr>
          <w:rFonts w:ascii="Times New Roman CYR" w:hAnsi="Times New Roman CYR" w:cs="Times New Roman CYR"/>
          <w:b/>
          <w:bCs/>
          <w:i/>
          <w:iCs/>
        </w:rPr>
        <w:t>Проблема 1 .</w:t>
      </w:r>
      <w:r w:rsidRPr="00FF1D95">
        <w:rPr>
          <w:rFonts w:ascii="Times New Roman CYR" w:hAnsi="Times New Roman CYR" w:cs="Times New Roman CYR"/>
          <w:i/>
          <w:iCs/>
        </w:rPr>
        <w:t xml:space="preserve"> 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Воронежской области, </w:t>
      </w:r>
      <w:proofErr w:type="spellStart"/>
      <w:r>
        <w:rPr>
          <w:rFonts w:ascii="Times New Roman CYR" w:hAnsi="Times New Roman CYR" w:cs="Times New Roman CYR"/>
          <w:i/>
          <w:iCs/>
        </w:rPr>
        <w:t>Верхнемамонского</w:t>
      </w:r>
      <w:proofErr w:type="spellEnd"/>
      <w:r w:rsidRPr="00FF1D95">
        <w:rPr>
          <w:rFonts w:ascii="Times New Roman CYR" w:hAnsi="Times New Roman CYR" w:cs="Times New Roman CYR"/>
          <w:i/>
          <w:iCs/>
        </w:rPr>
        <w:t xml:space="preserve">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w:t>
      </w:r>
      <w:proofErr w:type="gramEnd"/>
      <w:r w:rsidRPr="00FF1D95">
        <w:rPr>
          <w:rFonts w:ascii="Times New Roman CYR" w:hAnsi="Times New Roman CYR" w:cs="Times New Roman CYR"/>
          <w:i/>
          <w:iCs/>
        </w:rPr>
        <w:t xml:space="preserve"> техногенного характера,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  </w:t>
      </w:r>
    </w:p>
    <w:p w:rsidR="00FF1D95" w:rsidRDefault="00FF1D95" w:rsidP="00FF1D95">
      <w:pPr>
        <w:tabs>
          <w:tab w:val="left" w:pos="360"/>
          <w:tab w:val="left" w:pos="700"/>
        </w:tabs>
        <w:autoSpaceDE w:val="0"/>
        <w:autoSpaceDN w:val="0"/>
        <w:adjustRightInd w:val="0"/>
        <w:jc w:val="both"/>
        <w:rPr>
          <w:rFonts w:ascii="Times New Roman CYR" w:hAnsi="Times New Roman CYR" w:cs="Times New Roman CYR"/>
          <w:b/>
          <w:bCs/>
          <w:i/>
          <w:iCs/>
        </w:rPr>
      </w:pPr>
      <w:r w:rsidRPr="00FF1D95">
        <w:rPr>
          <w:rFonts w:ascii="Times New Roman CYR" w:hAnsi="Times New Roman CYR" w:cs="Times New Roman CYR"/>
          <w:b/>
          <w:bCs/>
          <w:i/>
          <w:iCs/>
        </w:rPr>
        <w:t xml:space="preserve"> </w:t>
      </w:r>
      <w:r w:rsidRPr="00FF1D95">
        <w:rPr>
          <w:rFonts w:ascii="Times New Roman CYR" w:hAnsi="Times New Roman CYR" w:cs="Times New Roman CYR"/>
          <w:b/>
          <w:bCs/>
          <w:i/>
          <w:iCs/>
        </w:rPr>
        <w:tab/>
      </w:r>
    </w:p>
    <w:p w:rsidR="00F1017C" w:rsidRDefault="00F1017C">
      <w:pPr>
        <w:jc w:val="both"/>
        <w:rPr>
          <w:b/>
          <w:bCs/>
        </w:rPr>
      </w:pPr>
      <w:r>
        <w:rPr>
          <w:b/>
          <w:bCs/>
        </w:rPr>
        <w:t xml:space="preserve">10.1. Объекты капитального строительства местного значения </w:t>
      </w:r>
    </w:p>
    <w:p w:rsidR="00F1017C" w:rsidRDefault="00F1017C">
      <w:pPr>
        <w:jc w:val="both"/>
        <w:rPr>
          <w:b/>
          <w:bCs/>
        </w:rPr>
      </w:pPr>
      <w:r>
        <w:rPr>
          <w:b/>
          <w:bCs/>
        </w:rPr>
        <w:tab/>
      </w:r>
    </w:p>
    <w:p w:rsidR="00F1017C" w:rsidRDefault="00F1017C">
      <w:pPr>
        <w:jc w:val="both"/>
        <w:rPr>
          <w:b/>
          <w:bCs/>
          <w:i/>
          <w:iCs/>
        </w:rPr>
      </w:pPr>
      <w:r>
        <w:rPr>
          <w:b/>
          <w:bCs/>
          <w:i/>
          <w:iCs/>
        </w:rPr>
        <w:tab/>
        <w:t>1.10.1 Инженерная инфраструктура</w:t>
      </w:r>
    </w:p>
    <w:p w:rsidR="00F1017C" w:rsidRDefault="00F1017C">
      <w:pPr>
        <w:jc w:val="both"/>
        <w:rPr>
          <w:b/>
          <w:bCs/>
          <w:i/>
          <w:iCs/>
        </w:rPr>
      </w:pPr>
      <w:r>
        <w:rPr>
          <w:b/>
          <w:bCs/>
          <w:i/>
          <w:iCs/>
        </w:rPr>
        <w:tab/>
      </w:r>
    </w:p>
    <w:p w:rsidR="00F1017C" w:rsidRDefault="00F1017C">
      <w:pPr>
        <w:jc w:val="both"/>
        <w:rPr>
          <w:b/>
          <w:bCs/>
          <w:i/>
          <w:iCs/>
        </w:rPr>
      </w:pPr>
      <w:r>
        <w:rPr>
          <w:b/>
          <w:bCs/>
          <w:i/>
          <w:iCs/>
        </w:rPr>
        <w:tab/>
        <w:t>Водоснабжение</w:t>
      </w:r>
    </w:p>
    <w:p w:rsidR="00EE3BDD" w:rsidRDefault="00EE3BDD" w:rsidP="00EE3BDD">
      <w:pPr>
        <w:suppressAutoHyphens w:val="0"/>
        <w:rPr>
          <w:shd w:val="clear" w:color="auto" w:fill="FFFFFF"/>
        </w:rPr>
      </w:pPr>
      <w:r>
        <w:rPr>
          <w:shd w:val="clear" w:color="auto" w:fill="FFFFFF"/>
        </w:rPr>
        <w:t xml:space="preserve">  В настоящее время организация и ответственность за водоснабжение </w:t>
      </w:r>
      <w:proofErr w:type="spellStart"/>
      <w:r>
        <w:rPr>
          <w:shd w:val="clear" w:color="auto" w:fill="FFFFFF"/>
        </w:rPr>
        <w:t>Дерезовского</w:t>
      </w:r>
      <w:proofErr w:type="spellEnd"/>
      <w:r>
        <w:rPr>
          <w:shd w:val="clear" w:color="auto" w:fill="FFFFFF"/>
        </w:rPr>
        <w:t xml:space="preserve"> сельского поселения лежит на администрации сельского поселения</w:t>
      </w:r>
      <w:proofErr w:type="gramStart"/>
      <w:r>
        <w:rPr>
          <w:shd w:val="clear" w:color="auto" w:fill="FFFFFF"/>
        </w:rPr>
        <w:t>..</w:t>
      </w:r>
      <w:proofErr w:type="gramEnd"/>
    </w:p>
    <w:p w:rsidR="00EE3BDD" w:rsidRDefault="00EE3BDD" w:rsidP="00EE3BDD">
      <w:pPr>
        <w:tabs>
          <w:tab w:val="left" w:pos="6367"/>
        </w:tabs>
        <w:suppressAutoHyphens w:val="0"/>
        <w:rPr>
          <w:shd w:val="clear" w:color="auto" w:fill="FFFFFF"/>
        </w:rPr>
      </w:pPr>
      <w:r>
        <w:rPr>
          <w:shd w:val="clear" w:color="auto" w:fill="FFFFFF"/>
        </w:rPr>
        <w:t xml:space="preserve">   Источником водоснабжения в поселении, являются подземные воды. </w:t>
      </w:r>
    </w:p>
    <w:p w:rsidR="00EE3BDD" w:rsidRDefault="00EE3BDD" w:rsidP="00EE3BDD">
      <w:pPr>
        <w:suppressAutoHyphens w:val="0"/>
        <w:rPr>
          <w:shd w:val="clear" w:color="auto" w:fill="FFFFFF"/>
        </w:rPr>
      </w:pPr>
      <w:r>
        <w:rPr>
          <w:color w:val="000000"/>
          <w:shd w:val="clear" w:color="auto" w:fill="FFFFFF"/>
        </w:rPr>
        <w:t xml:space="preserve">В настоящее время </w:t>
      </w:r>
      <w:proofErr w:type="spellStart"/>
      <w:r>
        <w:rPr>
          <w:color w:val="000000"/>
          <w:shd w:val="clear" w:color="auto" w:fill="FFFFFF"/>
        </w:rPr>
        <w:t>водоотбор</w:t>
      </w:r>
      <w:proofErr w:type="spellEnd"/>
      <w:r>
        <w:rPr>
          <w:color w:val="000000"/>
          <w:shd w:val="clear" w:color="auto" w:fill="FFFFFF"/>
        </w:rPr>
        <w:t xml:space="preserve"> идет из 6 эксплуатационных скважин. Основным оборудованием являются </w:t>
      </w:r>
      <w:proofErr w:type="spellStart"/>
      <w:r>
        <w:rPr>
          <w:color w:val="000000"/>
          <w:shd w:val="clear" w:color="auto" w:fill="FFFFFF"/>
        </w:rPr>
        <w:t>погружные</w:t>
      </w:r>
      <w:proofErr w:type="spellEnd"/>
      <w:r>
        <w:rPr>
          <w:color w:val="000000"/>
          <w:shd w:val="clear" w:color="auto" w:fill="FFFFFF"/>
        </w:rPr>
        <w:t xml:space="preserve"> насосы ЭЦВ. Зоны санитарной охраны водозаборов, в целях санитарно-эпидемиологической надежности, предусмотрены в соответствии с требованиями </w:t>
      </w:r>
      <w:proofErr w:type="spellStart"/>
      <w:r>
        <w:rPr>
          <w:color w:val="000000"/>
          <w:shd w:val="clear" w:color="auto" w:fill="FFFFFF"/>
        </w:rPr>
        <w:t>СНиП</w:t>
      </w:r>
      <w:proofErr w:type="spellEnd"/>
      <w:r>
        <w:rPr>
          <w:color w:val="000000"/>
          <w:shd w:val="clear" w:color="auto" w:fill="FFFFFF"/>
        </w:rPr>
        <w:t xml:space="preserve"> 2.04.02-84 и </w:t>
      </w:r>
      <w:proofErr w:type="spellStart"/>
      <w:r>
        <w:rPr>
          <w:color w:val="000000"/>
          <w:shd w:val="clear" w:color="auto" w:fill="FFFFFF"/>
        </w:rPr>
        <w:t>СанПиН</w:t>
      </w:r>
      <w:proofErr w:type="spellEnd"/>
      <w:r>
        <w:rPr>
          <w:color w:val="000000"/>
          <w:shd w:val="clear" w:color="auto" w:fill="FFFFFF"/>
        </w:rPr>
        <w:t xml:space="preserve"> 2.1.41110-02, в размере 30 метров. Фактическое </w:t>
      </w:r>
      <w:r>
        <w:rPr>
          <w:color w:val="000000"/>
          <w:shd w:val="clear" w:color="auto" w:fill="FFFFFF"/>
        </w:rPr>
        <w:lastRenderedPageBreak/>
        <w:t xml:space="preserve">водопотребление на 1 человека в сутки составляет 118,7 </w:t>
      </w:r>
      <w:proofErr w:type="spellStart"/>
      <w:r>
        <w:rPr>
          <w:color w:val="000000"/>
          <w:shd w:val="clear" w:color="auto" w:fill="FFFFFF"/>
        </w:rPr>
        <w:t>литра</w:t>
      </w:r>
      <w:proofErr w:type="gramStart"/>
      <w:r>
        <w:rPr>
          <w:color w:val="000000"/>
          <w:shd w:val="clear" w:color="auto" w:fill="FFFFFF"/>
        </w:rPr>
        <w:t>.С</w:t>
      </w:r>
      <w:proofErr w:type="gramEnd"/>
      <w:r>
        <w:rPr>
          <w:color w:val="000000"/>
          <w:shd w:val="clear" w:color="auto" w:fill="FFFFFF"/>
        </w:rPr>
        <w:t>лужба</w:t>
      </w:r>
      <w:proofErr w:type="spellEnd"/>
      <w:r>
        <w:rPr>
          <w:color w:val="000000"/>
          <w:shd w:val="clear" w:color="auto" w:fill="FFFFFF"/>
        </w:rPr>
        <w:t xml:space="preserve"> водопроводного хозяйства также включает в себя эксплуатацию и обслуживание водоразборных колонок; пожарных гидрантов; водонапорных башен — 5 штуки, объемами от 16 до 25 куб.м; сетей и водоводов, протяженностью 20,5 км. Общая производительность водозаборов составляет 1,9 тыс</w:t>
      </w:r>
      <w:proofErr w:type="gramStart"/>
      <w:r>
        <w:rPr>
          <w:color w:val="000000"/>
          <w:shd w:val="clear" w:color="auto" w:fill="FFFFFF"/>
        </w:rPr>
        <w:t>.к</w:t>
      </w:r>
      <w:proofErr w:type="gramEnd"/>
      <w:r>
        <w:rPr>
          <w:color w:val="000000"/>
          <w:shd w:val="clear" w:color="auto" w:fill="FFFFFF"/>
        </w:rPr>
        <w:t>уб.м./</w:t>
      </w:r>
      <w:proofErr w:type="spellStart"/>
      <w:r>
        <w:rPr>
          <w:color w:val="000000"/>
          <w:shd w:val="clear" w:color="auto" w:fill="FFFFFF"/>
        </w:rPr>
        <w:t>сут</w:t>
      </w:r>
      <w:proofErr w:type="spellEnd"/>
      <w:r>
        <w:rPr>
          <w:color w:val="000000"/>
          <w:shd w:val="clear" w:color="auto" w:fill="FFFFFF"/>
        </w:rPr>
        <w:t>.</w:t>
      </w:r>
      <w:r>
        <w:rPr>
          <w:shd w:val="clear" w:color="auto" w:fill="FFFFFF"/>
        </w:rPr>
        <w:t xml:space="preserve"> Качество питьевой воды соответствует </w:t>
      </w:r>
      <w:proofErr w:type="spellStart"/>
      <w:r>
        <w:rPr>
          <w:shd w:val="clear" w:color="auto" w:fill="FFFFFF"/>
        </w:rPr>
        <w:t>СанПиН</w:t>
      </w:r>
      <w:proofErr w:type="spellEnd"/>
      <w:r>
        <w:rPr>
          <w:shd w:val="clear" w:color="auto" w:fill="FFFFFF"/>
        </w:rPr>
        <w:t xml:space="preserve"> 2.1.4.1074-01. </w:t>
      </w:r>
    </w:p>
    <w:p w:rsidR="00EE3BDD" w:rsidRDefault="00EE3BDD" w:rsidP="00EE3BDD">
      <w:pPr>
        <w:suppressAutoHyphens w:val="0"/>
        <w:rPr>
          <w:shd w:val="clear" w:color="auto" w:fill="FFFFFF"/>
        </w:rPr>
      </w:pPr>
      <w:r>
        <w:rPr>
          <w:shd w:val="clear" w:color="auto" w:fill="FFFFFF"/>
        </w:rPr>
        <w:t xml:space="preserve">         Учитывая, что износ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EE3BDD" w:rsidRDefault="00EE3BDD" w:rsidP="00EE3BDD">
      <w:pPr>
        <w:suppressAutoHyphens w:val="0"/>
        <w:ind w:firstLine="360"/>
        <w:rPr>
          <w:shd w:val="clear" w:color="auto" w:fill="FFFFFF"/>
        </w:rPr>
      </w:pPr>
      <w:r>
        <w:rPr>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водоводов и разводящих сетей ниже глубины промерзания. Диаметр сети от 50 до 110 мм, материал трубопроводов — полиэтилен и чугун.</w:t>
      </w:r>
    </w:p>
    <w:p w:rsidR="00EE3BDD" w:rsidRDefault="00EE3BDD" w:rsidP="00EE3BDD">
      <w:pPr>
        <w:suppressAutoHyphens w:val="0"/>
        <w:ind w:firstLine="360"/>
        <w:rPr>
          <w:shd w:val="clear" w:color="auto" w:fill="FFFFFF"/>
        </w:rPr>
      </w:pPr>
      <w:r>
        <w:rPr>
          <w:shd w:val="clear" w:color="auto" w:fill="FFFFFF"/>
        </w:rPr>
        <w:tab/>
        <w:t>По данным паспорта поселения централизованным водоснабжением охвачено 45 % от всего жилого фонда, рекомендуется произвести мероприятия по разработке проектов для 100 % охвата.</w:t>
      </w:r>
      <w:r w:rsidR="00482508">
        <w:rPr>
          <w:noProof/>
          <w:shd w:val="clear" w:color="auto" w:fill="FFFFFF"/>
        </w:rPr>
        <w:drawing>
          <wp:inline distT="0" distB="0" distL="0" distR="0">
            <wp:extent cx="5467350" cy="3371850"/>
            <wp:effectExtent l="19050" t="0" r="0" b="0"/>
            <wp:docPr id="15" name="Рисунок 14" descr="IMG_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0.JPG"/>
                    <pic:cNvPicPr/>
                  </pic:nvPicPr>
                  <pic:blipFill>
                    <a:blip r:embed="rId22" cstate="print"/>
                    <a:stretch>
                      <a:fillRect/>
                    </a:stretch>
                  </pic:blipFill>
                  <pic:spPr>
                    <a:xfrm>
                      <a:off x="0" y="0"/>
                      <a:ext cx="5469601" cy="3373238"/>
                    </a:xfrm>
                    <a:prstGeom prst="rect">
                      <a:avLst/>
                    </a:prstGeom>
                  </pic:spPr>
                </pic:pic>
              </a:graphicData>
            </a:graphic>
          </wp:inline>
        </w:drawing>
      </w:r>
    </w:p>
    <w:p w:rsidR="00F1017C" w:rsidRDefault="00F1017C" w:rsidP="00EE3BDD">
      <w:pPr>
        <w:jc w:val="both"/>
      </w:pPr>
    </w:p>
    <w:p w:rsidR="00F1017C" w:rsidRDefault="00F1017C">
      <w:pPr>
        <w:jc w:val="both"/>
        <w:rPr>
          <w:b/>
          <w:bCs/>
          <w:i/>
          <w:iCs/>
        </w:rPr>
      </w:pPr>
      <w:r>
        <w:t xml:space="preserve">        </w:t>
      </w:r>
      <w:r>
        <w:rPr>
          <w:b/>
          <w:bCs/>
          <w:i/>
          <w:iCs/>
        </w:rPr>
        <w:t xml:space="preserve">  Мероприятия по первому поясу ЗСО:  </w:t>
      </w:r>
    </w:p>
    <w:p w:rsidR="00F81301" w:rsidRDefault="00F1017C" w:rsidP="00554013">
      <w:pPr>
        <w:numPr>
          <w:ilvl w:val="0"/>
          <w:numId w:val="32"/>
        </w:numPr>
        <w:jc w:val="both"/>
      </w:pPr>
      <w:proofErr w:type="gramStart"/>
      <w:r>
        <w:t>территория должна быть спланирована для отвода поверхностного стока за ее пределы, озеленена, ограждена и обеспечена охранной.</w:t>
      </w:r>
      <w:proofErr w:type="gramEnd"/>
      <w:r>
        <w:t xml:space="preserve"> Дорожки к сооружениям должны быть </w:t>
      </w:r>
      <w:proofErr w:type="gramStart"/>
      <w:r>
        <w:t>за</w:t>
      </w:r>
      <w:proofErr w:type="gramEnd"/>
    </w:p>
    <w:p w:rsidR="00F1017C" w:rsidRDefault="00F1017C" w:rsidP="00554013">
      <w:pPr>
        <w:numPr>
          <w:ilvl w:val="0"/>
          <w:numId w:val="32"/>
        </w:numPr>
        <w:jc w:val="both"/>
      </w:pPr>
      <w:r>
        <w:t>асфальтированы;</w:t>
      </w:r>
    </w:p>
    <w:p w:rsidR="00F1017C" w:rsidRDefault="00F1017C" w:rsidP="00554013">
      <w:pPr>
        <w:numPr>
          <w:ilvl w:val="0"/>
          <w:numId w:val="32"/>
        </w:numPr>
        <w:jc w:val="both"/>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1017C" w:rsidRDefault="00F1017C" w:rsidP="00554013">
      <w:pPr>
        <w:numPr>
          <w:ilvl w:val="0"/>
          <w:numId w:val="32"/>
        </w:numPr>
        <w:jc w:val="both"/>
      </w:pPr>
      <w: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w:t>
      </w:r>
      <w:r>
        <w:lastRenderedPageBreak/>
        <w:t>станции очистных сооружений, расположенные за пределами первого пояса ЗСО с учетом сан режима на территории второго пояса;</w:t>
      </w:r>
    </w:p>
    <w:p w:rsidR="00F1017C" w:rsidRDefault="00F1017C" w:rsidP="00554013">
      <w:pPr>
        <w:numPr>
          <w:ilvl w:val="0"/>
          <w:numId w:val="32"/>
        </w:numPr>
        <w:jc w:val="both"/>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1017C" w:rsidRDefault="00F1017C" w:rsidP="00554013">
      <w:pPr>
        <w:numPr>
          <w:ilvl w:val="0"/>
          <w:numId w:val="32"/>
        </w:numPr>
        <w:jc w:val="both"/>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1017C" w:rsidRDefault="00F1017C" w:rsidP="00554013">
      <w:pPr>
        <w:numPr>
          <w:ilvl w:val="0"/>
          <w:numId w:val="32"/>
        </w:numPr>
        <w:jc w:val="both"/>
      </w:pPr>
      <w: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1017C" w:rsidRDefault="00F1017C">
      <w:pPr>
        <w:jc w:val="both"/>
        <w:rPr>
          <w:b/>
          <w:bCs/>
          <w:i/>
          <w:iCs/>
          <w:shd w:val="clear" w:color="auto" w:fill="FFFFFF"/>
        </w:rPr>
      </w:pPr>
      <w:r>
        <w:rPr>
          <w:shd w:val="clear" w:color="auto" w:fill="FFFFFF"/>
        </w:rPr>
        <w:t xml:space="preserve">        </w:t>
      </w:r>
      <w:r>
        <w:rPr>
          <w:b/>
          <w:bCs/>
          <w:i/>
          <w:iCs/>
          <w:shd w:val="clear" w:color="auto" w:fill="FFFFFF"/>
        </w:rPr>
        <w:t xml:space="preserve"> Мероприятия по второму и третьему поясам:</w:t>
      </w:r>
    </w:p>
    <w:p w:rsidR="00F1017C" w:rsidRDefault="00F1017C">
      <w:pPr>
        <w:jc w:val="both"/>
        <w:rPr>
          <w:u w:val="single"/>
          <w:shd w:val="clear" w:color="auto" w:fill="FFFFFF"/>
        </w:rPr>
      </w:pPr>
    </w:p>
    <w:p w:rsidR="00F1017C" w:rsidRDefault="00F1017C" w:rsidP="00554013">
      <w:pPr>
        <w:numPr>
          <w:ilvl w:val="0"/>
          <w:numId w:val="33"/>
        </w:numPr>
        <w:jc w:val="both"/>
      </w:pPr>
      <w: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1017C" w:rsidRDefault="00F1017C" w:rsidP="00554013">
      <w:pPr>
        <w:numPr>
          <w:ilvl w:val="0"/>
          <w:numId w:val="33"/>
        </w:numPr>
        <w:jc w:val="both"/>
      </w:pPr>
      <w: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F1017C" w:rsidRDefault="00F1017C" w:rsidP="00554013">
      <w:pPr>
        <w:numPr>
          <w:ilvl w:val="0"/>
          <w:numId w:val="33"/>
        </w:numPr>
        <w:jc w:val="both"/>
      </w:pPr>
      <w:r>
        <w:t>запрещение закачки отработанных вод в подземные горизонты, подземного складирования твердых отходов и разработки недр земли;</w:t>
      </w:r>
    </w:p>
    <w:p w:rsidR="00F1017C" w:rsidRDefault="00F1017C" w:rsidP="00554013">
      <w:pPr>
        <w:numPr>
          <w:ilvl w:val="0"/>
          <w:numId w:val="33"/>
        </w:numPr>
        <w:jc w:val="both"/>
      </w:pPr>
      <w:r>
        <w:t xml:space="preserve">запрещение размещения складов горюче-смазочных материалов, ядохимикатов и минеральных удобрений, накопителей </w:t>
      </w:r>
      <w:proofErr w:type="spellStart"/>
      <w:r>
        <w:t>промстоков</w:t>
      </w:r>
      <w:proofErr w:type="spellEnd"/>
      <w:r>
        <w:t xml:space="preserve">, </w:t>
      </w:r>
      <w:proofErr w:type="spellStart"/>
      <w:r>
        <w:t>шламохранилищ</w:t>
      </w:r>
      <w:proofErr w:type="spellEnd"/>
      <w: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w:t>
      </w:r>
      <w:proofErr w:type="spellStart"/>
      <w:r>
        <w:t>госсанэпиднадзора</w:t>
      </w:r>
      <w:proofErr w:type="spellEnd"/>
      <w:r>
        <w:t>, выданного с учетом заключения органов геологического надзора;</w:t>
      </w:r>
    </w:p>
    <w:p w:rsidR="00F1017C" w:rsidRDefault="00F1017C" w:rsidP="00554013">
      <w:pPr>
        <w:numPr>
          <w:ilvl w:val="0"/>
          <w:numId w:val="33"/>
        </w:numPr>
        <w:jc w:val="both"/>
      </w:pPr>
      <w: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F1017C" w:rsidRDefault="00F1017C">
      <w:pPr>
        <w:jc w:val="both"/>
        <w:rPr>
          <w:b/>
          <w:bCs/>
          <w:i/>
          <w:iCs/>
        </w:rPr>
      </w:pPr>
      <w:r>
        <w:t xml:space="preserve">      </w:t>
      </w:r>
      <w:r>
        <w:rPr>
          <w:b/>
          <w:bCs/>
          <w:i/>
          <w:iCs/>
        </w:rPr>
        <w:t xml:space="preserve">   Мероприятия по второму поясу:</w:t>
      </w:r>
    </w:p>
    <w:p w:rsidR="00F1017C" w:rsidRDefault="00F1017C">
      <w:pPr>
        <w:jc w:val="both"/>
      </w:pPr>
      <w:r>
        <w:tab/>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F1017C" w:rsidRDefault="00F1017C" w:rsidP="00554013">
      <w:pPr>
        <w:numPr>
          <w:ilvl w:val="0"/>
          <w:numId w:val="34"/>
        </w:numPr>
        <w:jc w:val="both"/>
      </w:pPr>
      <w: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F1017C" w:rsidRDefault="00F1017C" w:rsidP="00554013">
      <w:pPr>
        <w:numPr>
          <w:ilvl w:val="0"/>
          <w:numId w:val="34"/>
        </w:numPr>
        <w:jc w:val="both"/>
      </w:pPr>
      <w:r>
        <w:t>не допускается, применение удобрений и ядохимикатов;</w:t>
      </w:r>
    </w:p>
    <w:p w:rsidR="00F1017C" w:rsidRDefault="00F1017C" w:rsidP="00554013">
      <w:pPr>
        <w:numPr>
          <w:ilvl w:val="0"/>
          <w:numId w:val="34"/>
        </w:numPr>
        <w:jc w:val="both"/>
      </w:pPr>
      <w:r>
        <w:t>не допускается, рубка леса главного пользования и реконструкции.</w:t>
      </w:r>
    </w:p>
    <w:p w:rsidR="00F1017C" w:rsidRDefault="00F1017C">
      <w:pPr>
        <w:jc w:val="both"/>
        <w:rPr>
          <w:b/>
          <w:bCs/>
          <w:i/>
          <w:iCs/>
        </w:rPr>
      </w:pPr>
      <w:r>
        <w:t xml:space="preserve">      </w:t>
      </w:r>
      <w:r>
        <w:rPr>
          <w:b/>
          <w:bCs/>
          <w:i/>
          <w:iCs/>
        </w:rPr>
        <w:t xml:space="preserve">   Мероприятия по санитарно-защитной полосе водоводов:</w:t>
      </w:r>
    </w:p>
    <w:p w:rsidR="00F1017C" w:rsidRDefault="00F1017C" w:rsidP="00554013">
      <w:pPr>
        <w:numPr>
          <w:ilvl w:val="0"/>
          <w:numId w:val="35"/>
        </w:numPr>
        <w:jc w:val="both"/>
      </w:pPr>
      <w:r>
        <w:t>в пределах санитарно-защитной полосы водоводов должны отсутствовать источники загрязнения почвы и грунтовых вод;</w:t>
      </w:r>
    </w:p>
    <w:p w:rsidR="00F1017C" w:rsidRDefault="00F1017C" w:rsidP="00554013">
      <w:pPr>
        <w:numPr>
          <w:ilvl w:val="0"/>
          <w:numId w:val="35"/>
        </w:numPr>
        <w:jc w:val="both"/>
      </w:pPr>
      <w:r>
        <w:t xml:space="preserve">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w:t>
      </w:r>
      <w:r>
        <w:lastRenderedPageBreak/>
        <w:t>магистральных водоводов по территории промышленных и сельскохозяйственных предприятий.</w:t>
      </w:r>
    </w:p>
    <w:p w:rsidR="00F462A5" w:rsidRDefault="00F462A5" w:rsidP="00F462A5">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276"/>
        <w:gridCol w:w="2551"/>
        <w:gridCol w:w="2042"/>
        <w:gridCol w:w="1299"/>
        <w:gridCol w:w="1098"/>
      </w:tblGrid>
      <w:tr w:rsidR="004F7A72" w:rsidRPr="007A223E" w:rsidTr="00A051A1">
        <w:trPr>
          <w:jc w:val="center"/>
        </w:trPr>
        <w:tc>
          <w:tcPr>
            <w:tcW w:w="1384" w:type="dxa"/>
          </w:tcPr>
          <w:p w:rsidR="004F7A72" w:rsidRPr="007A223E" w:rsidRDefault="004F7A72" w:rsidP="00A051A1">
            <w:pPr>
              <w:jc w:val="center"/>
            </w:pPr>
            <w:r w:rsidRPr="007A223E">
              <w:t>№ скважины</w:t>
            </w:r>
          </w:p>
        </w:tc>
        <w:tc>
          <w:tcPr>
            <w:tcW w:w="1276" w:type="dxa"/>
          </w:tcPr>
          <w:p w:rsidR="004F7A72" w:rsidRPr="007A223E" w:rsidRDefault="004F7A72" w:rsidP="00A051A1">
            <w:pPr>
              <w:jc w:val="center"/>
            </w:pPr>
            <w:proofErr w:type="spellStart"/>
            <w:proofErr w:type="gramStart"/>
            <w:r w:rsidRPr="007A223E">
              <w:t>Количест-во</w:t>
            </w:r>
            <w:proofErr w:type="spellEnd"/>
            <w:proofErr w:type="gramEnd"/>
            <w:r w:rsidRPr="007A223E">
              <w:t xml:space="preserve"> башен</w:t>
            </w:r>
          </w:p>
        </w:tc>
        <w:tc>
          <w:tcPr>
            <w:tcW w:w="2551" w:type="dxa"/>
          </w:tcPr>
          <w:p w:rsidR="004F7A72" w:rsidRPr="007A223E" w:rsidRDefault="004F7A72" w:rsidP="00A051A1">
            <w:pPr>
              <w:jc w:val="center"/>
            </w:pPr>
            <w:r w:rsidRPr="007A223E">
              <w:t>Местоположение</w:t>
            </w:r>
          </w:p>
        </w:tc>
        <w:tc>
          <w:tcPr>
            <w:tcW w:w="2042" w:type="dxa"/>
          </w:tcPr>
          <w:p w:rsidR="004F7A72" w:rsidRPr="007A223E" w:rsidRDefault="004F7A72" w:rsidP="00A051A1">
            <w:pPr>
              <w:jc w:val="center"/>
            </w:pPr>
            <w:r w:rsidRPr="007A223E">
              <w:t>Принадлежность</w:t>
            </w:r>
          </w:p>
        </w:tc>
        <w:tc>
          <w:tcPr>
            <w:tcW w:w="1299" w:type="dxa"/>
          </w:tcPr>
          <w:p w:rsidR="004F7A72" w:rsidRPr="007A223E" w:rsidRDefault="004F7A72" w:rsidP="00A051A1">
            <w:pPr>
              <w:jc w:val="center"/>
            </w:pPr>
            <w:r w:rsidRPr="007A223E">
              <w:t>Год постройки</w:t>
            </w:r>
          </w:p>
        </w:tc>
        <w:tc>
          <w:tcPr>
            <w:tcW w:w="1098" w:type="dxa"/>
          </w:tcPr>
          <w:p w:rsidR="004F7A72" w:rsidRPr="007A223E" w:rsidRDefault="004F7A72" w:rsidP="00A051A1">
            <w:pPr>
              <w:jc w:val="center"/>
            </w:pPr>
            <w:r w:rsidRPr="007A223E">
              <w:t>Процент износа</w:t>
            </w:r>
          </w:p>
        </w:tc>
      </w:tr>
      <w:tr w:rsidR="004F7A72" w:rsidRPr="007A223E" w:rsidTr="00A051A1">
        <w:trPr>
          <w:jc w:val="center"/>
        </w:trPr>
        <w:tc>
          <w:tcPr>
            <w:tcW w:w="1384" w:type="dxa"/>
          </w:tcPr>
          <w:p w:rsidR="004F7A72" w:rsidRPr="007A223E" w:rsidRDefault="004F7A72" w:rsidP="00A051A1">
            <w:pPr>
              <w:jc w:val="center"/>
            </w:pPr>
            <w:r w:rsidRPr="007A223E">
              <w:t>Скважина №1</w:t>
            </w:r>
          </w:p>
        </w:tc>
        <w:tc>
          <w:tcPr>
            <w:tcW w:w="1276" w:type="dxa"/>
          </w:tcPr>
          <w:p w:rsidR="004F7A72" w:rsidRPr="007A223E" w:rsidRDefault="004F7A72" w:rsidP="00A051A1">
            <w:pPr>
              <w:jc w:val="center"/>
            </w:pPr>
            <w:r w:rsidRPr="007A223E">
              <w:t>1</w:t>
            </w:r>
          </w:p>
        </w:tc>
        <w:tc>
          <w:tcPr>
            <w:tcW w:w="2551" w:type="dxa"/>
          </w:tcPr>
          <w:p w:rsidR="004F7A72" w:rsidRPr="007A223E" w:rsidRDefault="004F7A72" w:rsidP="00A051A1">
            <w:pPr>
              <w:jc w:val="center"/>
            </w:pPr>
            <w:r w:rsidRPr="007A223E">
              <w:t xml:space="preserve">х. </w:t>
            </w:r>
            <w:proofErr w:type="spellStart"/>
            <w:r w:rsidRPr="007A223E">
              <w:t>Оробинский</w:t>
            </w:r>
            <w:proofErr w:type="spellEnd"/>
            <w:r w:rsidRPr="007A223E">
              <w:t>, у восточной границы</w:t>
            </w:r>
          </w:p>
        </w:tc>
        <w:tc>
          <w:tcPr>
            <w:tcW w:w="2042" w:type="dxa"/>
          </w:tcPr>
          <w:p w:rsidR="004F7A72" w:rsidRPr="007A223E" w:rsidRDefault="004F7A72" w:rsidP="00A051A1">
            <w:pPr>
              <w:jc w:val="center"/>
            </w:pPr>
            <w:r w:rsidRPr="007A223E">
              <w:t>муниципальная</w:t>
            </w:r>
          </w:p>
        </w:tc>
        <w:tc>
          <w:tcPr>
            <w:tcW w:w="1299" w:type="dxa"/>
          </w:tcPr>
          <w:p w:rsidR="004F7A72" w:rsidRPr="007A223E" w:rsidRDefault="004F7A72" w:rsidP="00A051A1">
            <w:pPr>
              <w:jc w:val="center"/>
            </w:pPr>
            <w:r w:rsidRPr="007A223E">
              <w:t>1968</w:t>
            </w:r>
          </w:p>
        </w:tc>
        <w:tc>
          <w:tcPr>
            <w:tcW w:w="1098" w:type="dxa"/>
          </w:tcPr>
          <w:p w:rsidR="004F7A72" w:rsidRPr="007A223E" w:rsidRDefault="004F7A72" w:rsidP="00A051A1">
            <w:pPr>
              <w:jc w:val="center"/>
            </w:pPr>
            <w:r w:rsidRPr="007A223E">
              <w:t>55</w:t>
            </w:r>
          </w:p>
        </w:tc>
      </w:tr>
      <w:tr w:rsidR="004F7A72" w:rsidRPr="007A223E" w:rsidTr="00A051A1">
        <w:trPr>
          <w:jc w:val="center"/>
        </w:trPr>
        <w:tc>
          <w:tcPr>
            <w:tcW w:w="1384" w:type="dxa"/>
          </w:tcPr>
          <w:p w:rsidR="004F7A72" w:rsidRPr="007A223E" w:rsidRDefault="004F7A72" w:rsidP="00A051A1">
            <w:pPr>
              <w:jc w:val="center"/>
            </w:pPr>
            <w:r w:rsidRPr="007A223E">
              <w:t>Скважина №2</w:t>
            </w:r>
          </w:p>
        </w:tc>
        <w:tc>
          <w:tcPr>
            <w:tcW w:w="1276" w:type="dxa"/>
          </w:tcPr>
          <w:p w:rsidR="004F7A72" w:rsidRPr="007A223E" w:rsidRDefault="004F7A72" w:rsidP="00A051A1">
            <w:pPr>
              <w:jc w:val="center"/>
            </w:pPr>
            <w:r w:rsidRPr="007A223E">
              <w:t>1</w:t>
            </w:r>
          </w:p>
        </w:tc>
        <w:tc>
          <w:tcPr>
            <w:tcW w:w="2551" w:type="dxa"/>
          </w:tcPr>
          <w:p w:rsidR="004F7A72" w:rsidRPr="007A223E" w:rsidRDefault="004F7A72" w:rsidP="00A051A1">
            <w:pPr>
              <w:jc w:val="center"/>
            </w:pPr>
            <w:r w:rsidRPr="007A223E">
              <w:t>х. Донской, у южной границы</w:t>
            </w:r>
          </w:p>
        </w:tc>
        <w:tc>
          <w:tcPr>
            <w:tcW w:w="2042" w:type="dxa"/>
          </w:tcPr>
          <w:p w:rsidR="004F7A72" w:rsidRPr="007A223E" w:rsidRDefault="004F7A72" w:rsidP="00A051A1">
            <w:pPr>
              <w:jc w:val="both"/>
            </w:pPr>
            <w:r w:rsidRPr="007A223E">
              <w:t>муниципальная</w:t>
            </w:r>
          </w:p>
        </w:tc>
        <w:tc>
          <w:tcPr>
            <w:tcW w:w="1299" w:type="dxa"/>
          </w:tcPr>
          <w:p w:rsidR="004F7A72" w:rsidRPr="007A223E" w:rsidRDefault="004F7A72" w:rsidP="00A051A1">
            <w:pPr>
              <w:jc w:val="center"/>
            </w:pPr>
            <w:r w:rsidRPr="007A223E">
              <w:t>1968</w:t>
            </w:r>
          </w:p>
        </w:tc>
        <w:tc>
          <w:tcPr>
            <w:tcW w:w="1098" w:type="dxa"/>
          </w:tcPr>
          <w:p w:rsidR="004F7A72" w:rsidRPr="007A223E" w:rsidRDefault="004F7A72" w:rsidP="00A051A1">
            <w:pPr>
              <w:jc w:val="center"/>
            </w:pPr>
            <w:r w:rsidRPr="007A223E">
              <w:t>55</w:t>
            </w:r>
          </w:p>
        </w:tc>
      </w:tr>
      <w:tr w:rsidR="004F7A72" w:rsidRPr="007A223E" w:rsidTr="00A051A1">
        <w:trPr>
          <w:jc w:val="center"/>
        </w:trPr>
        <w:tc>
          <w:tcPr>
            <w:tcW w:w="1384" w:type="dxa"/>
          </w:tcPr>
          <w:p w:rsidR="004F7A72" w:rsidRPr="007A223E" w:rsidRDefault="004F7A72" w:rsidP="00A051A1">
            <w:pPr>
              <w:jc w:val="center"/>
            </w:pPr>
            <w:r w:rsidRPr="007A223E">
              <w:t>Скважина №3</w:t>
            </w:r>
          </w:p>
        </w:tc>
        <w:tc>
          <w:tcPr>
            <w:tcW w:w="1276" w:type="dxa"/>
          </w:tcPr>
          <w:p w:rsidR="004F7A72" w:rsidRPr="007A223E" w:rsidRDefault="004F7A72" w:rsidP="00A051A1">
            <w:pPr>
              <w:jc w:val="center"/>
            </w:pPr>
            <w:r w:rsidRPr="007A223E">
              <w:t>1</w:t>
            </w:r>
          </w:p>
        </w:tc>
        <w:tc>
          <w:tcPr>
            <w:tcW w:w="2551" w:type="dxa"/>
          </w:tcPr>
          <w:p w:rsidR="004F7A72" w:rsidRPr="007A223E" w:rsidRDefault="004F7A72" w:rsidP="00A051A1">
            <w:pPr>
              <w:jc w:val="center"/>
            </w:pPr>
            <w:r w:rsidRPr="007A223E">
              <w:t xml:space="preserve">с. </w:t>
            </w:r>
            <w:proofErr w:type="spellStart"/>
            <w:r w:rsidRPr="007A223E">
              <w:t>Дерезовка</w:t>
            </w:r>
            <w:proofErr w:type="spellEnd"/>
            <w:r w:rsidRPr="007A223E">
              <w:t>, ул. Октябрьская</w:t>
            </w:r>
          </w:p>
        </w:tc>
        <w:tc>
          <w:tcPr>
            <w:tcW w:w="2042" w:type="dxa"/>
          </w:tcPr>
          <w:p w:rsidR="004F7A72" w:rsidRPr="007A223E" w:rsidRDefault="004F7A72" w:rsidP="00A051A1">
            <w:pPr>
              <w:jc w:val="both"/>
            </w:pPr>
            <w:r w:rsidRPr="007A223E">
              <w:t>муниципальная</w:t>
            </w:r>
          </w:p>
        </w:tc>
        <w:tc>
          <w:tcPr>
            <w:tcW w:w="1299" w:type="dxa"/>
          </w:tcPr>
          <w:p w:rsidR="004F7A72" w:rsidRPr="007A223E" w:rsidRDefault="004F7A72" w:rsidP="00A051A1">
            <w:pPr>
              <w:jc w:val="center"/>
            </w:pPr>
            <w:r w:rsidRPr="007A223E">
              <w:t>1966</w:t>
            </w:r>
          </w:p>
        </w:tc>
        <w:tc>
          <w:tcPr>
            <w:tcW w:w="1098" w:type="dxa"/>
          </w:tcPr>
          <w:p w:rsidR="004F7A72" w:rsidRPr="007A223E" w:rsidRDefault="004F7A72" w:rsidP="00A051A1">
            <w:pPr>
              <w:jc w:val="center"/>
            </w:pPr>
            <w:r w:rsidRPr="007A223E">
              <w:t>50</w:t>
            </w:r>
          </w:p>
        </w:tc>
      </w:tr>
      <w:tr w:rsidR="004F7A72" w:rsidRPr="007A223E" w:rsidTr="00A051A1">
        <w:trPr>
          <w:jc w:val="center"/>
        </w:trPr>
        <w:tc>
          <w:tcPr>
            <w:tcW w:w="1384" w:type="dxa"/>
          </w:tcPr>
          <w:p w:rsidR="004F7A72" w:rsidRPr="007A223E" w:rsidRDefault="004F7A72" w:rsidP="00A051A1">
            <w:pPr>
              <w:jc w:val="center"/>
            </w:pPr>
            <w:r w:rsidRPr="007A223E">
              <w:t>Скважина №4</w:t>
            </w:r>
          </w:p>
        </w:tc>
        <w:tc>
          <w:tcPr>
            <w:tcW w:w="1276" w:type="dxa"/>
          </w:tcPr>
          <w:p w:rsidR="004F7A72" w:rsidRPr="007A223E" w:rsidRDefault="004F7A72" w:rsidP="00A051A1">
            <w:pPr>
              <w:jc w:val="center"/>
            </w:pPr>
            <w:r w:rsidRPr="007A223E">
              <w:t>резервная</w:t>
            </w:r>
          </w:p>
        </w:tc>
        <w:tc>
          <w:tcPr>
            <w:tcW w:w="2551" w:type="dxa"/>
          </w:tcPr>
          <w:p w:rsidR="004F7A72" w:rsidRPr="007A223E" w:rsidRDefault="004F7A72" w:rsidP="00A051A1">
            <w:pPr>
              <w:jc w:val="center"/>
            </w:pPr>
            <w:r w:rsidRPr="007A223E">
              <w:t xml:space="preserve">с. </w:t>
            </w:r>
            <w:proofErr w:type="spellStart"/>
            <w:r w:rsidRPr="007A223E">
              <w:t>Дерезовка</w:t>
            </w:r>
            <w:proofErr w:type="spellEnd"/>
            <w:r w:rsidRPr="007A223E">
              <w:t>, ул. Первомайская</w:t>
            </w:r>
          </w:p>
        </w:tc>
        <w:tc>
          <w:tcPr>
            <w:tcW w:w="2042" w:type="dxa"/>
          </w:tcPr>
          <w:p w:rsidR="004F7A72" w:rsidRPr="007A223E" w:rsidRDefault="004F7A72" w:rsidP="00A051A1">
            <w:pPr>
              <w:jc w:val="both"/>
            </w:pPr>
            <w:r w:rsidRPr="007A223E">
              <w:t>муниципальная</w:t>
            </w:r>
          </w:p>
        </w:tc>
        <w:tc>
          <w:tcPr>
            <w:tcW w:w="1299" w:type="dxa"/>
          </w:tcPr>
          <w:p w:rsidR="004F7A72" w:rsidRPr="007A223E" w:rsidRDefault="004F7A72" w:rsidP="00A051A1">
            <w:pPr>
              <w:jc w:val="center"/>
            </w:pPr>
            <w:r w:rsidRPr="007A223E">
              <w:t>1984</w:t>
            </w:r>
          </w:p>
        </w:tc>
        <w:tc>
          <w:tcPr>
            <w:tcW w:w="1098" w:type="dxa"/>
          </w:tcPr>
          <w:p w:rsidR="004F7A72" w:rsidRPr="007A223E" w:rsidRDefault="004F7A72" w:rsidP="00A051A1">
            <w:pPr>
              <w:jc w:val="center"/>
            </w:pPr>
            <w:r w:rsidRPr="007A223E">
              <w:t>20</w:t>
            </w:r>
          </w:p>
        </w:tc>
      </w:tr>
      <w:tr w:rsidR="004F7A72" w:rsidRPr="007A223E" w:rsidTr="00A051A1">
        <w:trPr>
          <w:jc w:val="center"/>
        </w:trPr>
        <w:tc>
          <w:tcPr>
            <w:tcW w:w="1384" w:type="dxa"/>
          </w:tcPr>
          <w:p w:rsidR="004F7A72" w:rsidRPr="007A223E" w:rsidRDefault="004F7A72" w:rsidP="00A051A1">
            <w:pPr>
              <w:jc w:val="center"/>
            </w:pPr>
            <w:r w:rsidRPr="007A223E">
              <w:t>Скважина №5</w:t>
            </w:r>
          </w:p>
        </w:tc>
        <w:tc>
          <w:tcPr>
            <w:tcW w:w="1276" w:type="dxa"/>
          </w:tcPr>
          <w:p w:rsidR="004F7A72" w:rsidRPr="007A223E" w:rsidRDefault="004F7A72" w:rsidP="00A051A1">
            <w:pPr>
              <w:jc w:val="center"/>
            </w:pPr>
            <w:r w:rsidRPr="007A223E">
              <w:t>1</w:t>
            </w:r>
          </w:p>
        </w:tc>
        <w:tc>
          <w:tcPr>
            <w:tcW w:w="2551" w:type="dxa"/>
          </w:tcPr>
          <w:p w:rsidR="004F7A72" w:rsidRPr="007A223E" w:rsidRDefault="004F7A72" w:rsidP="00A051A1">
            <w:pPr>
              <w:jc w:val="center"/>
            </w:pPr>
            <w:r w:rsidRPr="007A223E">
              <w:t xml:space="preserve">с. </w:t>
            </w:r>
            <w:proofErr w:type="spellStart"/>
            <w:r w:rsidRPr="007A223E">
              <w:t>Дерезовка</w:t>
            </w:r>
            <w:proofErr w:type="spellEnd"/>
            <w:r w:rsidRPr="007A223E">
              <w:t>, ул. Белокрылова</w:t>
            </w:r>
          </w:p>
        </w:tc>
        <w:tc>
          <w:tcPr>
            <w:tcW w:w="2042" w:type="dxa"/>
          </w:tcPr>
          <w:p w:rsidR="004F7A72" w:rsidRPr="007A223E" w:rsidRDefault="004F7A72" w:rsidP="00A051A1">
            <w:pPr>
              <w:jc w:val="both"/>
            </w:pPr>
            <w:r w:rsidRPr="007A223E">
              <w:t>муниципальная</w:t>
            </w:r>
          </w:p>
        </w:tc>
        <w:tc>
          <w:tcPr>
            <w:tcW w:w="1299" w:type="dxa"/>
          </w:tcPr>
          <w:p w:rsidR="004F7A72" w:rsidRPr="007A223E" w:rsidRDefault="004F7A72" w:rsidP="00A051A1">
            <w:pPr>
              <w:jc w:val="center"/>
            </w:pPr>
            <w:r w:rsidRPr="007A223E">
              <w:t>1964</w:t>
            </w:r>
          </w:p>
        </w:tc>
        <w:tc>
          <w:tcPr>
            <w:tcW w:w="1098" w:type="dxa"/>
          </w:tcPr>
          <w:p w:rsidR="004F7A72" w:rsidRPr="007A223E" w:rsidRDefault="004F7A72" w:rsidP="00A051A1">
            <w:pPr>
              <w:jc w:val="center"/>
            </w:pPr>
            <w:r w:rsidRPr="007A223E">
              <w:t>55</w:t>
            </w:r>
          </w:p>
        </w:tc>
      </w:tr>
      <w:tr w:rsidR="004F7A72" w:rsidRPr="007A223E" w:rsidTr="00A051A1">
        <w:trPr>
          <w:jc w:val="center"/>
        </w:trPr>
        <w:tc>
          <w:tcPr>
            <w:tcW w:w="1384" w:type="dxa"/>
          </w:tcPr>
          <w:p w:rsidR="004F7A72" w:rsidRPr="007A223E" w:rsidRDefault="004F7A72" w:rsidP="00A051A1">
            <w:pPr>
              <w:jc w:val="center"/>
            </w:pPr>
            <w:r w:rsidRPr="007A223E">
              <w:t>Скважина №6</w:t>
            </w:r>
          </w:p>
        </w:tc>
        <w:tc>
          <w:tcPr>
            <w:tcW w:w="1276" w:type="dxa"/>
          </w:tcPr>
          <w:p w:rsidR="004F7A72" w:rsidRPr="007A223E" w:rsidRDefault="004F7A72" w:rsidP="00A051A1">
            <w:pPr>
              <w:jc w:val="center"/>
            </w:pPr>
            <w:r w:rsidRPr="007A223E">
              <w:t>резервная</w:t>
            </w:r>
          </w:p>
        </w:tc>
        <w:tc>
          <w:tcPr>
            <w:tcW w:w="2551" w:type="dxa"/>
          </w:tcPr>
          <w:p w:rsidR="004F7A72" w:rsidRPr="007A223E" w:rsidRDefault="004F7A72" w:rsidP="00A051A1">
            <w:pPr>
              <w:jc w:val="center"/>
            </w:pPr>
            <w:r w:rsidRPr="007A223E">
              <w:t xml:space="preserve">с. </w:t>
            </w:r>
            <w:proofErr w:type="spellStart"/>
            <w:r w:rsidRPr="007A223E">
              <w:t>Дерезовка</w:t>
            </w:r>
            <w:proofErr w:type="spellEnd"/>
            <w:r w:rsidRPr="007A223E">
              <w:t>, ул. Белокрылова</w:t>
            </w:r>
          </w:p>
        </w:tc>
        <w:tc>
          <w:tcPr>
            <w:tcW w:w="2042" w:type="dxa"/>
          </w:tcPr>
          <w:p w:rsidR="004F7A72" w:rsidRPr="007A223E" w:rsidRDefault="004F7A72" w:rsidP="00A051A1">
            <w:pPr>
              <w:jc w:val="both"/>
            </w:pPr>
            <w:r w:rsidRPr="007A223E">
              <w:t>муниципальная</w:t>
            </w:r>
          </w:p>
        </w:tc>
        <w:tc>
          <w:tcPr>
            <w:tcW w:w="1299" w:type="dxa"/>
          </w:tcPr>
          <w:p w:rsidR="004F7A72" w:rsidRPr="007A223E" w:rsidRDefault="004F7A72" w:rsidP="00A051A1">
            <w:pPr>
              <w:jc w:val="center"/>
            </w:pPr>
            <w:r w:rsidRPr="007A223E">
              <w:t>1970</w:t>
            </w:r>
          </w:p>
        </w:tc>
        <w:tc>
          <w:tcPr>
            <w:tcW w:w="1098" w:type="dxa"/>
          </w:tcPr>
          <w:p w:rsidR="004F7A72" w:rsidRPr="007A223E" w:rsidRDefault="004F7A72" w:rsidP="00A051A1">
            <w:pPr>
              <w:jc w:val="center"/>
            </w:pPr>
            <w:r w:rsidRPr="007A223E">
              <w:t>50</w:t>
            </w:r>
          </w:p>
        </w:tc>
      </w:tr>
    </w:tbl>
    <w:p w:rsidR="00F1017C" w:rsidRPr="007A223E" w:rsidRDefault="00F1017C">
      <w:pPr>
        <w:jc w:val="both"/>
      </w:pPr>
    </w:p>
    <w:p w:rsidR="00F1017C" w:rsidRPr="007A223E" w:rsidRDefault="00F1017C">
      <w:pPr>
        <w:jc w:val="both"/>
      </w:pPr>
      <w:r w:rsidRPr="007A223E">
        <w:tab/>
      </w:r>
      <w:proofErr w:type="gramStart"/>
      <w:r w:rsidRPr="007A223E">
        <w:t>Учитывая, что бурение скважин производилось в период с 19</w:t>
      </w:r>
      <w:r w:rsidR="00C51B9D" w:rsidRPr="007A223E">
        <w:t>64</w:t>
      </w:r>
      <w:r w:rsidRPr="007A223E">
        <w:t xml:space="preserve"> года и износ основных фондов составляет в среднем около </w:t>
      </w:r>
      <w:r w:rsidR="00C51B9D" w:rsidRPr="007A223E">
        <w:t>50</w:t>
      </w:r>
      <w:r w:rsidRPr="007A223E">
        <w:t xml:space="preserve">%,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roofErr w:type="gramEnd"/>
    </w:p>
    <w:p w:rsidR="00F1017C" w:rsidRPr="007A223E" w:rsidRDefault="00F1017C">
      <w:pPr>
        <w:jc w:val="both"/>
      </w:pPr>
      <w:r w:rsidRPr="007A223E">
        <w:tab/>
        <w:t xml:space="preserve">Система водоснабжения поселения, централизованная, тупиковая по конструкции. Трассировка водоводов и разводящих сетей ниже глубины промерзания. </w:t>
      </w:r>
    </w:p>
    <w:p w:rsidR="00F1017C" w:rsidRPr="007A223E" w:rsidRDefault="00F1017C">
      <w:pPr>
        <w:jc w:val="both"/>
      </w:pPr>
      <w:r w:rsidRPr="007A223E">
        <w:tab/>
        <w:t xml:space="preserve">Фактическое водопотребление на 1 человека в сутки составляет </w:t>
      </w:r>
      <w:r w:rsidR="00C51B9D" w:rsidRPr="007A223E">
        <w:t>118,7</w:t>
      </w:r>
      <w:r w:rsidRPr="007A223E">
        <w:t xml:space="preserve"> литров.</w:t>
      </w:r>
    </w:p>
    <w:p w:rsidR="00F1017C" w:rsidRDefault="00F1017C">
      <w:pPr>
        <w:jc w:val="both"/>
      </w:pPr>
      <w:r w:rsidRPr="007A223E">
        <w:tab/>
        <w:t>По данным паспорта поселения за 200</w:t>
      </w:r>
      <w:r w:rsidR="00C51B9D" w:rsidRPr="007A223E">
        <w:t>9</w:t>
      </w:r>
      <w:r w:rsidRPr="007A223E">
        <w:t xml:space="preserve"> год, процент жилого фонда, обеспеченного водопроводом составляет — </w:t>
      </w:r>
      <w:r w:rsidR="00C51B9D" w:rsidRPr="007A223E">
        <w:t>45</w:t>
      </w:r>
      <w:r w:rsidRPr="007A223E">
        <w:t xml:space="preserve"> %.  Из этого следует, что необходимо проводить расширение сети водопровода, для 100% охвата всех жилых районов поселения.</w:t>
      </w:r>
    </w:p>
    <w:p w:rsidR="00F1017C" w:rsidRDefault="00F1017C">
      <w:pPr>
        <w:jc w:val="both"/>
        <w:rPr>
          <w:b/>
        </w:rPr>
      </w:pPr>
      <w:r>
        <w:rPr>
          <w:b/>
        </w:rPr>
        <w:tab/>
        <w:t>Водоотведение</w:t>
      </w:r>
    </w:p>
    <w:p w:rsidR="00F1017C" w:rsidRDefault="00F1017C">
      <w:pPr>
        <w:jc w:val="both"/>
      </w:pPr>
      <w:r>
        <w:rPr>
          <w:b/>
        </w:rPr>
        <w:tab/>
      </w:r>
      <w:r>
        <w:t xml:space="preserve">Система канализации в </w:t>
      </w:r>
      <w:proofErr w:type="spellStart"/>
      <w:r w:rsidR="00770C20">
        <w:t>Дерезовском</w:t>
      </w:r>
      <w:proofErr w:type="spellEnd"/>
      <w:r>
        <w:t xml:space="preserve"> сельском поселении, отсутствует. </w:t>
      </w:r>
      <w:proofErr w:type="spellStart"/>
      <w:r>
        <w:t>Канализование</w:t>
      </w:r>
      <w:proofErr w:type="spellEnd"/>
      <w:r>
        <w:t xml:space="preserve"> </w:t>
      </w:r>
      <w:r>
        <w:rPr>
          <w:rFonts w:cs="Arial"/>
        </w:rPr>
        <w:t>зданий, имеющих внутренний водопровод,</w:t>
      </w:r>
      <w:r>
        <w:t xml:space="preserve">  происходит в индивидуальные выгребы с последующим вывозом специальной техникой в сливную яму. </w:t>
      </w:r>
    </w:p>
    <w:p w:rsidR="00F1017C" w:rsidRDefault="00F1017C">
      <w:pPr>
        <w:jc w:val="both"/>
        <w:rPr>
          <w:rFonts w:cs="Arial"/>
        </w:rPr>
      </w:pPr>
      <w:r>
        <w:rPr>
          <w:rFonts w:cs="Arial"/>
        </w:rPr>
        <w:tab/>
        <w:t xml:space="preserve">На данном этапе развития поселения назрела острая необходимость в системе централизованной канализации. </w:t>
      </w:r>
      <w:proofErr w:type="gramStart"/>
      <w:r>
        <w:rPr>
          <w:rFonts w:cs="Arial"/>
        </w:rPr>
        <w:t>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roofErr w:type="gramEnd"/>
    </w:p>
    <w:p w:rsidR="00EE3BDD" w:rsidRDefault="00EE3BDD" w:rsidP="00EE3BDD">
      <w:pPr>
        <w:suppressAutoHyphens w:val="0"/>
        <w:ind w:firstLine="360"/>
        <w:rPr>
          <w:rFonts w:cs="Arial"/>
          <w:shd w:val="clear" w:color="auto" w:fill="FFFFFF"/>
        </w:rPr>
      </w:pPr>
      <w:r>
        <w:rPr>
          <w:rFonts w:cs="Arial"/>
          <w:shd w:val="clear" w:color="auto" w:fill="FFFFFF"/>
        </w:rPr>
        <w:tab/>
        <w:t xml:space="preserve"> По данным паспорта поселения централизованным водоснабжением охвачено </w:t>
      </w:r>
      <w:r w:rsidR="00595813">
        <w:rPr>
          <w:rFonts w:cs="Arial"/>
          <w:shd w:val="clear" w:color="auto" w:fill="FFFFFF"/>
        </w:rPr>
        <w:t>90</w:t>
      </w:r>
      <w:r>
        <w:rPr>
          <w:rFonts w:cs="Arial"/>
          <w:shd w:val="clear" w:color="auto" w:fill="FFFFFF"/>
        </w:rPr>
        <w:t xml:space="preserve"> % от всего жилого фонда, рекомендуется произвести мероприятия по разработке проектов для 100 % охвата.</w:t>
      </w:r>
    </w:p>
    <w:p w:rsidR="00F1017C" w:rsidRDefault="00F1017C">
      <w:pPr>
        <w:jc w:val="both"/>
        <w:rPr>
          <w:rFonts w:cs="Arial"/>
        </w:rPr>
      </w:pPr>
      <w:r>
        <w:rPr>
          <w:rFonts w:cs="Arial"/>
        </w:rPr>
        <w:tab/>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275D26" w:rsidRDefault="00F1017C" w:rsidP="00201402">
      <w:pPr>
        <w:jc w:val="both"/>
        <w:rPr>
          <w:rFonts w:cs="Arial"/>
        </w:rPr>
      </w:pPr>
      <w:r>
        <w:rPr>
          <w:rFonts w:cs="Arial"/>
        </w:rPr>
        <w:tab/>
      </w:r>
    </w:p>
    <w:p w:rsidR="00EE3BDD" w:rsidRDefault="00EE3BDD" w:rsidP="00201402">
      <w:pPr>
        <w:jc w:val="both"/>
        <w:rPr>
          <w:u w:val="single"/>
          <w:shd w:val="clear" w:color="auto" w:fill="FFFFFF"/>
        </w:rPr>
      </w:pPr>
      <w:r>
        <w:rPr>
          <w:shd w:val="clear" w:color="auto" w:fill="FFFFFF"/>
        </w:rPr>
        <w:t xml:space="preserve">  </w:t>
      </w:r>
      <w:r>
        <w:rPr>
          <w:u w:val="single"/>
          <w:shd w:val="clear" w:color="auto" w:fill="FFFFFF"/>
        </w:rPr>
        <w:t xml:space="preserve"> </w:t>
      </w:r>
      <w:r>
        <w:rPr>
          <w:b/>
          <w:bCs/>
          <w:u w:val="single"/>
          <w:shd w:val="clear" w:color="auto" w:fill="FFFFFF"/>
        </w:rPr>
        <w:t>Водопроводные сети</w:t>
      </w:r>
      <w:r>
        <w:rPr>
          <w:u w:val="single"/>
          <w:shd w:val="clear" w:color="auto" w:fill="FFFFFF"/>
        </w:rPr>
        <w:t>.</w:t>
      </w:r>
    </w:p>
    <w:p w:rsidR="00EE3BDD" w:rsidRDefault="00EE3BDD" w:rsidP="00EE3BDD">
      <w:pPr>
        <w:suppressAutoHyphens w:val="0"/>
        <w:ind w:firstLine="360"/>
        <w:rPr>
          <w:shd w:val="clear" w:color="auto" w:fill="FFFFFF"/>
        </w:rPr>
      </w:pPr>
      <w:r>
        <w:rPr>
          <w:shd w:val="clear" w:color="auto" w:fill="FFFFFF"/>
        </w:rPr>
        <w:t xml:space="preserve">    Изношенность водопроводных сетей поселения в настоящее время достигает </w:t>
      </w:r>
      <w:r w:rsidR="00595813">
        <w:rPr>
          <w:shd w:val="clear" w:color="auto" w:fill="FFFFFF"/>
        </w:rPr>
        <w:t>60</w:t>
      </w:r>
      <w:r>
        <w:rPr>
          <w:shd w:val="clear" w:color="auto" w:fill="FFFFFF"/>
        </w:rPr>
        <w:t xml:space="preserve">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EE3BDD" w:rsidRDefault="00EE3BDD" w:rsidP="00EE3BDD">
      <w:pPr>
        <w:suppressAutoHyphens w:val="0"/>
        <w:rPr>
          <w:shd w:val="clear" w:color="auto" w:fill="FFFFFF"/>
        </w:rPr>
      </w:pPr>
      <w:r>
        <w:rPr>
          <w:shd w:val="clear" w:color="auto" w:fill="FFFFFF"/>
        </w:rPr>
        <w:lastRenderedPageBreak/>
        <w:t xml:space="preserve">          В настоящее время водопроводная сеть представлена металлом, керамикой, ПНД материалами.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EE3BDD" w:rsidRDefault="00EE3BDD" w:rsidP="00EE3BDD">
      <w:pPr>
        <w:suppressAutoHyphens w:val="0"/>
        <w:rPr>
          <w:shd w:val="clear" w:color="auto" w:fill="FFFFFF"/>
        </w:rPr>
      </w:pPr>
      <w:r>
        <w:rPr>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FF1D95" w:rsidRDefault="00EE3BDD" w:rsidP="00FF1D95">
      <w:pPr>
        <w:tabs>
          <w:tab w:val="left" w:pos="1440"/>
        </w:tabs>
        <w:autoSpaceDE w:val="0"/>
        <w:autoSpaceDN w:val="0"/>
        <w:adjustRightInd w:val="0"/>
        <w:ind w:firstLine="720"/>
        <w:jc w:val="both"/>
        <w:rPr>
          <w:shd w:val="clear" w:color="auto" w:fill="FFFFFF"/>
        </w:rPr>
      </w:pPr>
      <w:r>
        <w:rPr>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FF1D95" w:rsidRPr="00FF1D95" w:rsidRDefault="00FF1D95" w:rsidP="00FF1D95">
      <w:pPr>
        <w:tabs>
          <w:tab w:val="left" w:pos="1440"/>
        </w:tabs>
        <w:autoSpaceDE w:val="0"/>
        <w:autoSpaceDN w:val="0"/>
        <w:adjustRightInd w:val="0"/>
        <w:ind w:firstLine="720"/>
        <w:jc w:val="both"/>
        <w:rPr>
          <w:rFonts w:ascii="Times New Roman CYR" w:hAnsi="Times New Roman CYR" w:cs="Times New Roman CYR"/>
          <w:b/>
          <w:bCs/>
          <w:i/>
          <w:iCs/>
          <w:color w:val="000000"/>
        </w:rPr>
      </w:pPr>
      <w:r w:rsidRPr="00FF1D95">
        <w:rPr>
          <w:rFonts w:ascii="Times New Roman CYR" w:hAnsi="Times New Roman CYR" w:cs="Times New Roman CYR"/>
          <w:b/>
          <w:bCs/>
          <w:i/>
          <w:iCs/>
          <w:color w:val="000000"/>
        </w:rPr>
        <w:t>В результате</w:t>
      </w:r>
      <w:r w:rsidR="00C07765">
        <w:rPr>
          <w:rFonts w:ascii="Times New Roman CYR" w:hAnsi="Times New Roman CYR" w:cs="Times New Roman CYR"/>
          <w:b/>
          <w:bCs/>
          <w:i/>
          <w:iCs/>
          <w:color w:val="000000"/>
        </w:rPr>
        <w:t xml:space="preserve"> анализа, проведенного в пункте</w:t>
      </w:r>
      <w:proofErr w:type="gramStart"/>
      <w:r w:rsidR="00C07765">
        <w:rPr>
          <w:rFonts w:ascii="Times New Roman CYR" w:hAnsi="Times New Roman CYR" w:cs="Times New Roman CYR"/>
          <w:b/>
          <w:bCs/>
          <w:i/>
          <w:iCs/>
          <w:color w:val="000000"/>
        </w:rPr>
        <w:t>1</w:t>
      </w:r>
      <w:proofErr w:type="gramEnd"/>
      <w:r w:rsidR="00C07765">
        <w:rPr>
          <w:rFonts w:ascii="Times New Roman CYR" w:hAnsi="Times New Roman CYR" w:cs="Times New Roman CYR"/>
          <w:b/>
          <w:bCs/>
          <w:i/>
          <w:iCs/>
          <w:color w:val="000000"/>
        </w:rPr>
        <w:t xml:space="preserve">.10.1, </w:t>
      </w:r>
      <w:r w:rsidRPr="00FF1D95">
        <w:rPr>
          <w:rFonts w:ascii="Times New Roman CYR" w:hAnsi="Times New Roman CYR" w:cs="Times New Roman CYR"/>
          <w:b/>
          <w:bCs/>
          <w:i/>
          <w:iCs/>
          <w:color w:val="000000"/>
        </w:rPr>
        <w:t xml:space="preserve">выявлены следующие проблемы развития инженерной инфраструктуры </w:t>
      </w:r>
      <w:proofErr w:type="spellStart"/>
      <w:r w:rsidR="00C07765">
        <w:rPr>
          <w:rFonts w:ascii="Times New Roman CYR" w:hAnsi="Times New Roman CYR" w:cs="Times New Roman CYR"/>
          <w:b/>
          <w:bCs/>
          <w:i/>
          <w:iCs/>
          <w:color w:val="000000"/>
        </w:rPr>
        <w:t>Дерезовского</w:t>
      </w:r>
      <w:proofErr w:type="spellEnd"/>
      <w:r w:rsidRPr="00FF1D95">
        <w:rPr>
          <w:rFonts w:ascii="Times New Roman CYR" w:hAnsi="Times New Roman CYR" w:cs="Times New Roman CYR"/>
          <w:b/>
          <w:bCs/>
          <w:i/>
          <w:iCs/>
          <w:color w:val="000000"/>
        </w:rPr>
        <w:t xml:space="preserve"> сельского поселения:</w:t>
      </w:r>
    </w:p>
    <w:p w:rsidR="00FF1D95" w:rsidRDefault="00FF1D95" w:rsidP="00FF1D95">
      <w:pPr>
        <w:tabs>
          <w:tab w:val="left" w:pos="1440"/>
        </w:tabs>
        <w:autoSpaceDE w:val="0"/>
        <w:autoSpaceDN w:val="0"/>
        <w:adjustRightInd w:val="0"/>
        <w:ind w:firstLine="709"/>
        <w:jc w:val="both"/>
        <w:rPr>
          <w:rFonts w:ascii="Times New Roman CYR" w:hAnsi="Times New Roman CYR" w:cs="Times New Roman CYR"/>
          <w:i/>
          <w:iCs/>
          <w:color w:val="000000"/>
        </w:rPr>
      </w:pPr>
      <w:r w:rsidRPr="00FF1D95">
        <w:rPr>
          <w:rFonts w:ascii="Times New Roman CYR" w:hAnsi="Times New Roman CYR" w:cs="Times New Roman CYR"/>
          <w:b/>
          <w:bCs/>
          <w:i/>
          <w:iCs/>
          <w:color w:val="000000"/>
        </w:rPr>
        <w:t>Проблема 1. Водоснабжение.</w:t>
      </w:r>
      <w:r w:rsidRPr="00FF1D95">
        <w:rPr>
          <w:rFonts w:ascii="Times New Roman CYR" w:hAnsi="Times New Roman CYR" w:cs="Times New Roman CYR"/>
          <w:i/>
          <w:iCs/>
          <w:color w:val="000000"/>
        </w:rPr>
        <w:t xml:space="preserve"> Требуется расширение существующей  системы водоснабжения: строительство новых сетей и водозаборных сооружений для подачи воды на всей территории сельского поселения. Обеспечение водозаборных сооружений системой очистки и обеззараживания питьевой воды.</w:t>
      </w:r>
    </w:p>
    <w:p w:rsidR="00C07765" w:rsidRPr="00C07765" w:rsidRDefault="00C07765" w:rsidP="00C07765">
      <w:pPr>
        <w:autoSpaceDE w:val="0"/>
        <w:autoSpaceDN w:val="0"/>
        <w:adjustRightInd w:val="0"/>
        <w:ind w:firstLine="709"/>
        <w:jc w:val="both"/>
        <w:rPr>
          <w:rFonts w:ascii="Times New Roman CYR" w:hAnsi="Times New Roman CYR" w:cs="Times New Roman CYR"/>
          <w:i/>
          <w:iCs/>
          <w:color w:val="000000"/>
        </w:rPr>
      </w:pPr>
      <w:r w:rsidRPr="00C07765">
        <w:rPr>
          <w:rFonts w:ascii="Times New Roman CYR" w:hAnsi="Times New Roman CYR" w:cs="Times New Roman CYR"/>
          <w:b/>
          <w:bCs/>
          <w:i/>
          <w:iCs/>
          <w:color w:val="000000"/>
        </w:rPr>
        <w:t>Проблема 2. Водоотведение.</w:t>
      </w:r>
      <w:r w:rsidRPr="00C07765">
        <w:rPr>
          <w:rFonts w:ascii="Times New Roman CYR" w:hAnsi="Times New Roman CYR" w:cs="Times New Roman CYR"/>
          <w:i/>
          <w:iCs/>
          <w:color w:val="000000"/>
        </w:rPr>
        <w:t xml:space="preserve"> Запроектировать отвод стоков от индивидуальной жилищной застройки и промышленных предприятий, имеющих внутреннюю канализацию, в централизованную канализационную сеть. </w:t>
      </w:r>
    </w:p>
    <w:p w:rsidR="00C07765" w:rsidRPr="00C07765" w:rsidRDefault="00C07765" w:rsidP="00C07765">
      <w:pPr>
        <w:autoSpaceDE w:val="0"/>
        <w:autoSpaceDN w:val="0"/>
        <w:adjustRightInd w:val="0"/>
        <w:ind w:firstLine="709"/>
        <w:jc w:val="both"/>
        <w:rPr>
          <w:rFonts w:ascii="Times New Roman CYR" w:hAnsi="Times New Roman CYR" w:cs="Times New Roman CYR"/>
          <w:i/>
          <w:iCs/>
          <w:color w:val="000000"/>
        </w:rPr>
      </w:pPr>
      <w:r w:rsidRPr="00C07765">
        <w:rPr>
          <w:rFonts w:ascii="Times New Roman CYR" w:hAnsi="Times New Roman CYR" w:cs="Times New Roman CYR"/>
          <w:i/>
          <w:iCs/>
          <w:color w:val="000000"/>
        </w:rPr>
        <w:t>Для полной очистки всех сточных вод поселения построить современные локальные очистные сооружения, с полным циклом очистки включая механическую и биологическую очистку.</w:t>
      </w:r>
    </w:p>
    <w:p w:rsidR="00C07765" w:rsidRPr="00FF1D95" w:rsidRDefault="00C07765" w:rsidP="00FF1D95">
      <w:pPr>
        <w:tabs>
          <w:tab w:val="left" w:pos="1440"/>
        </w:tabs>
        <w:autoSpaceDE w:val="0"/>
        <w:autoSpaceDN w:val="0"/>
        <w:adjustRightInd w:val="0"/>
        <w:ind w:firstLine="709"/>
        <w:jc w:val="both"/>
        <w:rPr>
          <w:rFonts w:ascii="Times New Roman CYR" w:hAnsi="Times New Roman CYR" w:cs="Times New Roman CYR"/>
          <w:i/>
          <w:iCs/>
          <w:color w:val="000000"/>
        </w:rPr>
      </w:pPr>
    </w:p>
    <w:p w:rsidR="00F1017C" w:rsidRDefault="00EE3BDD" w:rsidP="00201402">
      <w:pPr>
        <w:suppressAutoHyphens w:val="0"/>
        <w:ind w:firstLine="360"/>
        <w:rPr>
          <w:rFonts w:eastAsia="Arial" w:cs="Arial"/>
          <w:b/>
          <w:bCs/>
          <w:color w:val="000000"/>
        </w:rPr>
      </w:pPr>
      <w:r>
        <w:rPr>
          <w:shd w:val="clear" w:color="auto" w:fill="FFFFFF"/>
        </w:rPr>
        <w:t xml:space="preserve">  </w:t>
      </w:r>
      <w:r w:rsidR="00F1017C">
        <w:rPr>
          <w:rFonts w:eastAsia="Arial" w:cs="Arial"/>
          <w:b/>
          <w:bCs/>
          <w:color w:val="000000"/>
        </w:rPr>
        <w:tab/>
        <w:t>Газоснабжение</w:t>
      </w:r>
    </w:p>
    <w:p w:rsidR="00F1017C" w:rsidRDefault="00F1017C" w:rsidP="00A07985">
      <w:pPr>
        <w:shd w:val="clear" w:color="auto" w:fill="FFFFFF"/>
        <w:autoSpaceDE w:val="0"/>
        <w:jc w:val="both"/>
      </w:pPr>
      <w:r>
        <w:rPr>
          <w:rFonts w:eastAsia="Arial" w:cs="Arial"/>
          <w:b/>
          <w:bCs/>
          <w:color w:val="000000"/>
        </w:rPr>
        <w:tab/>
      </w:r>
      <w:r>
        <w:t xml:space="preserve">В настоящее время газоснабжение </w:t>
      </w:r>
      <w:proofErr w:type="spellStart"/>
      <w:r w:rsidR="00E64ADE">
        <w:t>Дерезовского</w:t>
      </w:r>
      <w:proofErr w:type="spellEnd"/>
      <w:r w:rsidR="00770C20">
        <w:t xml:space="preserve"> </w:t>
      </w:r>
      <w:r>
        <w:t>сельского поселения развивается на базе природного газа</w:t>
      </w:r>
      <w:r w:rsidR="00A07985">
        <w:t xml:space="preserve"> </w:t>
      </w:r>
      <w:r w:rsidR="00A07985">
        <w:rPr>
          <w:rFonts w:eastAsia="Arial" w:cs="Arial"/>
          <w:color w:val="000000"/>
          <w:shd w:val="clear" w:color="auto" w:fill="FFFFFF"/>
        </w:rPr>
        <w:t>через ГРП Вишневый от ГРС Богучар /</w:t>
      </w:r>
      <w:proofErr w:type="spellStart"/>
      <w:r w:rsidR="00A07985">
        <w:rPr>
          <w:rFonts w:eastAsia="Arial" w:cs="Arial"/>
          <w:color w:val="000000"/>
          <w:shd w:val="clear" w:color="auto" w:fill="FFFFFF"/>
        </w:rPr>
        <w:t>Богучарского</w:t>
      </w:r>
      <w:proofErr w:type="spellEnd"/>
      <w:r w:rsidR="00A07985">
        <w:rPr>
          <w:rFonts w:eastAsia="Arial" w:cs="Arial"/>
          <w:color w:val="000000"/>
          <w:shd w:val="clear" w:color="auto" w:fill="FFFFFF"/>
        </w:rPr>
        <w:t xml:space="preserve"> муниципального района</w:t>
      </w:r>
      <w:r>
        <w:t xml:space="preserve"> от магистрального газопровода </w:t>
      </w:r>
      <w:r w:rsidR="00C51B9D">
        <w:t>«Центр - Северный Кавказ»</w:t>
      </w:r>
      <w:r>
        <w:t xml:space="preserve">, </w:t>
      </w:r>
      <w:r w:rsidR="00C51B9D">
        <w:t xml:space="preserve">не </w:t>
      </w:r>
      <w:r>
        <w:t>проходящего через его территорию</w:t>
      </w:r>
      <w:r w:rsidR="00C51B9D">
        <w:t>.</w:t>
      </w:r>
    </w:p>
    <w:p w:rsidR="00F1017C" w:rsidRPr="00201402" w:rsidRDefault="00F1017C">
      <w:pPr>
        <w:jc w:val="both"/>
      </w:pPr>
      <w:r>
        <w:tab/>
      </w:r>
      <w:r w:rsidRPr="00201402">
        <w:t xml:space="preserve">Природный газ давлением 0,6 </w:t>
      </w:r>
      <w:proofErr w:type="spellStart"/>
      <w:r w:rsidRPr="00201402">
        <w:t>Мпа</w:t>
      </w:r>
      <w:proofErr w:type="spellEnd"/>
      <w:r w:rsidRPr="00201402">
        <w:t xml:space="preserve"> подается в поселение от </w:t>
      </w:r>
      <w:proofErr w:type="gramStart"/>
      <w:r w:rsidRPr="00201402">
        <w:t>существующей</w:t>
      </w:r>
      <w:proofErr w:type="gramEnd"/>
      <w:r w:rsidRPr="00201402">
        <w:t xml:space="preserve"> </w:t>
      </w:r>
      <w:proofErr w:type="spellStart"/>
      <w:r w:rsidRPr="00201402">
        <w:t>ГР</w:t>
      </w:r>
      <w:r w:rsidR="00F81301" w:rsidRPr="00201402">
        <w:t>Пм</w:t>
      </w:r>
      <w:proofErr w:type="spellEnd"/>
      <w:r w:rsidRPr="00201402">
        <w:t xml:space="preserve">   «</w:t>
      </w:r>
      <w:r w:rsidR="00F81301" w:rsidRPr="00201402">
        <w:t>№1</w:t>
      </w:r>
      <w:r w:rsidRPr="00201402">
        <w:t>».</w:t>
      </w:r>
    </w:p>
    <w:p w:rsidR="00F1017C" w:rsidRPr="00201402" w:rsidRDefault="00F1017C">
      <w:pPr>
        <w:jc w:val="both"/>
      </w:pPr>
      <w:r w:rsidRPr="00201402">
        <w:tab/>
        <w:t>Распределение газа по поселению осуществляется по 3-х ступенчатой схеме:</w:t>
      </w:r>
    </w:p>
    <w:p w:rsidR="00F1017C" w:rsidRPr="00201402" w:rsidRDefault="00F1017C">
      <w:pPr>
        <w:jc w:val="both"/>
      </w:pPr>
      <w:r w:rsidRPr="00201402">
        <w:tab/>
      </w:r>
      <w:r w:rsidRPr="00201402">
        <w:rPr>
          <w:lang w:val="en-US"/>
        </w:rPr>
        <w:t>I</w:t>
      </w:r>
      <w:r w:rsidRPr="00201402">
        <w:t xml:space="preserve">-я ступень — газопровод высокого давления </w:t>
      </w:r>
      <w:r w:rsidRPr="00201402">
        <w:rPr>
          <w:lang w:val="en-US"/>
        </w:rPr>
        <w:t>II</w:t>
      </w:r>
      <w:r w:rsidRPr="00201402">
        <w:t xml:space="preserve"> - ой категории </w:t>
      </w:r>
      <w:proofErr w:type="spellStart"/>
      <w:r w:rsidRPr="00201402">
        <w:t>р</w:t>
      </w:r>
      <w:proofErr w:type="spellEnd"/>
      <w:r w:rsidRPr="00201402">
        <w:t xml:space="preserve"> ≤ 0</w:t>
      </w:r>
      <w:proofErr w:type="gramStart"/>
      <w:r w:rsidRPr="00201402">
        <w:t>,6</w:t>
      </w:r>
      <w:proofErr w:type="gramEnd"/>
      <w:r w:rsidRPr="00201402">
        <w:t xml:space="preserve"> МПА;</w:t>
      </w:r>
    </w:p>
    <w:p w:rsidR="00F1017C" w:rsidRPr="00201402" w:rsidRDefault="00F1017C">
      <w:pPr>
        <w:jc w:val="both"/>
      </w:pPr>
      <w:r w:rsidRPr="00201402">
        <w:tab/>
      </w:r>
      <w:r w:rsidRPr="00201402">
        <w:rPr>
          <w:lang w:val="en-US"/>
        </w:rPr>
        <w:t>II</w:t>
      </w:r>
      <w:r w:rsidRPr="00201402">
        <w:t xml:space="preserve">-я ступень — газопровод среднего давления </w:t>
      </w:r>
      <w:proofErr w:type="spellStart"/>
      <w:r w:rsidRPr="00201402">
        <w:t>р</w:t>
      </w:r>
      <w:proofErr w:type="spellEnd"/>
      <w:r w:rsidRPr="00201402">
        <w:t xml:space="preserve"> ≤ 0,</w:t>
      </w:r>
      <w:r w:rsidR="00B010CE" w:rsidRPr="00201402">
        <w:t>003</w:t>
      </w:r>
      <w:r w:rsidRPr="00201402">
        <w:t xml:space="preserve"> МПА;</w:t>
      </w:r>
    </w:p>
    <w:p w:rsidR="00F1017C" w:rsidRDefault="00F1017C">
      <w:pPr>
        <w:jc w:val="both"/>
      </w:pPr>
      <w:r w:rsidRPr="00201402">
        <w:tab/>
      </w:r>
      <w:proofErr w:type="gramStart"/>
      <w:r w:rsidRPr="00201402">
        <w:rPr>
          <w:lang w:val="en-US"/>
        </w:rPr>
        <w:t>III</w:t>
      </w:r>
      <w:r w:rsidRPr="00201402">
        <w:t xml:space="preserve">-я ступень — газопровод низкого давления </w:t>
      </w:r>
      <w:proofErr w:type="spellStart"/>
      <w:r w:rsidRPr="00201402">
        <w:t>р</w:t>
      </w:r>
      <w:proofErr w:type="spellEnd"/>
      <w:r w:rsidRPr="00201402">
        <w:t xml:space="preserve"> ≤ 0,0</w:t>
      </w:r>
      <w:r w:rsidR="00B010CE" w:rsidRPr="00201402">
        <w:t>0</w:t>
      </w:r>
      <w:r w:rsidRPr="00201402">
        <w:t>3 МПА.</w:t>
      </w:r>
      <w:proofErr w:type="gramEnd"/>
    </w:p>
    <w:p w:rsidR="00F1017C" w:rsidRDefault="00F1017C">
      <w:pPr>
        <w:jc w:val="both"/>
      </w:pPr>
      <w:r>
        <w:tab/>
        <w:t xml:space="preserve">Связь между ступенями осуществляется через газорегуляторные пункты (ГРП, ШРП). Всего в поселении насчитывается </w:t>
      </w:r>
      <w:r w:rsidR="00B010CE">
        <w:t xml:space="preserve">1 </w:t>
      </w:r>
      <w:r>
        <w:t>ГРП и</w:t>
      </w:r>
      <w:r w:rsidR="00B010CE">
        <w:t xml:space="preserve"> 3</w:t>
      </w:r>
      <w:r>
        <w:t xml:space="preserve"> ШРП</w:t>
      </w:r>
      <w:r w:rsidR="00B010CE">
        <w:t>.</w:t>
      </w:r>
      <w:r>
        <w:t xml:space="preserve"> По типу прокладки газопроводы всех категорий давления делятся на </w:t>
      </w:r>
      <w:proofErr w:type="gramStart"/>
      <w:r>
        <w:t>подземный</w:t>
      </w:r>
      <w:proofErr w:type="gramEnd"/>
      <w:r>
        <w:t xml:space="preserve"> и надземный. Надземный тип прокладки в основном для газопровода низкого давления.</w:t>
      </w:r>
    </w:p>
    <w:p w:rsidR="00F1017C" w:rsidRDefault="00F1017C">
      <w:pPr>
        <w:jc w:val="both"/>
      </w:pPr>
      <w:r>
        <w:t xml:space="preserve">             </w:t>
      </w:r>
    </w:p>
    <w:p w:rsidR="00F1017C" w:rsidRDefault="00F1017C">
      <w:pPr>
        <w:jc w:val="both"/>
        <w:rPr>
          <w:b/>
          <w:bCs/>
        </w:rPr>
      </w:pPr>
      <w:r>
        <w:rPr>
          <w:b/>
          <w:bCs/>
        </w:rPr>
        <w:tab/>
        <w:t>Технические характеристики ГРП и ШРП сведены в таблицу:</w:t>
      </w:r>
    </w:p>
    <w:tbl>
      <w:tblPr>
        <w:tblW w:w="0" w:type="auto"/>
        <w:tblInd w:w="-467" w:type="dxa"/>
        <w:tblLayout w:type="fixed"/>
        <w:tblCellMar>
          <w:top w:w="55" w:type="dxa"/>
          <w:left w:w="55" w:type="dxa"/>
          <w:bottom w:w="55" w:type="dxa"/>
          <w:right w:w="55" w:type="dxa"/>
        </w:tblCellMar>
        <w:tblLook w:val="0000"/>
      </w:tblPr>
      <w:tblGrid>
        <w:gridCol w:w="2640"/>
        <w:gridCol w:w="1320"/>
        <w:gridCol w:w="1320"/>
        <w:gridCol w:w="1350"/>
        <w:gridCol w:w="1410"/>
        <w:gridCol w:w="1425"/>
        <w:gridCol w:w="1236"/>
      </w:tblGrid>
      <w:tr w:rsidR="00A07985" w:rsidTr="001554BF">
        <w:tc>
          <w:tcPr>
            <w:tcW w:w="2640" w:type="dxa"/>
            <w:vMerge w:val="restart"/>
            <w:tcBorders>
              <w:top w:val="single" w:sz="1" w:space="0" w:color="000000"/>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rPr>
            </w:pPr>
          </w:p>
          <w:p w:rsidR="00A07985" w:rsidRDefault="00A07985" w:rsidP="001554BF">
            <w:pPr>
              <w:pStyle w:val="af6"/>
              <w:suppressAutoHyphens w:val="0"/>
              <w:snapToGrid w:val="0"/>
              <w:jc w:val="center"/>
              <w:rPr>
                <w:shd w:val="clear" w:color="auto" w:fill="FFFFFF"/>
              </w:rPr>
            </w:pPr>
            <w:r>
              <w:rPr>
                <w:shd w:val="clear" w:color="auto" w:fill="FFFFFF"/>
              </w:rPr>
              <w:t>Наименование и адрес размещения</w:t>
            </w:r>
          </w:p>
        </w:tc>
        <w:tc>
          <w:tcPr>
            <w:tcW w:w="2640" w:type="dxa"/>
            <w:gridSpan w:val="2"/>
            <w:tcBorders>
              <w:top w:val="single" w:sz="1" w:space="0" w:color="000000"/>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rPr>
            </w:pPr>
            <w:r>
              <w:rPr>
                <w:shd w:val="clear" w:color="auto" w:fill="FFFFFF"/>
              </w:rPr>
              <w:t xml:space="preserve">Внешний диаметр газопровода </w:t>
            </w:r>
          </w:p>
        </w:tc>
        <w:tc>
          <w:tcPr>
            <w:tcW w:w="2760" w:type="dxa"/>
            <w:gridSpan w:val="2"/>
            <w:tcBorders>
              <w:top w:val="single" w:sz="1" w:space="0" w:color="000000"/>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rPr>
            </w:pPr>
            <w:r>
              <w:rPr>
                <w:shd w:val="clear" w:color="auto" w:fill="FFFFFF"/>
              </w:rPr>
              <w:t>Рабочее</w:t>
            </w:r>
          </w:p>
        </w:tc>
        <w:tc>
          <w:tcPr>
            <w:tcW w:w="1425" w:type="dxa"/>
            <w:vMerge w:val="restart"/>
            <w:tcBorders>
              <w:top w:val="single" w:sz="1" w:space="0" w:color="000000"/>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rPr>
            </w:pPr>
            <w:r>
              <w:rPr>
                <w:shd w:val="clear" w:color="auto" w:fill="FFFFFF"/>
              </w:rPr>
              <w:t>Проектная пропускная способность куб</w:t>
            </w:r>
            <w:proofErr w:type="gramStart"/>
            <w:r>
              <w:rPr>
                <w:shd w:val="clear" w:color="auto" w:fill="FFFFFF"/>
              </w:rPr>
              <w:t>.м</w:t>
            </w:r>
            <w:proofErr w:type="gramEnd"/>
            <w:r>
              <w:rPr>
                <w:shd w:val="clear" w:color="auto" w:fill="FFFFFF"/>
              </w:rPr>
              <w:t>/час</w:t>
            </w:r>
          </w:p>
          <w:p w:rsidR="00A07985" w:rsidRDefault="00A07985" w:rsidP="001554BF">
            <w:pPr>
              <w:pStyle w:val="af6"/>
              <w:suppressAutoHyphens w:val="0"/>
              <w:snapToGrid w:val="0"/>
              <w:jc w:val="center"/>
              <w:rPr>
                <w:shd w:val="clear" w:color="auto" w:fill="FFFFFF"/>
              </w:rPr>
            </w:pPr>
          </w:p>
        </w:tc>
        <w:tc>
          <w:tcPr>
            <w:tcW w:w="1236" w:type="dxa"/>
            <w:vMerge w:val="restart"/>
            <w:tcBorders>
              <w:top w:val="single" w:sz="1" w:space="0" w:color="000000"/>
              <w:left w:val="single" w:sz="1" w:space="0" w:color="000000"/>
              <w:bottom w:val="single" w:sz="1" w:space="0" w:color="000000"/>
              <w:right w:val="single" w:sz="1" w:space="0" w:color="000000"/>
            </w:tcBorders>
          </w:tcPr>
          <w:p w:rsidR="00A07985" w:rsidRDefault="00A07985" w:rsidP="001554BF">
            <w:pPr>
              <w:pStyle w:val="af6"/>
              <w:suppressAutoHyphens w:val="0"/>
              <w:snapToGrid w:val="0"/>
              <w:jc w:val="center"/>
              <w:rPr>
                <w:shd w:val="clear" w:color="auto" w:fill="FFFFFF"/>
              </w:rPr>
            </w:pPr>
            <w:r>
              <w:rPr>
                <w:shd w:val="clear" w:color="auto" w:fill="FFFFFF"/>
              </w:rPr>
              <w:t>Процент загрузки %</w:t>
            </w:r>
          </w:p>
        </w:tc>
      </w:tr>
      <w:tr w:rsidR="00A07985" w:rsidTr="001554BF">
        <w:tc>
          <w:tcPr>
            <w:tcW w:w="2640" w:type="dxa"/>
            <w:vMerge/>
            <w:tcBorders>
              <w:top w:val="single" w:sz="1" w:space="0" w:color="000000"/>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rPr>
            </w:pPr>
          </w:p>
        </w:tc>
        <w:tc>
          <w:tcPr>
            <w:tcW w:w="1320" w:type="dxa"/>
            <w:tcBorders>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rPr>
            </w:pPr>
            <w:r>
              <w:rPr>
                <w:shd w:val="clear" w:color="auto" w:fill="FFFFFF"/>
              </w:rPr>
              <w:t>Входной диаметр</w:t>
            </w:r>
          </w:p>
        </w:tc>
        <w:tc>
          <w:tcPr>
            <w:tcW w:w="1320" w:type="dxa"/>
            <w:tcBorders>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rPr>
            </w:pPr>
            <w:r>
              <w:rPr>
                <w:shd w:val="clear" w:color="auto" w:fill="FFFFFF"/>
              </w:rPr>
              <w:t>Выходной диаметр</w:t>
            </w:r>
          </w:p>
        </w:tc>
        <w:tc>
          <w:tcPr>
            <w:tcW w:w="1350" w:type="dxa"/>
            <w:tcBorders>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vertAlign w:val="superscript"/>
              </w:rPr>
            </w:pPr>
            <w:r>
              <w:rPr>
                <w:shd w:val="clear" w:color="auto" w:fill="FFFFFF"/>
              </w:rPr>
              <w:t>Входное давление кг/см</w:t>
            </w:r>
            <w:proofErr w:type="gramStart"/>
            <w:r>
              <w:rPr>
                <w:shd w:val="clear" w:color="auto" w:fill="FFFFFF"/>
                <w:vertAlign w:val="superscript"/>
              </w:rPr>
              <w:t>2</w:t>
            </w:r>
            <w:proofErr w:type="gramEnd"/>
          </w:p>
        </w:tc>
        <w:tc>
          <w:tcPr>
            <w:tcW w:w="1410" w:type="dxa"/>
            <w:tcBorders>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vertAlign w:val="superscript"/>
              </w:rPr>
            </w:pPr>
            <w:r>
              <w:rPr>
                <w:shd w:val="clear" w:color="auto" w:fill="FFFFFF"/>
              </w:rPr>
              <w:t>Выходные давления  кг/см</w:t>
            </w:r>
            <w:proofErr w:type="gramStart"/>
            <w:r>
              <w:rPr>
                <w:shd w:val="clear" w:color="auto" w:fill="FFFFFF"/>
                <w:vertAlign w:val="superscript"/>
              </w:rPr>
              <w:t>2</w:t>
            </w:r>
            <w:proofErr w:type="gramEnd"/>
          </w:p>
        </w:tc>
        <w:tc>
          <w:tcPr>
            <w:tcW w:w="1425" w:type="dxa"/>
            <w:vMerge/>
            <w:tcBorders>
              <w:top w:val="single" w:sz="1" w:space="0" w:color="000000"/>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rPr>
            </w:pPr>
          </w:p>
        </w:tc>
        <w:tc>
          <w:tcPr>
            <w:tcW w:w="1236" w:type="dxa"/>
            <w:vMerge/>
            <w:tcBorders>
              <w:top w:val="single" w:sz="1" w:space="0" w:color="000000"/>
              <w:left w:val="single" w:sz="1" w:space="0" w:color="000000"/>
              <w:bottom w:val="single" w:sz="1" w:space="0" w:color="000000"/>
              <w:right w:val="single" w:sz="1" w:space="0" w:color="000000"/>
            </w:tcBorders>
          </w:tcPr>
          <w:p w:rsidR="00A07985" w:rsidRDefault="00A07985" w:rsidP="001554BF">
            <w:pPr>
              <w:pStyle w:val="af6"/>
              <w:suppressAutoHyphens w:val="0"/>
              <w:snapToGrid w:val="0"/>
              <w:jc w:val="center"/>
              <w:rPr>
                <w:shd w:val="clear" w:color="auto" w:fill="FFFFFF"/>
              </w:rPr>
            </w:pPr>
          </w:p>
        </w:tc>
      </w:tr>
      <w:tr w:rsidR="00A07985" w:rsidTr="001554BF">
        <w:tc>
          <w:tcPr>
            <w:tcW w:w="2640" w:type="dxa"/>
            <w:tcBorders>
              <w:left w:val="single" w:sz="1" w:space="0" w:color="000000"/>
              <w:bottom w:val="single" w:sz="1" w:space="0" w:color="000000"/>
            </w:tcBorders>
          </w:tcPr>
          <w:p w:rsidR="00A07985" w:rsidRDefault="00A07985" w:rsidP="001554BF">
            <w:pPr>
              <w:pStyle w:val="af6"/>
              <w:snapToGrid w:val="0"/>
              <w:rPr>
                <w:shd w:val="clear" w:color="auto" w:fill="FFFFFF"/>
              </w:rPr>
            </w:pPr>
            <w:proofErr w:type="spellStart"/>
            <w:r>
              <w:rPr>
                <w:shd w:val="clear" w:color="auto" w:fill="FFFFFF"/>
              </w:rPr>
              <w:t>ГРПм</w:t>
            </w:r>
            <w:proofErr w:type="spellEnd"/>
            <w:r>
              <w:rPr>
                <w:shd w:val="clear" w:color="auto" w:fill="FFFFFF"/>
              </w:rPr>
              <w:t xml:space="preserve"> ул. Центральная</w:t>
            </w:r>
          </w:p>
        </w:tc>
        <w:tc>
          <w:tcPr>
            <w:tcW w:w="132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100</w:t>
            </w:r>
          </w:p>
        </w:tc>
        <w:tc>
          <w:tcPr>
            <w:tcW w:w="132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100</w:t>
            </w:r>
          </w:p>
          <w:p w:rsidR="00A07985" w:rsidRDefault="00A07985" w:rsidP="001554BF">
            <w:pPr>
              <w:pStyle w:val="af6"/>
              <w:snapToGrid w:val="0"/>
              <w:jc w:val="center"/>
              <w:rPr>
                <w:shd w:val="clear" w:color="auto" w:fill="FFFFFF"/>
              </w:rPr>
            </w:pPr>
            <w:r>
              <w:rPr>
                <w:shd w:val="clear" w:color="auto" w:fill="FFFFFF"/>
              </w:rPr>
              <w:t>150</w:t>
            </w:r>
          </w:p>
        </w:tc>
        <w:tc>
          <w:tcPr>
            <w:tcW w:w="135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6</w:t>
            </w:r>
          </w:p>
        </w:tc>
        <w:tc>
          <w:tcPr>
            <w:tcW w:w="141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6</w:t>
            </w:r>
          </w:p>
          <w:p w:rsidR="00A07985" w:rsidRDefault="00A07985" w:rsidP="001554BF">
            <w:pPr>
              <w:pStyle w:val="af6"/>
              <w:snapToGrid w:val="0"/>
              <w:jc w:val="center"/>
              <w:rPr>
                <w:shd w:val="clear" w:color="auto" w:fill="FFFFFF"/>
              </w:rPr>
            </w:pPr>
            <w:r>
              <w:rPr>
                <w:shd w:val="clear" w:color="auto" w:fill="FFFFFF"/>
              </w:rPr>
              <w:t>0,03</w:t>
            </w:r>
          </w:p>
        </w:tc>
        <w:tc>
          <w:tcPr>
            <w:tcW w:w="1425" w:type="dxa"/>
            <w:tcBorders>
              <w:left w:val="single" w:sz="1" w:space="0" w:color="000000"/>
              <w:bottom w:val="single" w:sz="1" w:space="0" w:color="000000"/>
            </w:tcBorders>
          </w:tcPr>
          <w:p w:rsidR="00A07985" w:rsidRDefault="00A07985" w:rsidP="001554BF">
            <w:pPr>
              <w:pStyle w:val="af6"/>
              <w:suppressAutoHyphens w:val="0"/>
              <w:snapToGrid w:val="0"/>
              <w:jc w:val="center"/>
              <w:rPr>
                <w:shd w:val="clear" w:color="auto" w:fill="FFFFFF"/>
              </w:rPr>
            </w:pPr>
            <w:r>
              <w:rPr>
                <w:shd w:val="clear" w:color="auto" w:fill="FFFFFF"/>
              </w:rPr>
              <w:t>3178</w:t>
            </w:r>
          </w:p>
          <w:p w:rsidR="00A07985" w:rsidRDefault="00A07985" w:rsidP="001554BF">
            <w:pPr>
              <w:pStyle w:val="af6"/>
              <w:suppressAutoHyphens w:val="0"/>
              <w:snapToGrid w:val="0"/>
              <w:jc w:val="center"/>
              <w:rPr>
                <w:shd w:val="clear" w:color="auto" w:fill="FFFFFF"/>
              </w:rPr>
            </w:pPr>
            <w:r>
              <w:rPr>
                <w:shd w:val="clear" w:color="auto" w:fill="FFFFFF"/>
              </w:rPr>
              <w:t>1300</w:t>
            </w:r>
          </w:p>
        </w:tc>
        <w:tc>
          <w:tcPr>
            <w:tcW w:w="1236" w:type="dxa"/>
            <w:tcBorders>
              <w:left w:val="single" w:sz="1" w:space="0" w:color="000000"/>
              <w:bottom w:val="single" w:sz="1" w:space="0" w:color="000000"/>
              <w:right w:val="single" w:sz="1" w:space="0" w:color="000000"/>
            </w:tcBorders>
          </w:tcPr>
          <w:p w:rsidR="00A07985" w:rsidRDefault="00A07985" w:rsidP="001554BF">
            <w:pPr>
              <w:pStyle w:val="af6"/>
              <w:suppressAutoHyphens w:val="0"/>
              <w:snapToGrid w:val="0"/>
              <w:jc w:val="center"/>
              <w:rPr>
                <w:shd w:val="clear" w:color="auto" w:fill="FFFFFF"/>
              </w:rPr>
            </w:pPr>
            <w:r>
              <w:rPr>
                <w:shd w:val="clear" w:color="auto" w:fill="FFFFFF"/>
              </w:rPr>
              <w:t>91</w:t>
            </w:r>
          </w:p>
        </w:tc>
      </w:tr>
      <w:tr w:rsidR="00A07985" w:rsidTr="001554BF">
        <w:tc>
          <w:tcPr>
            <w:tcW w:w="2640" w:type="dxa"/>
            <w:tcBorders>
              <w:left w:val="single" w:sz="1" w:space="0" w:color="000000"/>
              <w:bottom w:val="single" w:sz="1" w:space="0" w:color="000000"/>
            </w:tcBorders>
          </w:tcPr>
          <w:p w:rsidR="00A07985" w:rsidRDefault="00A07985" w:rsidP="001554BF">
            <w:pPr>
              <w:pStyle w:val="af6"/>
              <w:snapToGrid w:val="0"/>
              <w:rPr>
                <w:shd w:val="clear" w:color="auto" w:fill="FFFFFF"/>
              </w:rPr>
            </w:pPr>
            <w:r>
              <w:rPr>
                <w:shd w:val="clear" w:color="auto" w:fill="FFFFFF"/>
              </w:rPr>
              <w:t>ШРП 2 ул. Октябрьская</w:t>
            </w:r>
          </w:p>
        </w:tc>
        <w:tc>
          <w:tcPr>
            <w:tcW w:w="132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50</w:t>
            </w:r>
          </w:p>
        </w:tc>
        <w:tc>
          <w:tcPr>
            <w:tcW w:w="132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100</w:t>
            </w:r>
          </w:p>
          <w:p w:rsidR="00A07985" w:rsidRDefault="00A07985" w:rsidP="001554BF">
            <w:pPr>
              <w:pStyle w:val="af6"/>
              <w:snapToGrid w:val="0"/>
              <w:jc w:val="center"/>
              <w:rPr>
                <w:shd w:val="clear" w:color="auto" w:fill="FFFFFF"/>
              </w:rPr>
            </w:pPr>
            <w:r>
              <w:rPr>
                <w:shd w:val="clear" w:color="auto" w:fill="FFFFFF"/>
              </w:rPr>
              <w:t>100</w:t>
            </w:r>
          </w:p>
        </w:tc>
        <w:tc>
          <w:tcPr>
            <w:tcW w:w="135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6</w:t>
            </w:r>
          </w:p>
        </w:tc>
        <w:tc>
          <w:tcPr>
            <w:tcW w:w="141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0,03</w:t>
            </w:r>
          </w:p>
        </w:tc>
        <w:tc>
          <w:tcPr>
            <w:tcW w:w="1425"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900</w:t>
            </w:r>
          </w:p>
        </w:tc>
        <w:tc>
          <w:tcPr>
            <w:tcW w:w="1236" w:type="dxa"/>
            <w:tcBorders>
              <w:left w:val="single" w:sz="1" w:space="0" w:color="000000"/>
              <w:bottom w:val="single" w:sz="1" w:space="0" w:color="000000"/>
              <w:right w:val="single" w:sz="1" w:space="0" w:color="000000"/>
            </w:tcBorders>
          </w:tcPr>
          <w:p w:rsidR="00A07985" w:rsidRDefault="00A07985" w:rsidP="001554BF">
            <w:pPr>
              <w:pStyle w:val="af6"/>
              <w:snapToGrid w:val="0"/>
              <w:jc w:val="center"/>
              <w:rPr>
                <w:shd w:val="clear" w:color="auto" w:fill="FFFFFF"/>
              </w:rPr>
            </w:pPr>
            <w:r>
              <w:rPr>
                <w:shd w:val="clear" w:color="auto" w:fill="FFFFFF"/>
              </w:rPr>
              <w:t>83</w:t>
            </w:r>
          </w:p>
        </w:tc>
      </w:tr>
      <w:tr w:rsidR="00A07985" w:rsidTr="001554BF">
        <w:tc>
          <w:tcPr>
            <w:tcW w:w="2640" w:type="dxa"/>
            <w:tcBorders>
              <w:left w:val="single" w:sz="1" w:space="0" w:color="000000"/>
              <w:bottom w:val="single" w:sz="1" w:space="0" w:color="000000"/>
            </w:tcBorders>
          </w:tcPr>
          <w:p w:rsidR="00A07985" w:rsidRDefault="00A07985" w:rsidP="001554BF">
            <w:pPr>
              <w:pStyle w:val="af6"/>
              <w:snapToGrid w:val="0"/>
              <w:rPr>
                <w:shd w:val="clear" w:color="auto" w:fill="FFFFFF"/>
              </w:rPr>
            </w:pPr>
            <w:r>
              <w:rPr>
                <w:shd w:val="clear" w:color="auto" w:fill="FFFFFF"/>
              </w:rPr>
              <w:lastRenderedPageBreak/>
              <w:t>ШРП 3 ул. Центральная</w:t>
            </w:r>
          </w:p>
        </w:tc>
        <w:tc>
          <w:tcPr>
            <w:tcW w:w="132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50</w:t>
            </w:r>
          </w:p>
        </w:tc>
        <w:tc>
          <w:tcPr>
            <w:tcW w:w="132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50</w:t>
            </w:r>
          </w:p>
        </w:tc>
        <w:tc>
          <w:tcPr>
            <w:tcW w:w="135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6</w:t>
            </w:r>
          </w:p>
        </w:tc>
        <w:tc>
          <w:tcPr>
            <w:tcW w:w="141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0,03</w:t>
            </w:r>
          </w:p>
        </w:tc>
        <w:tc>
          <w:tcPr>
            <w:tcW w:w="1425"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4000</w:t>
            </w:r>
          </w:p>
        </w:tc>
        <w:tc>
          <w:tcPr>
            <w:tcW w:w="1236" w:type="dxa"/>
            <w:tcBorders>
              <w:left w:val="single" w:sz="1" w:space="0" w:color="000000"/>
              <w:bottom w:val="single" w:sz="1" w:space="0" w:color="000000"/>
              <w:right w:val="single" w:sz="1" w:space="0" w:color="000000"/>
            </w:tcBorders>
          </w:tcPr>
          <w:p w:rsidR="00A07985" w:rsidRDefault="00A07985" w:rsidP="001554BF">
            <w:pPr>
              <w:pStyle w:val="af6"/>
              <w:snapToGrid w:val="0"/>
              <w:jc w:val="center"/>
              <w:rPr>
                <w:shd w:val="clear" w:color="auto" w:fill="FFFFFF"/>
              </w:rPr>
            </w:pPr>
            <w:r>
              <w:rPr>
                <w:shd w:val="clear" w:color="auto" w:fill="FFFFFF"/>
              </w:rPr>
              <w:t>86</w:t>
            </w:r>
          </w:p>
        </w:tc>
      </w:tr>
      <w:tr w:rsidR="00A07985" w:rsidTr="001554BF">
        <w:tc>
          <w:tcPr>
            <w:tcW w:w="2640" w:type="dxa"/>
            <w:tcBorders>
              <w:left w:val="single" w:sz="1" w:space="0" w:color="000000"/>
              <w:bottom w:val="single" w:sz="1" w:space="0" w:color="000000"/>
            </w:tcBorders>
          </w:tcPr>
          <w:p w:rsidR="00A07985" w:rsidRDefault="00A07985" w:rsidP="002520E5">
            <w:pPr>
              <w:pStyle w:val="af6"/>
              <w:snapToGrid w:val="0"/>
              <w:rPr>
                <w:shd w:val="clear" w:color="auto" w:fill="FFFFFF"/>
              </w:rPr>
            </w:pPr>
            <w:r>
              <w:rPr>
                <w:shd w:val="clear" w:color="auto" w:fill="FFFFFF"/>
              </w:rPr>
              <w:t xml:space="preserve">ШРП </w:t>
            </w:r>
            <w:r w:rsidR="002520E5">
              <w:rPr>
                <w:shd w:val="clear" w:color="auto" w:fill="FFFFFF"/>
              </w:rPr>
              <w:t>4</w:t>
            </w:r>
            <w:r>
              <w:rPr>
                <w:shd w:val="clear" w:color="auto" w:fill="FFFFFF"/>
              </w:rPr>
              <w:t xml:space="preserve"> ул. Октябрьская</w:t>
            </w:r>
          </w:p>
        </w:tc>
        <w:tc>
          <w:tcPr>
            <w:tcW w:w="132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50</w:t>
            </w:r>
          </w:p>
        </w:tc>
        <w:tc>
          <w:tcPr>
            <w:tcW w:w="132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50</w:t>
            </w:r>
          </w:p>
        </w:tc>
        <w:tc>
          <w:tcPr>
            <w:tcW w:w="135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6</w:t>
            </w:r>
          </w:p>
        </w:tc>
        <w:tc>
          <w:tcPr>
            <w:tcW w:w="1410"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0,03</w:t>
            </w:r>
          </w:p>
        </w:tc>
        <w:tc>
          <w:tcPr>
            <w:tcW w:w="1425" w:type="dxa"/>
            <w:tcBorders>
              <w:left w:val="single" w:sz="1" w:space="0" w:color="000000"/>
              <w:bottom w:val="single" w:sz="1" w:space="0" w:color="000000"/>
            </w:tcBorders>
          </w:tcPr>
          <w:p w:rsidR="00A07985" w:rsidRDefault="00A07985" w:rsidP="001554BF">
            <w:pPr>
              <w:pStyle w:val="af6"/>
              <w:snapToGrid w:val="0"/>
              <w:jc w:val="center"/>
              <w:rPr>
                <w:shd w:val="clear" w:color="auto" w:fill="FFFFFF"/>
              </w:rPr>
            </w:pPr>
            <w:r>
              <w:rPr>
                <w:shd w:val="clear" w:color="auto" w:fill="FFFFFF"/>
              </w:rPr>
              <w:t>4000</w:t>
            </w:r>
          </w:p>
        </w:tc>
        <w:tc>
          <w:tcPr>
            <w:tcW w:w="1236" w:type="dxa"/>
            <w:tcBorders>
              <w:left w:val="single" w:sz="1" w:space="0" w:color="000000"/>
              <w:bottom w:val="single" w:sz="1" w:space="0" w:color="000000"/>
              <w:right w:val="single" w:sz="1" w:space="0" w:color="000000"/>
            </w:tcBorders>
          </w:tcPr>
          <w:p w:rsidR="003913E9" w:rsidRDefault="00A07985" w:rsidP="003913E9">
            <w:pPr>
              <w:pStyle w:val="af6"/>
              <w:snapToGrid w:val="0"/>
              <w:jc w:val="center"/>
              <w:rPr>
                <w:shd w:val="clear" w:color="auto" w:fill="FFFFFF"/>
              </w:rPr>
            </w:pPr>
            <w:r>
              <w:rPr>
                <w:shd w:val="clear" w:color="auto" w:fill="FFFFFF"/>
              </w:rPr>
              <w:t>84</w:t>
            </w:r>
          </w:p>
        </w:tc>
      </w:tr>
    </w:tbl>
    <w:p w:rsidR="00F1017C" w:rsidRDefault="003913E9">
      <w:pPr>
        <w:jc w:val="both"/>
      </w:pPr>
      <w:r>
        <w:rPr>
          <w:noProof/>
        </w:rPr>
        <w:drawing>
          <wp:inline distT="0" distB="0" distL="0" distR="0">
            <wp:extent cx="6007313" cy="3467100"/>
            <wp:effectExtent l="19050" t="0" r="0" b="0"/>
            <wp:docPr id="16" name="Рисунок 15" descr="IMG_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3.JPG"/>
                    <pic:cNvPicPr/>
                  </pic:nvPicPr>
                  <pic:blipFill>
                    <a:blip r:embed="rId23" cstate="print"/>
                    <a:stretch>
                      <a:fillRect/>
                    </a:stretch>
                  </pic:blipFill>
                  <pic:spPr>
                    <a:xfrm>
                      <a:off x="0" y="0"/>
                      <a:ext cx="6006465" cy="3466611"/>
                    </a:xfrm>
                    <a:prstGeom prst="rect">
                      <a:avLst/>
                    </a:prstGeom>
                  </pic:spPr>
                </pic:pic>
              </a:graphicData>
            </a:graphic>
          </wp:inline>
        </w:drawing>
      </w:r>
    </w:p>
    <w:p w:rsidR="00F1017C" w:rsidRDefault="00F1017C">
      <w:pPr>
        <w:jc w:val="both"/>
      </w:pPr>
      <w:r>
        <w:tab/>
        <w:t xml:space="preserve">По данным администрации </w:t>
      </w:r>
      <w:proofErr w:type="spellStart"/>
      <w:r w:rsidR="00E64ADE">
        <w:t>Дерезовского</w:t>
      </w:r>
      <w:proofErr w:type="spellEnd"/>
      <w:r w:rsidR="00B010CE">
        <w:t xml:space="preserve"> </w:t>
      </w:r>
      <w:r>
        <w:t>сельского поселения:</w:t>
      </w:r>
    </w:p>
    <w:p w:rsidR="00F1017C" w:rsidRDefault="00F1017C">
      <w:pPr>
        <w:numPr>
          <w:ilvl w:val="0"/>
          <w:numId w:val="3"/>
        </w:numPr>
      </w:pPr>
      <w:r>
        <w:t xml:space="preserve">газифицированных  квартир в поселении: в с. </w:t>
      </w:r>
      <w:proofErr w:type="spellStart"/>
      <w:r w:rsidR="00B010CE">
        <w:t>Дерезовка</w:t>
      </w:r>
      <w:proofErr w:type="spellEnd"/>
      <w:r>
        <w:t xml:space="preserve"> — </w:t>
      </w:r>
      <w:r w:rsidR="00187B08">
        <w:t>392</w:t>
      </w:r>
      <w:r w:rsidR="00B010CE">
        <w:t xml:space="preserve"> </w:t>
      </w:r>
      <w:proofErr w:type="spellStart"/>
      <w:proofErr w:type="gramStart"/>
      <w:r>
        <w:t>шт</w:t>
      </w:r>
      <w:proofErr w:type="spellEnd"/>
      <w:proofErr w:type="gramEnd"/>
      <w:r>
        <w:t xml:space="preserve">, в х. </w:t>
      </w:r>
      <w:r w:rsidR="00B010CE">
        <w:t>Донской</w:t>
      </w:r>
      <w:r>
        <w:t xml:space="preserve">— </w:t>
      </w:r>
      <w:r w:rsidR="00B010CE">
        <w:t>0</w:t>
      </w:r>
      <w:r w:rsidR="00187B08">
        <w:t xml:space="preserve"> </w:t>
      </w:r>
      <w:proofErr w:type="spellStart"/>
      <w:r w:rsidR="00187B08">
        <w:t>шт</w:t>
      </w:r>
      <w:proofErr w:type="spellEnd"/>
      <w:r w:rsidR="00187B08">
        <w:t xml:space="preserve">, в х. </w:t>
      </w:r>
      <w:proofErr w:type="spellStart"/>
      <w:r w:rsidR="00D675E1">
        <w:t>Оробинский</w:t>
      </w:r>
      <w:proofErr w:type="spellEnd"/>
      <w:r w:rsidR="00187B08">
        <w:t xml:space="preserve"> – 0 шт.</w:t>
      </w:r>
    </w:p>
    <w:p w:rsidR="00F1017C" w:rsidRDefault="00F1017C">
      <w:pPr>
        <w:numPr>
          <w:ilvl w:val="0"/>
          <w:numId w:val="3"/>
        </w:numPr>
      </w:pPr>
      <w:r>
        <w:t xml:space="preserve">природным газом газифицировано </w:t>
      </w:r>
      <w:r w:rsidR="00187B08">
        <w:t xml:space="preserve">294 </w:t>
      </w:r>
      <w:r>
        <w:t xml:space="preserve"> квартир</w:t>
      </w:r>
      <w:r w:rsidR="00187B08">
        <w:t>ы</w:t>
      </w:r>
      <w:r>
        <w:t xml:space="preserve"> от общего количества;</w:t>
      </w:r>
    </w:p>
    <w:p w:rsidR="00F1017C" w:rsidRDefault="00F1017C">
      <w:pPr>
        <w:numPr>
          <w:ilvl w:val="0"/>
          <w:numId w:val="3"/>
        </w:numPr>
      </w:pPr>
      <w:r>
        <w:t xml:space="preserve">сжиженным газом газифицировано </w:t>
      </w:r>
      <w:r w:rsidR="00187B08">
        <w:t>98</w:t>
      </w:r>
      <w:r w:rsidR="00A07985">
        <w:t>%</w:t>
      </w:r>
      <w:r w:rsidR="00187B08">
        <w:t xml:space="preserve"> </w:t>
      </w:r>
      <w:r>
        <w:t xml:space="preserve"> квартир от общего количества;</w:t>
      </w:r>
    </w:p>
    <w:p w:rsidR="00F1017C" w:rsidRDefault="00F1017C">
      <w:pPr>
        <w:jc w:val="both"/>
      </w:pPr>
      <w:r>
        <w:tab/>
      </w:r>
      <w:r>
        <w:tab/>
        <w:t xml:space="preserve">высокого давления — </w:t>
      </w:r>
      <w:r w:rsidR="00187B08">
        <w:t>16,17</w:t>
      </w:r>
      <w:r>
        <w:t xml:space="preserve"> км;</w:t>
      </w:r>
    </w:p>
    <w:p w:rsidR="00F1017C" w:rsidRDefault="00F1017C">
      <w:pPr>
        <w:jc w:val="both"/>
      </w:pPr>
      <w:r>
        <w:tab/>
      </w:r>
      <w:r>
        <w:tab/>
        <w:t>низкого давления —</w:t>
      </w:r>
      <w:r w:rsidR="00A07985">
        <w:t>16,57 км</w:t>
      </w:r>
      <w:r>
        <w:t>;</w:t>
      </w:r>
    </w:p>
    <w:p w:rsidR="00F1017C" w:rsidRDefault="00F1017C">
      <w:pPr>
        <w:jc w:val="both"/>
        <w:rPr>
          <w:b/>
          <w:bCs/>
        </w:rPr>
      </w:pPr>
      <w:r>
        <w:t xml:space="preserve">            </w:t>
      </w:r>
      <w:r>
        <w:rPr>
          <w:b/>
          <w:bCs/>
        </w:rPr>
        <w:t xml:space="preserve"> Годовая потребность газа по данным администрации за 2008 год составила:</w:t>
      </w:r>
    </w:p>
    <w:tbl>
      <w:tblPr>
        <w:tblW w:w="0" w:type="auto"/>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884"/>
        <w:gridCol w:w="3160"/>
      </w:tblGrid>
      <w:tr w:rsidR="0010459F" w:rsidTr="002B4A85">
        <w:trPr>
          <w:trHeight w:val="276"/>
        </w:trPr>
        <w:tc>
          <w:tcPr>
            <w:tcW w:w="3884" w:type="dxa"/>
            <w:vMerge w:val="restart"/>
            <w:shd w:val="clear" w:color="auto" w:fill="CCCCCC"/>
          </w:tcPr>
          <w:p w:rsidR="00F1017C" w:rsidRDefault="00F1017C">
            <w:r>
              <w:t>Наименование</w:t>
            </w:r>
          </w:p>
        </w:tc>
        <w:tc>
          <w:tcPr>
            <w:tcW w:w="3160" w:type="dxa"/>
            <w:vMerge w:val="restart"/>
            <w:shd w:val="clear" w:color="auto" w:fill="CCCCCC"/>
          </w:tcPr>
          <w:p w:rsidR="00F1017C" w:rsidRDefault="00F1017C" w:rsidP="002B6A0A">
            <w:pPr>
              <w:pStyle w:val="af6"/>
              <w:jc w:val="center"/>
              <w:rPr>
                <w:b/>
                <w:bCs/>
              </w:rPr>
            </w:pPr>
            <w:r>
              <w:rPr>
                <w:b/>
                <w:bCs/>
              </w:rPr>
              <w:t xml:space="preserve">Годовая потребность газа, </w:t>
            </w:r>
            <w:r w:rsidR="00187B08">
              <w:rPr>
                <w:b/>
                <w:bCs/>
              </w:rPr>
              <w:t xml:space="preserve"> </w:t>
            </w:r>
            <w:r>
              <w:rPr>
                <w:b/>
                <w:bCs/>
              </w:rPr>
              <w:t>куб.м. в год</w:t>
            </w:r>
          </w:p>
        </w:tc>
      </w:tr>
      <w:tr w:rsidR="0010459F" w:rsidTr="002B4A85">
        <w:trPr>
          <w:trHeight w:val="276"/>
        </w:trPr>
        <w:tc>
          <w:tcPr>
            <w:tcW w:w="3884" w:type="dxa"/>
          </w:tcPr>
          <w:p w:rsidR="00F1017C" w:rsidRDefault="00F1017C" w:rsidP="00187B08">
            <w:pPr>
              <w:pStyle w:val="af6"/>
              <w:jc w:val="both"/>
            </w:pPr>
            <w:r>
              <w:t xml:space="preserve">с. </w:t>
            </w:r>
            <w:proofErr w:type="spellStart"/>
            <w:r w:rsidR="00187B08">
              <w:t>Дерезовка</w:t>
            </w:r>
            <w:proofErr w:type="spellEnd"/>
          </w:p>
        </w:tc>
        <w:tc>
          <w:tcPr>
            <w:tcW w:w="3160" w:type="dxa"/>
          </w:tcPr>
          <w:p w:rsidR="00F1017C" w:rsidRDefault="002B6A0A">
            <w:pPr>
              <w:pStyle w:val="af6"/>
              <w:jc w:val="both"/>
            </w:pPr>
            <w:r>
              <w:t>796200</w:t>
            </w:r>
          </w:p>
        </w:tc>
      </w:tr>
      <w:tr w:rsidR="0010459F" w:rsidTr="002B4A85">
        <w:trPr>
          <w:trHeight w:val="276"/>
        </w:trPr>
        <w:tc>
          <w:tcPr>
            <w:tcW w:w="7044" w:type="dxa"/>
            <w:gridSpan w:val="2"/>
            <w:vMerge w:val="restart"/>
          </w:tcPr>
          <w:p w:rsidR="00F1017C" w:rsidRDefault="00F1017C">
            <w:pPr>
              <w:pStyle w:val="af6"/>
              <w:jc w:val="both"/>
            </w:pPr>
            <w:r>
              <w:t>Из них, населению:</w:t>
            </w:r>
          </w:p>
        </w:tc>
      </w:tr>
      <w:tr w:rsidR="0010459F" w:rsidTr="002B4A85">
        <w:trPr>
          <w:trHeight w:val="276"/>
        </w:trPr>
        <w:tc>
          <w:tcPr>
            <w:tcW w:w="3884" w:type="dxa"/>
          </w:tcPr>
          <w:p w:rsidR="00F1017C" w:rsidRDefault="00F1017C" w:rsidP="00187B08">
            <w:pPr>
              <w:pStyle w:val="af6"/>
              <w:jc w:val="both"/>
            </w:pPr>
            <w:r>
              <w:t xml:space="preserve">с. </w:t>
            </w:r>
            <w:proofErr w:type="spellStart"/>
            <w:r w:rsidR="00187B08">
              <w:t>Дерезовка</w:t>
            </w:r>
            <w:proofErr w:type="spellEnd"/>
          </w:p>
        </w:tc>
        <w:tc>
          <w:tcPr>
            <w:tcW w:w="3160" w:type="dxa"/>
          </w:tcPr>
          <w:p w:rsidR="00F1017C" w:rsidRDefault="00187B08" w:rsidP="002B6A0A">
            <w:pPr>
              <w:pStyle w:val="af6"/>
              <w:jc w:val="both"/>
            </w:pPr>
            <w:r>
              <w:t>7962</w:t>
            </w:r>
            <w:r w:rsidR="002B6A0A">
              <w:t>00</w:t>
            </w:r>
          </w:p>
        </w:tc>
      </w:tr>
      <w:tr w:rsidR="0010459F" w:rsidTr="002B4A85">
        <w:trPr>
          <w:trHeight w:val="276"/>
        </w:trPr>
        <w:tc>
          <w:tcPr>
            <w:tcW w:w="7044" w:type="dxa"/>
            <w:gridSpan w:val="2"/>
            <w:vMerge w:val="restart"/>
          </w:tcPr>
          <w:p w:rsidR="00F1017C" w:rsidRDefault="00F1017C">
            <w:pPr>
              <w:pStyle w:val="af6"/>
              <w:jc w:val="both"/>
            </w:pPr>
            <w:r>
              <w:t>Из них, на соцкультбыт:</w:t>
            </w:r>
          </w:p>
        </w:tc>
      </w:tr>
      <w:tr w:rsidR="0010459F" w:rsidTr="002B4A85">
        <w:trPr>
          <w:trHeight w:val="276"/>
        </w:trPr>
        <w:tc>
          <w:tcPr>
            <w:tcW w:w="3884" w:type="dxa"/>
            <w:vMerge w:val="restart"/>
          </w:tcPr>
          <w:p w:rsidR="00F1017C" w:rsidRDefault="00C0662D" w:rsidP="002B6A0A">
            <w:pPr>
              <w:pStyle w:val="af6"/>
              <w:jc w:val="both"/>
            </w:pPr>
            <w:r>
              <w:t>МК ОУ «</w:t>
            </w:r>
            <w:proofErr w:type="spellStart"/>
            <w:r>
              <w:t>Дерезовская</w:t>
            </w:r>
            <w:proofErr w:type="spellEnd"/>
            <w:r>
              <w:t xml:space="preserve"> СОШ»</w:t>
            </w:r>
          </w:p>
        </w:tc>
        <w:tc>
          <w:tcPr>
            <w:tcW w:w="3160" w:type="dxa"/>
            <w:vMerge w:val="restart"/>
          </w:tcPr>
          <w:p w:rsidR="00F1017C" w:rsidRDefault="002B6A0A">
            <w:pPr>
              <w:pStyle w:val="af6"/>
              <w:jc w:val="both"/>
            </w:pPr>
            <w:r>
              <w:t>47730</w:t>
            </w:r>
          </w:p>
        </w:tc>
      </w:tr>
      <w:tr w:rsidR="0010459F" w:rsidTr="002B4A85">
        <w:trPr>
          <w:trHeight w:val="276"/>
        </w:trPr>
        <w:tc>
          <w:tcPr>
            <w:tcW w:w="3884" w:type="dxa"/>
            <w:vMerge w:val="restart"/>
          </w:tcPr>
          <w:p w:rsidR="00F1017C" w:rsidRDefault="002B6A0A">
            <w:pPr>
              <w:pStyle w:val="af6"/>
              <w:jc w:val="both"/>
            </w:pPr>
            <w:r>
              <w:t xml:space="preserve">Амбулатория </w:t>
            </w:r>
          </w:p>
        </w:tc>
        <w:tc>
          <w:tcPr>
            <w:tcW w:w="3160" w:type="dxa"/>
            <w:vMerge w:val="restart"/>
          </w:tcPr>
          <w:p w:rsidR="00F1017C" w:rsidRDefault="002B6A0A">
            <w:pPr>
              <w:pStyle w:val="af6"/>
              <w:jc w:val="both"/>
            </w:pPr>
            <w:r>
              <w:t>9960</w:t>
            </w:r>
          </w:p>
        </w:tc>
      </w:tr>
      <w:tr w:rsidR="0010459F" w:rsidTr="002B4A85">
        <w:trPr>
          <w:trHeight w:val="276"/>
        </w:trPr>
        <w:tc>
          <w:tcPr>
            <w:tcW w:w="3884" w:type="dxa"/>
            <w:vMerge w:val="restart"/>
          </w:tcPr>
          <w:p w:rsidR="00F1017C" w:rsidRDefault="00F1017C" w:rsidP="002B6A0A">
            <w:pPr>
              <w:pStyle w:val="af6"/>
              <w:jc w:val="both"/>
            </w:pPr>
            <w:r>
              <w:t xml:space="preserve">Администрация </w:t>
            </w:r>
          </w:p>
        </w:tc>
        <w:tc>
          <w:tcPr>
            <w:tcW w:w="3160" w:type="dxa"/>
            <w:vMerge w:val="restart"/>
          </w:tcPr>
          <w:p w:rsidR="00F1017C" w:rsidRDefault="002B6A0A">
            <w:pPr>
              <w:pStyle w:val="af6"/>
              <w:jc w:val="both"/>
            </w:pPr>
            <w:r>
              <w:t>7000</w:t>
            </w:r>
          </w:p>
        </w:tc>
      </w:tr>
      <w:tr w:rsidR="0010459F" w:rsidTr="002B4A85">
        <w:trPr>
          <w:trHeight w:val="276"/>
        </w:trPr>
        <w:tc>
          <w:tcPr>
            <w:tcW w:w="3884" w:type="dxa"/>
            <w:vMerge w:val="restart"/>
          </w:tcPr>
          <w:p w:rsidR="00F1017C" w:rsidRDefault="00F1017C" w:rsidP="002B6A0A">
            <w:pPr>
              <w:pStyle w:val="af6"/>
              <w:jc w:val="both"/>
            </w:pPr>
            <w:r>
              <w:t xml:space="preserve">Детский сад </w:t>
            </w:r>
          </w:p>
        </w:tc>
        <w:tc>
          <w:tcPr>
            <w:tcW w:w="3160" w:type="dxa"/>
            <w:vMerge w:val="restart"/>
          </w:tcPr>
          <w:p w:rsidR="00F1017C" w:rsidRDefault="002B6A0A">
            <w:pPr>
              <w:pStyle w:val="af6"/>
              <w:jc w:val="both"/>
            </w:pPr>
            <w:r>
              <w:t>5073,42</w:t>
            </w:r>
          </w:p>
        </w:tc>
      </w:tr>
      <w:tr w:rsidR="0010459F" w:rsidTr="002B4A85">
        <w:trPr>
          <w:trHeight w:val="276"/>
        </w:trPr>
        <w:tc>
          <w:tcPr>
            <w:tcW w:w="3884" w:type="dxa"/>
            <w:vMerge w:val="restart"/>
          </w:tcPr>
          <w:p w:rsidR="00F1017C" w:rsidRDefault="002B6A0A" w:rsidP="00C71BCA">
            <w:pPr>
              <w:pStyle w:val="af6"/>
              <w:jc w:val="both"/>
            </w:pPr>
            <w:r>
              <w:t>М</w:t>
            </w:r>
            <w:r w:rsidR="00C71BCA">
              <w:t>КУ</w:t>
            </w:r>
            <w:r>
              <w:t xml:space="preserve"> </w:t>
            </w:r>
            <w:proofErr w:type="spellStart"/>
            <w:r>
              <w:t>Дерезовского</w:t>
            </w:r>
            <w:proofErr w:type="spellEnd"/>
            <w:r>
              <w:t xml:space="preserve"> сельского поселения</w:t>
            </w:r>
          </w:p>
        </w:tc>
        <w:tc>
          <w:tcPr>
            <w:tcW w:w="3160" w:type="dxa"/>
            <w:vMerge w:val="restart"/>
          </w:tcPr>
          <w:p w:rsidR="00F1017C" w:rsidRDefault="002B6A0A">
            <w:pPr>
              <w:pStyle w:val="af6"/>
              <w:jc w:val="both"/>
            </w:pPr>
            <w:r>
              <w:t>21457,84</w:t>
            </w:r>
          </w:p>
        </w:tc>
      </w:tr>
      <w:tr w:rsidR="0010459F" w:rsidTr="002B4A85">
        <w:trPr>
          <w:trHeight w:val="276"/>
        </w:trPr>
        <w:tc>
          <w:tcPr>
            <w:tcW w:w="3884" w:type="dxa"/>
            <w:vMerge w:val="restart"/>
          </w:tcPr>
          <w:p w:rsidR="00F1017C" w:rsidRDefault="002B6A0A">
            <w:pPr>
              <w:pStyle w:val="af6"/>
              <w:jc w:val="both"/>
            </w:pPr>
            <w:proofErr w:type="spellStart"/>
            <w:r>
              <w:t>Мамонторг</w:t>
            </w:r>
            <w:proofErr w:type="spellEnd"/>
            <w:r>
              <w:t xml:space="preserve"> №1, №4</w:t>
            </w:r>
          </w:p>
        </w:tc>
        <w:tc>
          <w:tcPr>
            <w:tcW w:w="3160" w:type="dxa"/>
            <w:vMerge w:val="restart"/>
          </w:tcPr>
          <w:p w:rsidR="00F1017C" w:rsidRDefault="002B6A0A">
            <w:pPr>
              <w:pStyle w:val="af6"/>
              <w:jc w:val="both"/>
            </w:pPr>
            <w:r>
              <w:t>6500</w:t>
            </w:r>
          </w:p>
        </w:tc>
      </w:tr>
    </w:tbl>
    <w:p w:rsidR="00F1017C" w:rsidRDefault="00F1017C">
      <w:pPr>
        <w:jc w:val="both"/>
      </w:pPr>
      <w:r>
        <w:tab/>
        <w:t>Направления использования газа:</w:t>
      </w:r>
    </w:p>
    <w:p w:rsidR="00F1017C" w:rsidRDefault="00F1017C">
      <w:pPr>
        <w:numPr>
          <w:ilvl w:val="0"/>
          <w:numId w:val="2"/>
        </w:numPr>
      </w:pPr>
      <w:r>
        <w:t>На хозяйственно-бытовые нужды населения;</w:t>
      </w:r>
    </w:p>
    <w:p w:rsidR="00F1017C" w:rsidRDefault="00F1017C">
      <w:pPr>
        <w:numPr>
          <w:ilvl w:val="0"/>
          <w:numId w:val="2"/>
        </w:numPr>
      </w:pPr>
      <w:r>
        <w:lastRenderedPageBreak/>
        <w:t xml:space="preserve">В качестве энергоносителя для </w:t>
      </w:r>
      <w:proofErr w:type="spellStart"/>
      <w:r>
        <w:t>теплоисточников</w:t>
      </w:r>
      <w:proofErr w:type="spellEnd"/>
      <w:r>
        <w:t>.</w:t>
      </w:r>
    </w:p>
    <w:p w:rsidR="00F1017C" w:rsidRDefault="00F1017C">
      <w:pPr>
        <w:jc w:val="both"/>
      </w:pPr>
      <w:r>
        <w:tab/>
        <w:t xml:space="preserve">Существующая жилая застройка </w:t>
      </w:r>
      <w:proofErr w:type="spellStart"/>
      <w:r w:rsidR="00E64ADE">
        <w:t>Дерезовского</w:t>
      </w:r>
      <w:proofErr w:type="spellEnd"/>
      <w:r w:rsidR="002B6A0A">
        <w:t xml:space="preserve"> </w:t>
      </w:r>
      <w:r>
        <w:t xml:space="preserve">сельского поселения состоит из индивидуальных жилых домов усадебного типа </w:t>
      </w:r>
      <w:proofErr w:type="gramStart"/>
      <w:r>
        <w:t xml:space="preserve">( </w:t>
      </w:r>
      <w:proofErr w:type="gramEnd"/>
      <w:r>
        <w:t>1-2 этажных).</w:t>
      </w:r>
    </w:p>
    <w:p w:rsidR="00A07985" w:rsidRDefault="00F1017C">
      <w:pPr>
        <w:jc w:val="both"/>
      </w:pPr>
      <w:r>
        <w:tab/>
        <w:t xml:space="preserve">В домах усадебной застройки установлены газовые плиты, индивидуальные отопительные котлы и </w:t>
      </w:r>
      <w:proofErr w:type="gramStart"/>
      <w:r>
        <w:t>колонки</w:t>
      </w:r>
      <w:proofErr w:type="gramEnd"/>
      <w:r>
        <w:t xml:space="preserve"> а так же 2-х контурные отопительные котлы</w:t>
      </w:r>
      <w:r w:rsidR="002B6A0A">
        <w:t>.</w:t>
      </w:r>
      <w:r>
        <w:tab/>
      </w:r>
    </w:p>
    <w:p w:rsidR="00A07985" w:rsidRDefault="00A07985" w:rsidP="00A07985">
      <w:pPr>
        <w:shd w:val="clear" w:color="auto" w:fill="FFFFFF"/>
        <w:autoSpaceDE w:val="0"/>
        <w:jc w:val="both"/>
        <w:rPr>
          <w:rFonts w:eastAsia="Arial" w:cs="Arial"/>
          <w:b/>
          <w:bCs/>
          <w:color w:val="000000"/>
          <w:shd w:val="clear" w:color="auto" w:fill="FFFFFF"/>
        </w:rPr>
      </w:pPr>
      <w:r>
        <w:rPr>
          <w:rFonts w:eastAsia="Arial" w:cs="Arial"/>
          <w:color w:val="000000"/>
          <w:shd w:val="clear" w:color="auto" w:fill="FFFFFF"/>
        </w:rPr>
        <w:t xml:space="preserve">                            </w:t>
      </w:r>
      <w:r>
        <w:rPr>
          <w:rFonts w:eastAsia="Arial" w:cs="Arial"/>
          <w:b/>
          <w:bCs/>
          <w:color w:val="000000"/>
          <w:shd w:val="clear" w:color="auto" w:fill="FFFFFF"/>
        </w:rPr>
        <w:t>Направления использования газа:</w:t>
      </w:r>
    </w:p>
    <w:p w:rsidR="00A07985" w:rsidRDefault="00A07985" w:rsidP="00A07985">
      <w:pPr>
        <w:numPr>
          <w:ilvl w:val="0"/>
          <w:numId w:val="3"/>
        </w:numPr>
        <w:shd w:val="clear" w:color="auto" w:fill="FFFFFF"/>
        <w:autoSpaceDE w:val="0"/>
        <w:ind w:left="1080" w:hanging="360"/>
        <w:jc w:val="both"/>
        <w:rPr>
          <w:rFonts w:eastAsia="Arial" w:cs="Arial"/>
          <w:color w:val="000000"/>
          <w:shd w:val="clear" w:color="auto" w:fill="FFFFFF"/>
        </w:rPr>
      </w:pPr>
      <w:r>
        <w:rPr>
          <w:rFonts w:eastAsia="Arial" w:cs="Arial"/>
          <w:color w:val="000000"/>
          <w:shd w:val="clear" w:color="auto" w:fill="FFFFFF"/>
        </w:rPr>
        <w:t>На хозяйственно-бытовые нужды населения;</w:t>
      </w:r>
    </w:p>
    <w:p w:rsidR="00A07985" w:rsidRDefault="00A07985" w:rsidP="00A07985">
      <w:pPr>
        <w:numPr>
          <w:ilvl w:val="0"/>
          <w:numId w:val="3"/>
        </w:numPr>
        <w:shd w:val="clear" w:color="auto" w:fill="FFFFFF"/>
        <w:autoSpaceDE w:val="0"/>
        <w:ind w:left="1080" w:hanging="360"/>
        <w:jc w:val="both"/>
        <w:rPr>
          <w:rFonts w:eastAsia="Arial" w:cs="Arial"/>
          <w:color w:val="000000"/>
          <w:shd w:val="clear" w:color="auto" w:fill="FFFFFF"/>
        </w:rPr>
      </w:pPr>
      <w:r>
        <w:rPr>
          <w:rFonts w:eastAsia="Arial" w:cs="Arial"/>
          <w:color w:val="000000"/>
          <w:shd w:val="clear" w:color="auto" w:fill="FFFFFF"/>
        </w:rPr>
        <w:t xml:space="preserve">В качестве  энергоносителя для </w:t>
      </w:r>
      <w:proofErr w:type="spellStart"/>
      <w:r>
        <w:rPr>
          <w:rFonts w:eastAsia="Arial" w:cs="Arial"/>
          <w:color w:val="000000"/>
          <w:shd w:val="clear" w:color="auto" w:fill="FFFFFF"/>
        </w:rPr>
        <w:t>теплоисточников</w:t>
      </w:r>
      <w:proofErr w:type="spellEnd"/>
      <w:r>
        <w:rPr>
          <w:rFonts w:eastAsia="Arial" w:cs="Arial"/>
          <w:color w:val="000000"/>
          <w:shd w:val="clear" w:color="auto" w:fill="FFFFFF"/>
        </w:rPr>
        <w:t>.</w:t>
      </w:r>
    </w:p>
    <w:p w:rsidR="00A07985" w:rsidRDefault="00A07985" w:rsidP="00A07985">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 xml:space="preserve">Существующая жилая застройка </w:t>
      </w:r>
      <w:proofErr w:type="spellStart"/>
      <w:r>
        <w:rPr>
          <w:rFonts w:eastAsia="Arial" w:cs="Arial"/>
          <w:color w:val="000000"/>
          <w:shd w:val="clear" w:color="auto" w:fill="FFFFFF"/>
        </w:rPr>
        <w:t>Дерезовского</w:t>
      </w:r>
      <w:proofErr w:type="spellEnd"/>
      <w:r>
        <w:rPr>
          <w:rFonts w:eastAsia="Arial" w:cs="Arial"/>
          <w:color w:val="000000"/>
          <w:shd w:val="clear" w:color="auto" w:fill="FFFFFF"/>
        </w:rPr>
        <w:t xml:space="preserve"> сельского поселения состоит </w:t>
      </w:r>
      <w:proofErr w:type="gramStart"/>
      <w:r>
        <w:rPr>
          <w:rFonts w:eastAsia="Arial" w:cs="Arial"/>
          <w:color w:val="000000"/>
          <w:shd w:val="clear" w:color="auto" w:fill="FFFFFF"/>
        </w:rPr>
        <w:t>из</w:t>
      </w:r>
      <w:proofErr w:type="gramEnd"/>
      <w:r>
        <w:rPr>
          <w:rFonts w:eastAsia="Arial" w:cs="Arial"/>
          <w:color w:val="000000"/>
          <w:shd w:val="clear" w:color="auto" w:fill="FFFFFF"/>
        </w:rPr>
        <w:t>:</w:t>
      </w:r>
    </w:p>
    <w:p w:rsidR="00A07985" w:rsidRDefault="00A07985" w:rsidP="00A07985">
      <w:pPr>
        <w:numPr>
          <w:ilvl w:val="1"/>
          <w:numId w:val="4"/>
        </w:numPr>
        <w:shd w:val="clear" w:color="auto" w:fill="FFFFFF"/>
        <w:tabs>
          <w:tab w:val="clear" w:pos="720"/>
          <w:tab w:val="num" w:pos="1080"/>
        </w:tabs>
        <w:autoSpaceDE w:val="0"/>
        <w:ind w:left="1080" w:hanging="360"/>
        <w:jc w:val="both"/>
        <w:rPr>
          <w:rFonts w:eastAsia="Arial" w:cs="Arial"/>
          <w:color w:val="000000"/>
          <w:shd w:val="clear" w:color="auto" w:fill="FFFFFF"/>
        </w:rPr>
      </w:pPr>
      <w:r>
        <w:rPr>
          <w:rFonts w:eastAsia="Arial" w:cs="Arial"/>
          <w:color w:val="000000"/>
          <w:shd w:val="clear" w:color="auto" w:fill="FFFFFF"/>
        </w:rPr>
        <w:t xml:space="preserve">индивидуальных жилых домов усадебного типа </w:t>
      </w:r>
      <w:proofErr w:type="gramStart"/>
      <w:r>
        <w:rPr>
          <w:rFonts w:eastAsia="Arial" w:cs="Arial"/>
          <w:color w:val="000000"/>
          <w:shd w:val="clear" w:color="auto" w:fill="FFFFFF"/>
        </w:rPr>
        <w:t xml:space="preserve">( </w:t>
      </w:r>
      <w:proofErr w:type="gramEnd"/>
      <w:r>
        <w:rPr>
          <w:rFonts w:eastAsia="Arial" w:cs="Arial"/>
          <w:color w:val="000000"/>
          <w:shd w:val="clear" w:color="auto" w:fill="FFFFFF"/>
        </w:rPr>
        <w:t>1-2 этажных).</w:t>
      </w:r>
    </w:p>
    <w:p w:rsidR="00A07985" w:rsidRDefault="00A07985" w:rsidP="00A07985">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 xml:space="preserve"> В индивидуальную застройку усадебного типа газ по газопроводам низкого давления подается для </w:t>
      </w:r>
      <w:proofErr w:type="spellStart"/>
      <w:r>
        <w:rPr>
          <w:rFonts w:eastAsia="Arial" w:cs="Arial"/>
          <w:color w:val="000000"/>
          <w:shd w:val="clear" w:color="auto" w:fill="FFFFFF"/>
        </w:rPr>
        <w:t>пищеприготовления</w:t>
      </w:r>
      <w:proofErr w:type="spellEnd"/>
      <w:r>
        <w:rPr>
          <w:rFonts w:eastAsia="Arial" w:cs="Arial"/>
          <w:color w:val="000000"/>
          <w:shd w:val="clear" w:color="auto" w:fill="FFFFFF"/>
        </w:rPr>
        <w:t xml:space="preserve">, горячего водоснабжения и отопления.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                   </w:t>
      </w:r>
    </w:p>
    <w:p w:rsidR="00C07765" w:rsidRPr="00C07765" w:rsidRDefault="00A07985" w:rsidP="00C07765">
      <w:pPr>
        <w:autoSpaceDE w:val="0"/>
        <w:autoSpaceDN w:val="0"/>
        <w:adjustRightInd w:val="0"/>
        <w:ind w:firstLine="709"/>
        <w:jc w:val="both"/>
        <w:rPr>
          <w:rFonts w:ascii="Times New Roman CYR" w:hAnsi="Times New Roman CYR" w:cs="Times New Roman CYR"/>
          <w:i/>
          <w:iCs/>
          <w:color w:val="000000"/>
        </w:rPr>
      </w:pPr>
      <w:r>
        <w:rPr>
          <w:rFonts w:eastAsia="Arial" w:cs="Arial"/>
          <w:color w:val="000000"/>
          <w:shd w:val="clear" w:color="auto" w:fill="FFFFFF"/>
        </w:rPr>
        <w:tab/>
      </w:r>
      <w:r w:rsidR="00C07765" w:rsidRPr="00C07765">
        <w:rPr>
          <w:rFonts w:ascii="Times New Roman CYR" w:hAnsi="Times New Roman CYR" w:cs="Times New Roman CYR"/>
          <w:b/>
          <w:bCs/>
          <w:i/>
          <w:iCs/>
          <w:color w:val="000000"/>
        </w:rPr>
        <w:t xml:space="preserve">Проблема </w:t>
      </w:r>
      <w:r w:rsidR="00C07765">
        <w:rPr>
          <w:rFonts w:ascii="Times New Roman CYR" w:hAnsi="Times New Roman CYR" w:cs="Times New Roman CYR"/>
          <w:b/>
          <w:bCs/>
          <w:i/>
          <w:iCs/>
          <w:color w:val="000000"/>
        </w:rPr>
        <w:t>3</w:t>
      </w:r>
      <w:r w:rsidR="00C07765" w:rsidRPr="00C07765">
        <w:rPr>
          <w:rFonts w:ascii="Times New Roman CYR" w:hAnsi="Times New Roman CYR" w:cs="Times New Roman CYR"/>
          <w:b/>
          <w:bCs/>
          <w:i/>
          <w:iCs/>
          <w:color w:val="000000"/>
        </w:rPr>
        <w:t xml:space="preserve">. </w:t>
      </w:r>
      <w:r w:rsidR="00C07765">
        <w:rPr>
          <w:rFonts w:ascii="Times New Roman CYR" w:hAnsi="Times New Roman CYR" w:cs="Times New Roman CYR"/>
          <w:b/>
          <w:bCs/>
          <w:i/>
          <w:iCs/>
          <w:color w:val="000000"/>
        </w:rPr>
        <w:t>Газоснабжение</w:t>
      </w:r>
      <w:r w:rsidR="00C07765" w:rsidRPr="00C07765">
        <w:rPr>
          <w:rFonts w:ascii="Times New Roman CYR" w:hAnsi="Times New Roman CYR" w:cs="Times New Roman CYR"/>
          <w:b/>
          <w:bCs/>
          <w:i/>
          <w:iCs/>
          <w:color w:val="000000"/>
        </w:rPr>
        <w:t>.</w:t>
      </w:r>
      <w:r w:rsidR="00C07765" w:rsidRPr="00C07765">
        <w:rPr>
          <w:rFonts w:ascii="Times New Roman CYR" w:hAnsi="Times New Roman CYR" w:cs="Times New Roman CYR"/>
          <w:i/>
          <w:iCs/>
          <w:color w:val="000000"/>
        </w:rPr>
        <w:t xml:space="preserve"> </w:t>
      </w:r>
      <w:r w:rsidR="00C07765">
        <w:rPr>
          <w:rFonts w:ascii="Times New Roman CYR" w:hAnsi="Times New Roman CYR" w:cs="Times New Roman CYR"/>
          <w:i/>
          <w:iCs/>
          <w:color w:val="000000"/>
        </w:rPr>
        <w:t xml:space="preserve">Требуется расширение существующей сети газоснабжения </w:t>
      </w:r>
      <w:proofErr w:type="gramStart"/>
      <w:r w:rsidR="00C07765">
        <w:rPr>
          <w:rFonts w:ascii="Times New Roman CYR" w:hAnsi="Times New Roman CYR" w:cs="Times New Roman CYR"/>
          <w:i/>
          <w:iCs/>
          <w:color w:val="000000"/>
        </w:rPr>
        <w:t>в</w:t>
      </w:r>
      <w:proofErr w:type="gramEnd"/>
      <w:r w:rsidR="00C07765">
        <w:rPr>
          <w:rFonts w:ascii="Times New Roman CYR" w:hAnsi="Times New Roman CYR" w:cs="Times New Roman CYR"/>
          <w:i/>
          <w:iCs/>
          <w:color w:val="000000"/>
        </w:rPr>
        <w:t xml:space="preserve"> с. </w:t>
      </w:r>
      <w:proofErr w:type="spellStart"/>
      <w:r w:rsidR="00C07765">
        <w:rPr>
          <w:rFonts w:ascii="Times New Roman CYR" w:hAnsi="Times New Roman CYR" w:cs="Times New Roman CYR"/>
          <w:i/>
          <w:iCs/>
          <w:color w:val="000000"/>
        </w:rPr>
        <w:t>Дерезовка</w:t>
      </w:r>
      <w:proofErr w:type="spellEnd"/>
      <w:r w:rsidR="00C07765">
        <w:rPr>
          <w:rFonts w:ascii="Times New Roman CYR" w:hAnsi="Times New Roman CYR" w:cs="Times New Roman CYR"/>
          <w:i/>
          <w:iCs/>
          <w:color w:val="000000"/>
        </w:rPr>
        <w:t>. Обеспечение газом хуторов.</w:t>
      </w:r>
    </w:p>
    <w:p w:rsidR="00A1585A" w:rsidRDefault="00A1585A">
      <w:pPr>
        <w:jc w:val="both"/>
        <w:rPr>
          <w:b/>
          <w:bCs/>
        </w:rPr>
      </w:pPr>
    </w:p>
    <w:p w:rsidR="00F1017C" w:rsidRDefault="00F1017C">
      <w:pPr>
        <w:jc w:val="both"/>
        <w:rPr>
          <w:b/>
          <w:bCs/>
        </w:rPr>
      </w:pPr>
      <w:r>
        <w:rPr>
          <w:b/>
          <w:bCs/>
        </w:rPr>
        <w:t>Теплоснабжение</w:t>
      </w:r>
    </w:p>
    <w:p w:rsidR="00EE3BDD" w:rsidRDefault="00EE3BDD" w:rsidP="00EE3BDD">
      <w:pPr>
        <w:jc w:val="center"/>
        <w:rPr>
          <w:u w:val="single"/>
          <w:shd w:val="clear" w:color="auto" w:fill="FFFFFF"/>
        </w:rPr>
      </w:pPr>
      <w:r>
        <w:rPr>
          <w:u w:val="single"/>
          <w:shd w:val="clear" w:color="auto" w:fill="FFFFFF"/>
        </w:rPr>
        <w:t>Существующее положение</w:t>
      </w:r>
    </w:p>
    <w:p w:rsidR="00EE3BDD" w:rsidRDefault="00EE3BDD" w:rsidP="00EE3BDD">
      <w:pPr>
        <w:jc w:val="center"/>
        <w:rPr>
          <w:shd w:val="clear" w:color="auto" w:fill="FFFFFF"/>
        </w:rPr>
      </w:pPr>
    </w:p>
    <w:p w:rsidR="00EE3BDD" w:rsidRDefault="00EE3BDD" w:rsidP="00EE3BDD">
      <w:pPr>
        <w:jc w:val="both"/>
        <w:rPr>
          <w:shd w:val="clear" w:color="auto" w:fill="FFFFFF"/>
        </w:rPr>
      </w:pPr>
      <w:r>
        <w:rPr>
          <w:shd w:val="clear" w:color="auto" w:fill="FFFFFF"/>
        </w:rPr>
        <w:t xml:space="preserve">В  </w:t>
      </w:r>
      <w:proofErr w:type="spellStart"/>
      <w:r>
        <w:rPr>
          <w:shd w:val="clear" w:color="auto" w:fill="FFFFFF"/>
        </w:rPr>
        <w:t>Дерезовском</w:t>
      </w:r>
      <w:proofErr w:type="spellEnd"/>
      <w:r>
        <w:rPr>
          <w:shd w:val="clear" w:color="auto" w:fill="FFFFFF"/>
        </w:rPr>
        <w:t xml:space="preserve"> сельском поселении </w:t>
      </w:r>
      <w:proofErr w:type="spellStart"/>
      <w:r>
        <w:rPr>
          <w:shd w:val="clear" w:color="auto" w:fill="FFFFFF"/>
        </w:rPr>
        <w:t>Верхнемамонского</w:t>
      </w:r>
      <w:proofErr w:type="spellEnd"/>
      <w:r>
        <w:rPr>
          <w:shd w:val="clear" w:color="auto" w:fill="FFFFFF"/>
        </w:rPr>
        <w:t xml:space="preserve"> муниципального района теплоснабжение социально значимых объектов  осуществляется в основном от отдельно стоящих и встроенно-пристроенных котельных. </w:t>
      </w:r>
    </w:p>
    <w:p w:rsidR="00EE3BDD" w:rsidRDefault="00EE3BDD" w:rsidP="00EE3BDD">
      <w:pPr>
        <w:shd w:val="clear" w:color="auto" w:fill="FFFFFF"/>
        <w:jc w:val="both"/>
        <w:rPr>
          <w:rFonts w:eastAsia="Times New Roman"/>
          <w:color w:val="000000"/>
          <w:shd w:val="clear" w:color="auto" w:fill="FFFFFF"/>
        </w:rPr>
      </w:pPr>
      <w:r>
        <w:rPr>
          <w:shd w:val="clear" w:color="auto" w:fill="FFFFFF"/>
        </w:rPr>
        <w:tab/>
      </w:r>
      <w:r>
        <w:rPr>
          <w:rFonts w:eastAsia="Times New Roman"/>
          <w:color w:val="000000"/>
          <w:shd w:val="clear" w:color="auto" w:fill="FFFFFF"/>
        </w:rPr>
        <w:t>В качестве топлива используется в основном газ и уголь, в качестве резервного топлива — уголь и мазут.</w:t>
      </w:r>
    </w:p>
    <w:p w:rsidR="00EE3BDD" w:rsidRDefault="00EE3BDD" w:rsidP="00EE3BDD">
      <w:pPr>
        <w:ind w:left="11" w:hanging="11"/>
        <w:jc w:val="both"/>
        <w:rPr>
          <w:rFonts w:eastAsia="Times New Roman"/>
          <w:color w:val="000000"/>
          <w:shd w:val="clear" w:color="auto" w:fill="FFFFFF"/>
        </w:rPr>
      </w:pPr>
      <w:r>
        <w:rPr>
          <w:rFonts w:eastAsia="Times New Roman"/>
          <w:color w:val="000000"/>
          <w:shd w:val="clear" w:color="auto" w:fill="FFFFFF"/>
        </w:rPr>
        <w:tab/>
      </w:r>
      <w:r>
        <w:rPr>
          <w:rFonts w:eastAsia="Times New Roman"/>
          <w:color w:val="000000"/>
          <w:shd w:val="clear" w:color="auto" w:fill="FFFFFF"/>
        </w:rPr>
        <w:tab/>
        <w:t>Основные технические характеристики  оборудования  сведены в таблицу:</w:t>
      </w:r>
    </w:p>
    <w:tbl>
      <w:tblPr>
        <w:tblW w:w="0" w:type="auto"/>
        <w:tblInd w:w="-409" w:type="dxa"/>
        <w:tblLayout w:type="fixed"/>
        <w:tblCellMar>
          <w:top w:w="55" w:type="dxa"/>
          <w:left w:w="55" w:type="dxa"/>
          <w:bottom w:w="55" w:type="dxa"/>
          <w:right w:w="55" w:type="dxa"/>
        </w:tblCellMar>
        <w:tblLook w:val="0000"/>
      </w:tblPr>
      <w:tblGrid>
        <w:gridCol w:w="3630"/>
        <w:gridCol w:w="2265"/>
        <w:gridCol w:w="1425"/>
        <w:gridCol w:w="1485"/>
        <w:gridCol w:w="1735"/>
      </w:tblGrid>
      <w:tr w:rsidR="00EE3BDD" w:rsidTr="00EE3BDD">
        <w:tc>
          <w:tcPr>
            <w:tcW w:w="3630" w:type="dxa"/>
            <w:tcBorders>
              <w:top w:val="single" w:sz="1" w:space="0" w:color="000000"/>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Местоположение котельной</w:t>
            </w:r>
          </w:p>
        </w:tc>
        <w:tc>
          <w:tcPr>
            <w:tcW w:w="2265" w:type="dxa"/>
            <w:tcBorders>
              <w:top w:val="single" w:sz="1" w:space="0" w:color="000000"/>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Количество и тип  котлов</w:t>
            </w:r>
          </w:p>
        </w:tc>
        <w:tc>
          <w:tcPr>
            <w:tcW w:w="1425" w:type="dxa"/>
            <w:tcBorders>
              <w:top w:val="single" w:sz="1" w:space="0" w:color="000000"/>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Проектная мощность в Гкал/час</w:t>
            </w:r>
          </w:p>
        </w:tc>
        <w:tc>
          <w:tcPr>
            <w:tcW w:w="1485" w:type="dxa"/>
            <w:tcBorders>
              <w:top w:val="single" w:sz="1" w:space="0" w:color="000000"/>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Год ввода</w:t>
            </w:r>
          </w:p>
        </w:tc>
        <w:tc>
          <w:tcPr>
            <w:tcW w:w="1735" w:type="dxa"/>
            <w:tcBorders>
              <w:top w:val="single" w:sz="1" w:space="0" w:color="000000"/>
              <w:left w:val="single" w:sz="1" w:space="0" w:color="000000"/>
              <w:bottom w:val="single" w:sz="1" w:space="0" w:color="000000"/>
              <w:right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Вид топлива и годовой расход</w:t>
            </w:r>
          </w:p>
        </w:tc>
      </w:tr>
      <w:tr w:rsidR="00EE3BDD" w:rsidTr="00EE3BDD">
        <w:tc>
          <w:tcPr>
            <w:tcW w:w="3630" w:type="dxa"/>
            <w:tcBorders>
              <w:left w:val="single" w:sz="1" w:space="0" w:color="000000"/>
              <w:bottom w:val="single" w:sz="1" w:space="0" w:color="000000"/>
            </w:tcBorders>
          </w:tcPr>
          <w:p w:rsidR="00EE3BDD" w:rsidRDefault="00EE3BDD" w:rsidP="00EE3BDD">
            <w:pPr>
              <w:snapToGrid w:val="0"/>
              <w:rPr>
                <w:sz w:val="21"/>
                <w:szCs w:val="21"/>
                <w:shd w:val="clear" w:color="auto" w:fill="FFFFFF"/>
              </w:rPr>
            </w:pPr>
            <w:r>
              <w:rPr>
                <w:sz w:val="21"/>
                <w:szCs w:val="21"/>
                <w:shd w:val="clear" w:color="auto" w:fill="FFFFFF"/>
              </w:rPr>
              <w:t xml:space="preserve">Котельная </w:t>
            </w:r>
            <w:r w:rsidR="00C0662D">
              <w:rPr>
                <w:sz w:val="21"/>
                <w:szCs w:val="21"/>
                <w:shd w:val="clear" w:color="auto" w:fill="FFFFFF"/>
              </w:rPr>
              <w:t>МК ОУ «</w:t>
            </w:r>
            <w:proofErr w:type="spellStart"/>
            <w:r w:rsidR="00C0662D">
              <w:rPr>
                <w:sz w:val="21"/>
                <w:szCs w:val="21"/>
                <w:shd w:val="clear" w:color="auto" w:fill="FFFFFF"/>
              </w:rPr>
              <w:t>Дерезовская</w:t>
            </w:r>
            <w:proofErr w:type="spellEnd"/>
            <w:r w:rsidR="00C0662D">
              <w:rPr>
                <w:sz w:val="21"/>
                <w:szCs w:val="21"/>
                <w:shd w:val="clear" w:color="auto" w:fill="FFFFFF"/>
              </w:rPr>
              <w:t xml:space="preserve"> СОШ»</w:t>
            </w:r>
          </w:p>
        </w:tc>
        <w:tc>
          <w:tcPr>
            <w:tcW w:w="226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 xml:space="preserve">Хопёр-100 — 4 </w:t>
            </w:r>
            <w:proofErr w:type="spellStart"/>
            <w:proofErr w:type="gramStart"/>
            <w:r>
              <w:rPr>
                <w:sz w:val="21"/>
                <w:szCs w:val="21"/>
                <w:shd w:val="clear" w:color="auto" w:fill="FFFFFF"/>
              </w:rPr>
              <w:t>шт</w:t>
            </w:r>
            <w:proofErr w:type="spellEnd"/>
            <w:proofErr w:type="gramEnd"/>
          </w:p>
        </w:tc>
        <w:tc>
          <w:tcPr>
            <w:tcW w:w="142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0,34</w:t>
            </w:r>
          </w:p>
        </w:tc>
        <w:tc>
          <w:tcPr>
            <w:tcW w:w="148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2008</w:t>
            </w:r>
          </w:p>
        </w:tc>
        <w:tc>
          <w:tcPr>
            <w:tcW w:w="1735" w:type="dxa"/>
            <w:tcBorders>
              <w:left w:val="single" w:sz="1" w:space="0" w:color="000000"/>
              <w:bottom w:val="single" w:sz="1" w:space="0" w:color="000000"/>
              <w:right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 xml:space="preserve">Газ/ 63,4 </w:t>
            </w:r>
            <w:proofErr w:type="spellStart"/>
            <w:r>
              <w:rPr>
                <w:sz w:val="21"/>
                <w:szCs w:val="21"/>
                <w:shd w:val="clear" w:color="auto" w:fill="FFFFFF"/>
              </w:rPr>
              <w:t>тысч</w:t>
            </w:r>
            <w:proofErr w:type="gramStart"/>
            <w:r>
              <w:rPr>
                <w:sz w:val="21"/>
                <w:szCs w:val="21"/>
                <w:shd w:val="clear" w:color="auto" w:fill="FFFFFF"/>
              </w:rPr>
              <w:t>.к</w:t>
            </w:r>
            <w:proofErr w:type="gramEnd"/>
            <w:r>
              <w:rPr>
                <w:sz w:val="21"/>
                <w:szCs w:val="21"/>
                <w:shd w:val="clear" w:color="auto" w:fill="FFFFFF"/>
              </w:rPr>
              <w:t>уб.м</w:t>
            </w:r>
            <w:proofErr w:type="spellEnd"/>
          </w:p>
        </w:tc>
      </w:tr>
      <w:tr w:rsidR="00EE3BDD" w:rsidTr="00EE3BDD">
        <w:tc>
          <w:tcPr>
            <w:tcW w:w="3630" w:type="dxa"/>
            <w:tcBorders>
              <w:left w:val="single" w:sz="1" w:space="0" w:color="000000"/>
              <w:bottom w:val="single" w:sz="1" w:space="0" w:color="000000"/>
            </w:tcBorders>
          </w:tcPr>
          <w:p w:rsidR="00EE3BDD" w:rsidRDefault="00EE3BDD" w:rsidP="00EE3BDD">
            <w:pPr>
              <w:snapToGrid w:val="0"/>
              <w:rPr>
                <w:sz w:val="21"/>
                <w:szCs w:val="21"/>
                <w:shd w:val="clear" w:color="auto" w:fill="FFFFFF"/>
              </w:rPr>
            </w:pPr>
            <w:r>
              <w:rPr>
                <w:sz w:val="21"/>
                <w:szCs w:val="21"/>
                <w:shd w:val="clear" w:color="auto" w:fill="FFFFFF"/>
              </w:rPr>
              <w:t>Котельная администрации</w:t>
            </w:r>
          </w:p>
        </w:tc>
        <w:tc>
          <w:tcPr>
            <w:tcW w:w="226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proofErr w:type="spellStart"/>
            <w:r>
              <w:rPr>
                <w:sz w:val="21"/>
                <w:szCs w:val="21"/>
                <w:shd w:val="clear" w:color="auto" w:fill="FFFFFF"/>
              </w:rPr>
              <w:t>Конард</w:t>
            </w:r>
            <w:proofErr w:type="spellEnd"/>
            <w:r>
              <w:rPr>
                <w:sz w:val="21"/>
                <w:szCs w:val="21"/>
                <w:shd w:val="clear" w:color="auto" w:fill="FFFFFF"/>
              </w:rPr>
              <w:t xml:space="preserve"> — 1 </w:t>
            </w:r>
            <w:proofErr w:type="spellStart"/>
            <w:proofErr w:type="gramStart"/>
            <w:r>
              <w:rPr>
                <w:sz w:val="21"/>
                <w:szCs w:val="21"/>
                <w:shd w:val="clear" w:color="auto" w:fill="FFFFFF"/>
              </w:rPr>
              <w:t>шт</w:t>
            </w:r>
            <w:proofErr w:type="spellEnd"/>
            <w:proofErr w:type="gramEnd"/>
          </w:p>
        </w:tc>
        <w:tc>
          <w:tcPr>
            <w:tcW w:w="142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0,12</w:t>
            </w:r>
          </w:p>
        </w:tc>
        <w:tc>
          <w:tcPr>
            <w:tcW w:w="148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2006</w:t>
            </w:r>
          </w:p>
        </w:tc>
        <w:tc>
          <w:tcPr>
            <w:tcW w:w="1735" w:type="dxa"/>
            <w:tcBorders>
              <w:left w:val="single" w:sz="1" w:space="0" w:color="000000"/>
              <w:bottom w:val="single" w:sz="1" w:space="0" w:color="000000"/>
              <w:right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 xml:space="preserve">Газ/ 11 </w:t>
            </w:r>
            <w:proofErr w:type="spellStart"/>
            <w:r>
              <w:rPr>
                <w:sz w:val="21"/>
                <w:szCs w:val="21"/>
                <w:shd w:val="clear" w:color="auto" w:fill="FFFFFF"/>
              </w:rPr>
              <w:t>тысч</w:t>
            </w:r>
            <w:proofErr w:type="gramStart"/>
            <w:r>
              <w:rPr>
                <w:sz w:val="21"/>
                <w:szCs w:val="21"/>
                <w:shd w:val="clear" w:color="auto" w:fill="FFFFFF"/>
              </w:rPr>
              <w:t>.к</w:t>
            </w:r>
            <w:proofErr w:type="gramEnd"/>
            <w:r>
              <w:rPr>
                <w:sz w:val="21"/>
                <w:szCs w:val="21"/>
                <w:shd w:val="clear" w:color="auto" w:fill="FFFFFF"/>
              </w:rPr>
              <w:t>уб.м</w:t>
            </w:r>
            <w:proofErr w:type="spellEnd"/>
          </w:p>
        </w:tc>
      </w:tr>
      <w:tr w:rsidR="00EE3BDD" w:rsidTr="00EE3BDD">
        <w:tc>
          <w:tcPr>
            <w:tcW w:w="3630" w:type="dxa"/>
            <w:tcBorders>
              <w:left w:val="single" w:sz="1" w:space="0" w:color="000000"/>
              <w:bottom w:val="single" w:sz="1" w:space="0" w:color="000000"/>
            </w:tcBorders>
          </w:tcPr>
          <w:p w:rsidR="00EE3BDD" w:rsidRDefault="00EE3BDD" w:rsidP="00EE3BDD">
            <w:pPr>
              <w:snapToGrid w:val="0"/>
              <w:rPr>
                <w:sz w:val="21"/>
                <w:szCs w:val="21"/>
                <w:shd w:val="clear" w:color="auto" w:fill="FFFFFF"/>
              </w:rPr>
            </w:pPr>
            <w:r>
              <w:rPr>
                <w:sz w:val="21"/>
                <w:szCs w:val="21"/>
                <w:shd w:val="clear" w:color="auto" w:fill="FFFFFF"/>
              </w:rPr>
              <w:t>Котельная «Мамон-теплосеть»</w:t>
            </w:r>
          </w:p>
        </w:tc>
        <w:tc>
          <w:tcPr>
            <w:tcW w:w="226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 xml:space="preserve">Хопёр-100 — 3 </w:t>
            </w:r>
            <w:proofErr w:type="spellStart"/>
            <w:proofErr w:type="gramStart"/>
            <w:r>
              <w:rPr>
                <w:sz w:val="21"/>
                <w:szCs w:val="21"/>
                <w:shd w:val="clear" w:color="auto" w:fill="FFFFFF"/>
              </w:rPr>
              <w:t>шт</w:t>
            </w:r>
            <w:proofErr w:type="spellEnd"/>
            <w:proofErr w:type="gramEnd"/>
          </w:p>
        </w:tc>
        <w:tc>
          <w:tcPr>
            <w:tcW w:w="142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0,24</w:t>
            </w:r>
          </w:p>
        </w:tc>
        <w:tc>
          <w:tcPr>
            <w:tcW w:w="148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2007</w:t>
            </w:r>
          </w:p>
        </w:tc>
        <w:tc>
          <w:tcPr>
            <w:tcW w:w="1735" w:type="dxa"/>
            <w:tcBorders>
              <w:left w:val="single" w:sz="1" w:space="0" w:color="000000"/>
              <w:bottom w:val="single" w:sz="1" w:space="0" w:color="000000"/>
              <w:right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 xml:space="preserve">Газ/ 45,7 </w:t>
            </w:r>
            <w:proofErr w:type="spellStart"/>
            <w:r>
              <w:rPr>
                <w:sz w:val="21"/>
                <w:szCs w:val="21"/>
                <w:shd w:val="clear" w:color="auto" w:fill="FFFFFF"/>
              </w:rPr>
              <w:t>тысч</w:t>
            </w:r>
            <w:proofErr w:type="gramStart"/>
            <w:r>
              <w:rPr>
                <w:sz w:val="21"/>
                <w:szCs w:val="21"/>
                <w:shd w:val="clear" w:color="auto" w:fill="FFFFFF"/>
              </w:rPr>
              <w:t>.к</w:t>
            </w:r>
            <w:proofErr w:type="gramEnd"/>
            <w:r>
              <w:rPr>
                <w:sz w:val="21"/>
                <w:szCs w:val="21"/>
                <w:shd w:val="clear" w:color="auto" w:fill="FFFFFF"/>
              </w:rPr>
              <w:t>уб.м</w:t>
            </w:r>
            <w:proofErr w:type="spellEnd"/>
          </w:p>
        </w:tc>
      </w:tr>
      <w:tr w:rsidR="00EE3BDD" w:rsidTr="00EE3BDD">
        <w:tc>
          <w:tcPr>
            <w:tcW w:w="3630" w:type="dxa"/>
            <w:tcBorders>
              <w:left w:val="single" w:sz="1" w:space="0" w:color="000000"/>
              <w:bottom w:val="single" w:sz="1" w:space="0" w:color="000000"/>
            </w:tcBorders>
          </w:tcPr>
          <w:p w:rsidR="00EE3BDD" w:rsidRDefault="00EE3BDD" w:rsidP="00EE3BDD">
            <w:pPr>
              <w:snapToGrid w:val="0"/>
              <w:rPr>
                <w:sz w:val="21"/>
                <w:szCs w:val="21"/>
                <w:shd w:val="clear" w:color="auto" w:fill="FFFFFF"/>
              </w:rPr>
            </w:pPr>
            <w:r>
              <w:rPr>
                <w:sz w:val="21"/>
                <w:szCs w:val="21"/>
                <w:shd w:val="clear" w:color="auto" w:fill="FFFFFF"/>
              </w:rPr>
              <w:t xml:space="preserve">Котельная </w:t>
            </w:r>
            <w:proofErr w:type="spellStart"/>
            <w:r>
              <w:rPr>
                <w:sz w:val="21"/>
                <w:szCs w:val="21"/>
                <w:shd w:val="clear" w:color="auto" w:fill="FFFFFF"/>
              </w:rPr>
              <w:t>Ор</w:t>
            </w:r>
            <w:r w:rsidR="00C0662D">
              <w:rPr>
                <w:sz w:val="21"/>
                <w:szCs w:val="21"/>
                <w:shd w:val="clear" w:color="auto" w:fill="FFFFFF"/>
              </w:rPr>
              <w:t>о</w:t>
            </w:r>
            <w:r>
              <w:rPr>
                <w:sz w:val="21"/>
                <w:szCs w:val="21"/>
                <w:shd w:val="clear" w:color="auto" w:fill="FFFFFF"/>
              </w:rPr>
              <w:t>бинского</w:t>
            </w:r>
            <w:proofErr w:type="spellEnd"/>
            <w:r>
              <w:rPr>
                <w:sz w:val="21"/>
                <w:szCs w:val="21"/>
                <w:shd w:val="clear" w:color="auto" w:fill="FFFFFF"/>
              </w:rPr>
              <w:t xml:space="preserve"> пансионата милосердия</w:t>
            </w:r>
          </w:p>
        </w:tc>
        <w:tc>
          <w:tcPr>
            <w:tcW w:w="226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 xml:space="preserve">У-5 — 3 </w:t>
            </w:r>
            <w:proofErr w:type="spellStart"/>
            <w:proofErr w:type="gramStart"/>
            <w:r>
              <w:rPr>
                <w:sz w:val="21"/>
                <w:szCs w:val="21"/>
                <w:shd w:val="clear" w:color="auto" w:fill="FFFFFF"/>
              </w:rPr>
              <w:t>шт</w:t>
            </w:r>
            <w:proofErr w:type="spellEnd"/>
            <w:proofErr w:type="gramEnd"/>
          </w:p>
        </w:tc>
        <w:tc>
          <w:tcPr>
            <w:tcW w:w="142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0,63</w:t>
            </w:r>
          </w:p>
        </w:tc>
        <w:tc>
          <w:tcPr>
            <w:tcW w:w="1485" w:type="dxa"/>
            <w:tcBorders>
              <w:left w:val="single" w:sz="1" w:space="0" w:color="000000"/>
              <w:bottom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Нет данных</w:t>
            </w:r>
          </w:p>
        </w:tc>
        <w:tc>
          <w:tcPr>
            <w:tcW w:w="1735" w:type="dxa"/>
            <w:tcBorders>
              <w:left w:val="single" w:sz="1" w:space="0" w:color="000000"/>
              <w:bottom w:val="single" w:sz="1" w:space="0" w:color="000000"/>
              <w:right w:val="single" w:sz="1" w:space="0" w:color="000000"/>
            </w:tcBorders>
            <w:vAlign w:val="center"/>
          </w:tcPr>
          <w:p w:rsidR="00EE3BDD" w:rsidRDefault="00EE3BDD" w:rsidP="00EE3BDD">
            <w:pPr>
              <w:snapToGrid w:val="0"/>
              <w:jc w:val="center"/>
              <w:rPr>
                <w:sz w:val="21"/>
                <w:szCs w:val="21"/>
                <w:shd w:val="clear" w:color="auto" w:fill="FFFFFF"/>
              </w:rPr>
            </w:pPr>
            <w:r>
              <w:rPr>
                <w:sz w:val="21"/>
                <w:szCs w:val="21"/>
                <w:shd w:val="clear" w:color="auto" w:fill="FFFFFF"/>
              </w:rPr>
              <w:t>Уголь/ 196 тонн</w:t>
            </w:r>
          </w:p>
        </w:tc>
      </w:tr>
    </w:tbl>
    <w:p w:rsidR="00EE3BDD" w:rsidRDefault="00EE3BDD" w:rsidP="00EE3BDD">
      <w:pPr>
        <w:jc w:val="both"/>
      </w:pPr>
    </w:p>
    <w:p w:rsidR="00EE3BDD" w:rsidRDefault="00EE3BDD" w:rsidP="00EE3BDD">
      <w:pPr>
        <w:jc w:val="both"/>
        <w:rPr>
          <w:rFonts w:eastAsia="Times New Roman"/>
          <w:color w:val="000000"/>
          <w:shd w:val="clear" w:color="auto" w:fill="FFFFFF"/>
        </w:rPr>
      </w:pPr>
      <w:r>
        <w:rPr>
          <w:rFonts w:eastAsia="Times New Roman"/>
          <w:color w:val="000000"/>
          <w:shd w:val="clear" w:color="auto" w:fill="FFFFFF"/>
        </w:rPr>
        <w:t xml:space="preserve">      Годовой  расход топлива на отопление социально значимых объектов по данным администрации:</w:t>
      </w:r>
    </w:p>
    <w:p w:rsidR="00EE3BDD" w:rsidRDefault="00EE3BDD" w:rsidP="00EE3BDD">
      <w:pPr>
        <w:numPr>
          <w:ilvl w:val="0"/>
          <w:numId w:val="1"/>
        </w:numPr>
        <w:tabs>
          <w:tab w:val="clear" w:pos="432"/>
          <w:tab w:val="num" w:pos="720"/>
        </w:tabs>
        <w:ind w:left="83" w:firstLine="0"/>
        <w:jc w:val="both"/>
        <w:rPr>
          <w:rFonts w:eastAsia="Times New Roman"/>
          <w:color w:val="000000"/>
          <w:shd w:val="clear" w:color="auto" w:fill="FFFFFF"/>
        </w:rPr>
      </w:pPr>
      <w:r>
        <w:rPr>
          <w:rFonts w:eastAsia="Times New Roman"/>
          <w:color w:val="000000"/>
          <w:shd w:val="clear" w:color="auto" w:fill="FFFFFF"/>
        </w:rPr>
        <w:t xml:space="preserve">газ — 120,1 </w:t>
      </w:r>
      <w:proofErr w:type="spellStart"/>
      <w:r>
        <w:rPr>
          <w:rFonts w:eastAsia="Times New Roman"/>
          <w:color w:val="000000"/>
          <w:shd w:val="clear" w:color="auto" w:fill="FFFFFF"/>
        </w:rPr>
        <w:t>тысч</w:t>
      </w:r>
      <w:proofErr w:type="gramStart"/>
      <w:r>
        <w:rPr>
          <w:rFonts w:eastAsia="Times New Roman"/>
          <w:color w:val="000000"/>
          <w:shd w:val="clear" w:color="auto" w:fill="FFFFFF"/>
        </w:rPr>
        <w:t>.к</w:t>
      </w:r>
      <w:proofErr w:type="gramEnd"/>
      <w:r>
        <w:rPr>
          <w:rFonts w:eastAsia="Times New Roman"/>
          <w:color w:val="000000"/>
          <w:shd w:val="clear" w:color="auto" w:fill="FFFFFF"/>
        </w:rPr>
        <w:t>уб.м</w:t>
      </w:r>
      <w:proofErr w:type="spellEnd"/>
      <w:r>
        <w:rPr>
          <w:rFonts w:eastAsia="Times New Roman"/>
          <w:color w:val="000000"/>
          <w:shd w:val="clear" w:color="auto" w:fill="FFFFFF"/>
        </w:rPr>
        <w:t>.;</w:t>
      </w:r>
    </w:p>
    <w:p w:rsidR="00EE3BDD" w:rsidRDefault="00EE3BDD" w:rsidP="00EE3BDD">
      <w:pPr>
        <w:numPr>
          <w:ilvl w:val="0"/>
          <w:numId w:val="1"/>
        </w:numPr>
        <w:tabs>
          <w:tab w:val="clear" w:pos="432"/>
          <w:tab w:val="num" w:pos="720"/>
        </w:tabs>
        <w:ind w:left="83" w:firstLine="0"/>
        <w:jc w:val="both"/>
        <w:rPr>
          <w:rFonts w:eastAsia="Times New Roman"/>
          <w:color w:val="000000"/>
          <w:shd w:val="clear" w:color="auto" w:fill="FFFFFF"/>
        </w:rPr>
      </w:pPr>
      <w:r>
        <w:rPr>
          <w:rFonts w:eastAsia="Times New Roman"/>
          <w:color w:val="000000"/>
          <w:shd w:val="clear" w:color="auto" w:fill="FFFFFF"/>
        </w:rPr>
        <w:t>уголь — 196 тонн.</w:t>
      </w:r>
    </w:p>
    <w:p w:rsidR="00EE3BDD" w:rsidRDefault="00EE3BDD" w:rsidP="00EE3BDD">
      <w:pPr>
        <w:jc w:val="both"/>
        <w:rPr>
          <w:rFonts w:eastAsia="Times New Roman"/>
          <w:color w:val="000000"/>
          <w:shd w:val="clear" w:color="auto" w:fill="FFFFFF"/>
        </w:rPr>
      </w:pPr>
      <w:r>
        <w:rPr>
          <w:rFonts w:eastAsia="Times New Roman"/>
          <w:color w:val="000000"/>
          <w:shd w:val="clear" w:color="auto" w:fill="FFFFFF"/>
        </w:rPr>
        <w:t xml:space="preserve">      Теплоносителем для систем отопления и горячего водоснабжения является сетевая вода с расчетными температурами</w:t>
      </w:r>
      <w:proofErr w:type="gramStart"/>
      <w:r>
        <w:rPr>
          <w:rFonts w:eastAsia="Times New Roman"/>
          <w:color w:val="000000"/>
          <w:shd w:val="clear" w:color="auto" w:fill="FFFFFF"/>
        </w:rPr>
        <w:t xml:space="preserve"> Т</w:t>
      </w:r>
      <w:proofErr w:type="gramEnd"/>
      <w:r>
        <w:rPr>
          <w:rFonts w:eastAsia="Times New Roman"/>
          <w:color w:val="000000"/>
          <w:shd w:val="clear" w:color="auto" w:fill="FFFFFF"/>
        </w:rPr>
        <w:t xml:space="preserve"> = 150-70</w:t>
      </w:r>
      <w:r>
        <w:rPr>
          <w:rFonts w:eastAsia="Times New Roman"/>
          <w:color w:val="000000"/>
          <w:shd w:val="clear" w:color="auto" w:fill="FFFFFF"/>
          <w:vertAlign w:val="superscript"/>
        </w:rPr>
        <w:t>0</w:t>
      </w:r>
      <w:r>
        <w:rPr>
          <w:rFonts w:eastAsia="Times New Roman"/>
          <w:color w:val="000000"/>
          <w:shd w:val="clear" w:color="auto" w:fill="FFFFFF"/>
        </w:rPr>
        <w:t>С, Т = 95-70</w:t>
      </w:r>
      <w:r>
        <w:rPr>
          <w:rFonts w:eastAsia="Times New Roman"/>
          <w:color w:val="000000"/>
          <w:shd w:val="clear" w:color="auto" w:fill="FFFFFF"/>
          <w:vertAlign w:val="superscript"/>
        </w:rPr>
        <w:t>0</w:t>
      </w:r>
      <w:r>
        <w:rPr>
          <w:rFonts w:eastAsia="Times New Roman"/>
          <w:color w:val="000000"/>
          <w:shd w:val="clear" w:color="auto" w:fill="FFFFFF"/>
        </w:rPr>
        <w:t>С.</w:t>
      </w:r>
    </w:p>
    <w:p w:rsidR="00EE3BDD" w:rsidRDefault="00EE3BDD" w:rsidP="00EE3BDD">
      <w:pPr>
        <w:jc w:val="both"/>
        <w:rPr>
          <w:rFonts w:eastAsia="Times New Roman"/>
          <w:color w:val="000000"/>
          <w:shd w:val="clear" w:color="auto" w:fill="FFFFFF"/>
        </w:rPr>
      </w:pPr>
      <w:r>
        <w:rPr>
          <w:rFonts w:eastAsia="Times New Roman"/>
          <w:color w:val="000000"/>
          <w:shd w:val="clear" w:color="auto" w:fill="FFFFFF"/>
        </w:rPr>
        <w:t xml:space="preserve">       Система теплоснабжения от вышеперечисленных котельных — закрытая.</w:t>
      </w:r>
    </w:p>
    <w:p w:rsidR="00EE3BDD" w:rsidRDefault="00EE3BDD" w:rsidP="00EE3BDD">
      <w:pPr>
        <w:jc w:val="both"/>
        <w:rPr>
          <w:rFonts w:eastAsia="Times New Roman"/>
          <w:color w:val="000000"/>
          <w:shd w:val="clear" w:color="auto" w:fill="FFFFFF"/>
        </w:rPr>
      </w:pPr>
      <w:r>
        <w:rPr>
          <w:rFonts w:eastAsia="Times New Roman"/>
          <w:color w:val="000000"/>
          <w:shd w:val="clear" w:color="auto" w:fill="FFFFFF"/>
        </w:rPr>
        <w:t xml:space="preserve">       Схема теплоснабжения тупиковая, двухтрубная, с насосным оборудованием.</w:t>
      </w:r>
    </w:p>
    <w:p w:rsidR="00EE3BDD" w:rsidRDefault="00EE3BDD" w:rsidP="00EE3BDD">
      <w:pPr>
        <w:jc w:val="both"/>
        <w:rPr>
          <w:rFonts w:eastAsia="Times New Roman"/>
          <w:color w:val="000000"/>
          <w:shd w:val="clear" w:color="auto" w:fill="FFFFFF"/>
        </w:rPr>
      </w:pPr>
      <w:r>
        <w:rPr>
          <w:rFonts w:eastAsia="Times New Roman"/>
          <w:color w:val="000000"/>
          <w:shd w:val="clear" w:color="auto" w:fill="FFFFFF"/>
        </w:rPr>
        <w:t xml:space="preserve">    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EE3BDD" w:rsidRDefault="00EE3BDD" w:rsidP="00EE3BDD">
      <w:pPr>
        <w:jc w:val="both"/>
        <w:rPr>
          <w:rFonts w:eastAsia="Times New Roman"/>
          <w:color w:val="000000"/>
          <w:shd w:val="clear" w:color="auto" w:fill="FFFFFF"/>
        </w:rPr>
      </w:pPr>
      <w:r>
        <w:rPr>
          <w:rFonts w:eastAsia="Times New Roman"/>
          <w:color w:val="000000"/>
          <w:shd w:val="clear" w:color="auto" w:fill="FFFFFF"/>
        </w:rPr>
        <w:t xml:space="preserve">  Обеспечение теплом жилой застройки осуществляется в зависимости от  степени газификации населенных  пунктов. Часть жилой застройки отапливается от </w:t>
      </w:r>
      <w:r>
        <w:rPr>
          <w:rFonts w:eastAsia="Times New Roman"/>
          <w:color w:val="000000"/>
          <w:shd w:val="clear" w:color="auto" w:fill="FFFFFF"/>
        </w:rPr>
        <w:lastRenderedPageBreak/>
        <w:t xml:space="preserve">индивидуальных  автономных отопительных и водонагревательных систем  </w:t>
      </w:r>
      <w:proofErr w:type="gramStart"/>
      <w:r>
        <w:rPr>
          <w:rFonts w:eastAsia="Times New Roman"/>
          <w:color w:val="000000"/>
          <w:shd w:val="clear" w:color="auto" w:fill="FFFFFF"/>
        </w:rPr>
        <w:t xml:space="preserve">( </w:t>
      </w:r>
      <w:proofErr w:type="gramEnd"/>
      <w:r>
        <w:rPr>
          <w:rFonts w:eastAsia="Times New Roman"/>
          <w:color w:val="000000"/>
          <w:shd w:val="clear" w:color="auto" w:fill="FFFFFF"/>
        </w:rPr>
        <w:t>работающих на природном газе),   часть имеет печное отопление.</w:t>
      </w:r>
    </w:p>
    <w:p w:rsidR="00EE3BDD" w:rsidRDefault="00EE3BDD" w:rsidP="00EE3BDD">
      <w:pPr>
        <w:jc w:val="both"/>
        <w:rPr>
          <w:rFonts w:eastAsia="Times New Roman"/>
          <w:color w:val="000000"/>
          <w:shd w:val="clear" w:color="auto" w:fill="FFFFFF"/>
        </w:rPr>
      </w:pPr>
      <w:r>
        <w:rPr>
          <w:rFonts w:eastAsia="Times New Roman"/>
          <w:color w:val="000000"/>
          <w:shd w:val="clear" w:color="auto" w:fill="FFFFFF"/>
        </w:rPr>
        <w:t xml:space="preserve">      Обеспечение теплом промышленных предприятий в данном разделе не рассматривается в связи с отсутствием данных.</w:t>
      </w:r>
    </w:p>
    <w:p w:rsidR="00EE3BDD" w:rsidRDefault="00EE3BDD" w:rsidP="00EE3BDD">
      <w:pPr>
        <w:jc w:val="both"/>
        <w:rPr>
          <w:shd w:val="clear" w:color="auto" w:fill="FFFFFF"/>
        </w:rPr>
      </w:pPr>
    </w:p>
    <w:p w:rsidR="00EE3BDD" w:rsidRDefault="00EE3BDD" w:rsidP="00EE3BDD">
      <w:pPr>
        <w:shd w:val="clear" w:color="auto" w:fill="FFFFFF"/>
        <w:autoSpaceDE w:val="0"/>
        <w:jc w:val="center"/>
        <w:rPr>
          <w:rFonts w:eastAsia="Times New Roman"/>
          <w:b/>
          <w:bCs/>
          <w:color w:val="000000"/>
          <w:u w:val="single"/>
          <w:shd w:val="clear" w:color="auto" w:fill="FFFFFF"/>
        </w:rPr>
      </w:pPr>
      <w:proofErr w:type="spellStart"/>
      <w:proofErr w:type="gramStart"/>
      <w:r>
        <w:rPr>
          <w:rFonts w:eastAsia="Times New Roman"/>
          <w:b/>
          <w:bCs/>
          <w:color w:val="000000"/>
          <w:u w:val="single"/>
          <w:shd w:val="clear" w:color="auto" w:fill="FFFFFF"/>
        </w:rPr>
        <w:t>Топливо-энергетический</w:t>
      </w:r>
      <w:proofErr w:type="spellEnd"/>
      <w:proofErr w:type="gramEnd"/>
      <w:r>
        <w:rPr>
          <w:rFonts w:eastAsia="Times New Roman"/>
          <w:b/>
          <w:bCs/>
          <w:color w:val="000000"/>
          <w:u w:val="single"/>
          <w:shd w:val="clear" w:color="auto" w:fill="FFFFFF"/>
        </w:rPr>
        <w:t xml:space="preserve"> баланс </w:t>
      </w:r>
      <w:proofErr w:type="spellStart"/>
      <w:r>
        <w:rPr>
          <w:rFonts w:eastAsia="Times New Roman"/>
          <w:b/>
          <w:bCs/>
          <w:color w:val="000000"/>
          <w:u w:val="single"/>
          <w:shd w:val="clear" w:color="auto" w:fill="FFFFFF"/>
        </w:rPr>
        <w:t>Дерезовского</w:t>
      </w:r>
      <w:proofErr w:type="spellEnd"/>
      <w:r>
        <w:rPr>
          <w:rFonts w:eastAsia="Times New Roman"/>
          <w:b/>
          <w:bCs/>
          <w:color w:val="000000"/>
          <w:u w:val="single"/>
          <w:shd w:val="clear" w:color="auto" w:fill="FFFFFF"/>
        </w:rPr>
        <w:t xml:space="preserve"> сельского поселения </w:t>
      </w:r>
    </w:p>
    <w:p w:rsidR="00EE3BDD" w:rsidRDefault="00EE3BDD" w:rsidP="00EE3BDD">
      <w:pPr>
        <w:shd w:val="clear" w:color="auto" w:fill="FFFFFF"/>
        <w:autoSpaceDE w:val="0"/>
        <w:jc w:val="right"/>
        <w:rPr>
          <w:rFonts w:eastAsia="Times New Roman"/>
          <w:color w:val="000000"/>
          <w:shd w:val="clear" w:color="auto" w:fill="FFFF00"/>
        </w:rPr>
      </w:pPr>
    </w:p>
    <w:tbl>
      <w:tblPr>
        <w:tblW w:w="0" w:type="auto"/>
        <w:tblInd w:w="807" w:type="dxa"/>
        <w:tblLayout w:type="fixed"/>
        <w:tblCellMar>
          <w:left w:w="40" w:type="dxa"/>
          <w:right w:w="40" w:type="dxa"/>
        </w:tblCellMar>
        <w:tblLook w:val="0000"/>
      </w:tblPr>
      <w:tblGrid>
        <w:gridCol w:w="2820"/>
        <w:gridCol w:w="2730"/>
        <w:gridCol w:w="2708"/>
      </w:tblGrid>
      <w:tr w:rsidR="00EE3BDD" w:rsidTr="00EE3BDD">
        <w:trPr>
          <w:trHeight w:val="1186"/>
        </w:trPr>
        <w:tc>
          <w:tcPr>
            <w:tcW w:w="282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Муниципальное образование</w:t>
            </w:r>
          </w:p>
        </w:tc>
        <w:tc>
          <w:tcPr>
            <w:tcW w:w="273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Потребность</w:t>
            </w:r>
          </w:p>
          <w:p w:rsidR="00EE3BDD" w:rsidRDefault="00EE3BDD" w:rsidP="00EE3BDD">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 xml:space="preserve">в тепле </w:t>
            </w:r>
          </w:p>
          <w:p w:rsidR="00EE3BDD" w:rsidRDefault="00EE3BDD" w:rsidP="00EE3BDD">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в МВт/Гкал/</w:t>
            </w:r>
            <w:proofErr w:type="gramStart"/>
            <w:r>
              <w:rPr>
                <w:rFonts w:eastAsia="Times New Roman"/>
                <w:color w:val="000000"/>
                <w:sz w:val="20"/>
                <w:szCs w:val="20"/>
                <w:shd w:val="clear" w:color="auto" w:fill="FFFFFF"/>
              </w:rPr>
              <w:t>ч</w:t>
            </w:r>
            <w:proofErr w:type="gramEnd"/>
          </w:p>
        </w:tc>
        <w:tc>
          <w:tcPr>
            <w:tcW w:w="2708" w:type="dxa"/>
            <w:tcBorders>
              <w:top w:val="single" w:sz="1" w:space="0" w:color="000000"/>
              <w:left w:val="single" w:sz="1" w:space="0" w:color="000000"/>
              <w:bottom w:val="single" w:sz="1" w:space="0" w:color="000000"/>
              <w:right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Обеспечение теплом</w:t>
            </w:r>
          </w:p>
        </w:tc>
      </w:tr>
      <w:tr w:rsidR="00EE3BDD" w:rsidTr="00EE3BDD">
        <w:trPr>
          <w:trHeight w:val="240"/>
        </w:trPr>
        <w:tc>
          <w:tcPr>
            <w:tcW w:w="282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1</w:t>
            </w:r>
          </w:p>
        </w:tc>
        <w:tc>
          <w:tcPr>
            <w:tcW w:w="273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2</w:t>
            </w:r>
          </w:p>
        </w:tc>
        <w:tc>
          <w:tcPr>
            <w:tcW w:w="2708" w:type="dxa"/>
            <w:tcBorders>
              <w:top w:val="single" w:sz="1" w:space="0" w:color="000000"/>
              <w:left w:val="single" w:sz="1" w:space="0" w:color="000000"/>
              <w:bottom w:val="single" w:sz="1" w:space="0" w:color="000000"/>
              <w:right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4</w:t>
            </w:r>
          </w:p>
        </w:tc>
      </w:tr>
      <w:tr w:rsidR="00EE3BDD" w:rsidTr="00EE3BDD">
        <w:trPr>
          <w:trHeight w:hRule="exact" w:val="1166"/>
        </w:trPr>
        <w:tc>
          <w:tcPr>
            <w:tcW w:w="282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t>I</w:t>
            </w:r>
            <w:r w:rsidRPr="00EE3BDD">
              <w:rPr>
                <w:rFonts w:eastAsia="Times New Roman"/>
                <w:color w:val="000000"/>
                <w:sz w:val="20"/>
                <w:szCs w:val="20"/>
                <w:shd w:val="clear" w:color="auto" w:fill="FFFFFF"/>
              </w:rPr>
              <w:t xml:space="preserve"> </w:t>
            </w:r>
            <w:r>
              <w:rPr>
                <w:rFonts w:eastAsia="Times New Roman"/>
                <w:color w:val="000000"/>
                <w:sz w:val="20"/>
                <w:szCs w:val="20"/>
                <w:shd w:val="clear" w:color="auto" w:fill="FFFFFF"/>
              </w:rPr>
              <w:t>Существующий:</w:t>
            </w:r>
          </w:p>
          <w:p w:rsidR="00EE3BDD" w:rsidRDefault="00EE3BDD" w:rsidP="00EE3BDD">
            <w:pPr>
              <w:shd w:val="clear" w:color="auto" w:fill="FFFFFF"/>
              <w:autoSpaceDE w:val="0"/>
              <w:rPr>
                <w:rFonts w:eastAsia="Times New Roman"/>
                <w:color w:val="000000"/>
                <w:sz w:val="20"/>
                <w:szCs w:val="20"/>
                <w:shd w:val="clear" w:color="auto" w:fill="FFFFFF"/>
              </w:rPr>
            </w:pPr>
            <w:r>
              <w:rPr>
                <w:rFonts w:eastAsia="Times New Roman"/>
                <w:color w:val="000000"/>
                <w:sz w:val="20"/>
                <w:szCs w:val="20"/>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7,09</w:t>
            </w:r>
          </w:p>
          <w:p w:rsidR="00EE3BDD" w:rsidRDefault="00EE3BDD" w:rsidP="00EE3BDD">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6,12</w:t>
            </w:r>
          </w:p>
        </w:tc>
        <w:tc>
          <w:tcPr>
            <w:tcW w:w="2708" w:type="dxa"/>
            <w:vMerge w:val="restart"/>
            <w:tcBorders>
              <w:top w:val="single" w:sz="1" w:space="0" w:color="000000"/>
              <w:left w:val="single" w:sz="1" w:space="0" w:color="000000"/>
              <w:bottom w:val="single" w:sz="1" w:space="0" w:color="000000"/>
              <w:right w:val="single" w:sz="1" w:space="0" w:color="000000"/>
            </w:tcBorders>
            <w:vAlign w:val="center"/>
          </w:tcPr>
          <w:p w:rsidR="00EE3BDD" w:rsidRDefault="00EE3BDD" w:rsidP="00EE3BDD">
            <w:pPr>
              <w:shd w:val="clear" w:color="auto" w:fill="FFFFFF"/>
              <w:autoSpaceDE w:val="0"/>
              <w:snapToGrid w:val="0"/>
              <w:jc w:val="center"/>
              <w:rPr>
                <w:shd w:val="clear" w:color="auto" w:fill="FFFFFF"/>
              </w:rPr>
            </w:pPr>
            <w:r>
              <w:rPr>
                <w:shd w:val="clear" w:color="auto" w:fill="FFFFFF"/>
              </w:rPr>
              <w:t>От индивидуальных источников</w:t>
            </w:r>
          </w:p>
        </w:tc>
      </w:tr>
      <w:tr w:rsidR="00EE3BDD" w:rsidTr="00EE3BDD">
        <w:trPr>
          <w:trHeight w:hRule="exact" w:val="23"/>
        </w:trPr>
        <w:tc>
          <w:tcPr>
            <w:tcW w:w="2820" w:type="dxa"/>
            <w:vMerge w:val="restart"/>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б) соцкультбыт</w:t>
            </w:r>
          </w:p>
        </w:tc>
        <w:tc>
          <w:tcPr>
            <w:tcW w:w="2730" w:type="dxa"/>
            <w:vMerge w:val="restart"/>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1,54</w:t>
            </w:r>
          </w:p>
          <w:p w:rsidR="00EE3BDD" w:rsidRDefault="00EE3BDD" w:rsidP="00EE3BDD">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1,33</w:t>
            </w:r>
          </w:p>
        </w:tc>
        <w:tc>
          <w:tcPr>
            <w:tcW w:w="2708" w:type="dxa"/>
            <w:vMerge/>
            <w:tcBorders>
              <w:top w:val="single" w:sz="1" w:space="0" w:color="000000"/>
              <w:left w:val="single" w:sz="1" w:space="0" w:color="000000"/>
              <w:bottom w:val="single" w:sz="1" w:space="0" w:color="000000"/>
              <w:right w:val="single" w:sz="1" w:space="0" w:color="000000"/>
            </w:tcBorders>
            <w:vAlign w:val="center"/>
          </w:tcPr>
          <w:p w:rsidR="00EE3BDD" w:rsidRDefault="00EE3BDD" w:rsidP="00EE3BDD">
            <w:pPr>
              <w:snapToGrid w:val="0"/>
              <w:rPr>
                <w:shd w:val="clear" w:color="auto" w:fill="FFFFFF"/>
              </w:rPr>
            </w:pPr>
          </w:p>
        </w:tc>
      </w:tr>
      <w:tr w:rsidR="00EE3BDD" w:rsidTr="00EE3BDD">
        <w:trPr>
          <w:trHeight w:val="1525"/>
        </w:trPr>
        <w:tc>
          <w:tcPr>
            <w:tcW w:w="2820" w:type="dxa"/>
            <w:vMerge/>
            <w:tcBorders>
              <w:top w:val="single" w:sz="1" w:space="0" w:color="000000"/>
              <w:left w:val="single" w:sz="1" w:space="0" w:color="000000"/>
              <w:bottom w:val="single" w:sz="1" w:space="0" w:color="000000"/>
            </w:tcBorders>
            <w:vAlign w:val="center"/>
          </w:tcPr>
          <w:p w:rsidR="00EE3BDD" w:rsidRDefault="00EE3BDD" w:rsidP="00EE3BDD">
            <w:pPr>
              <w:snapToGrid w:val="0"/>
              <w:rPr>
                <w:shd w:val="clear" w:color="auto" w:fill="FFFFFF"/>
              </w:rPr>
            </w:pPr>
          </w:p>
        </w:tc>
        <w:tc>
          <w:tcPr>
            <w:tcW w:w="2730" w:type="dxa"/>
            <w:vMerge/>
            <w:tcBorders>
              <w:top w:val="single" w:sz="1" w:space="0" w:color="000000"/>
              <w:left w:val="single" w:sz="1" w:space="0" w:color="000000"/>
              <w:bottom w:val="single" w:sz="1" w:space="0" w:color="000000"/>
            </w:tcBorders>
            <w:vAlign w:val="center"/>
          </w:tcPr>
          <w:p w:rsidR="00EE3BDD" w:rsidRDefault="00EE3BDD" w:rsidP="00EE3BDD">
            <w:pPr>
              <w:snapToGrid w:val="0"/>
              <w:rPr>
                <w:shd w:val="clear" w:color="auto" w:fill="FFFFFF"/>
              </w:rPr>
            </w:pPr>
          </w:p>
        </w:tc>
        <w:tc>
          <w:tcPr>
            <w:tcW w:w="2708" w:type="dxa"/>
            <w:tcBorders>
              <w:left w:val="single" w:sz="1" w:space="0" w:color="000000"/>
              <w:bottom w:val="single" w:sz="1" w:space="0" w:color="000000"/>
              <w:right w:val="single" w:sz="1" w:space="0" w:color="000000"/>
            </w:tcBorders>
            <w:vAlign w:val="center"/>
          </w:tcPr>
          <w:p w:rsidR="00EE3BDD" w:rsidRDefault="00EE3BDD" w:rsidP="00EE3BDD">
            <w:pPr>
              <w:shd w:val="clear" w:color="auto" w:fill="FFFFFF"/>
              <w:autoSpaceDE w:val="0"/>
              <w:snapToGrid w:val="0"/>
              <w:jc w:val="center"/>
              <w:rPr>
                <w:shd w:val="clear" w:color="auto" w:fill="FFFFFF"/>
              </w:rPr>
            </w:pPr>
            <w:r>
              <w:rPr>
                <w:shd w:val="clear" w:color="auto" w:fill="FFFFFF"/>
              </w:rPr>
              <w:t>От  отдельно стоящих и встроенно-пристроенных котельных</w:t>
            </w:r>
          </w:p>
        </w:tc>
      </w:tr>
      <w:tr w:rsidR="00EE3BDD" w:rsidTr="00EE3BDD">
        <w:trPr>
          <w:trHeight w:val="485"/>
        </w:trPr>
        <w:tc>
          <w:tcPr>
            <w:tcW w:w="282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8,64</w:t>
            </w:r>
          </w:p>
          <w:p w:rsidR="00EE3BDD" w:rsidRDefault="00EE3BDD" w:rsidP="00EE3BDD">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7,45</w:t>
            </w:r>
          </w:p>
        </w:tc>
      </w:tr>
      <w:tr w:rsidR="00EE3BDD" w:rsidTr="00EE3BDD">
        <w:trPr>
          <w:trHeight w:val="829"/>
        </w:trPr>
        <w:tc>
          <w:tcPr>
            <w:tcW w:w="282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t>II</w:t>
            </w:r>
            <w:r w:rsidRPr="00EE3BDD">
              <w:rPr>
                <w:rFonts w:eastAsia="Times New Roman"/>
                <w:color w:val="000000"/>
                <w:sz w:val="20"/>
                <w:szCs w:val="20"/>
                <w:shd w:val="clear" w:color="auto" w:fill="FFFFFF"/>
              </w:rPr>
              <w:t xml:space="preserve"> </w:t>
            </w:r>
            <w:r>
              <w:rPr>
                <w:rFonts w:eastAsia="Times New Roman"/>
                <w:color w:val="000000"/>
                <w:sz w:val="20"/>
                <w:szCs w:val="20"/>
                <w:shd w:val="clear" w:color="auto" w:fill="FFFFFF"/>
              </w:rPr>
              <w:t>Новое строительство:</w:t>
            </w:r>
          </w:p>
          <w:p w:rsidR="00EE3BDD" w:rsidRDefault="00EE3BDD" w:rsidP="00EE3BDD">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а) жилой фонд</w:t>
            </w:r>
          </w:p>
        </w:tc>
        <w:tc>
          <w:tcPr>
            <w:tcW w:w="273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3,37</w:t>
            </w:r>
          </w:p>
          <w:p w:rsidR="00EE3BDD" w:rsidRDefault="00EE3BDD" w:rsidP="00EE3BDD">
            <w:pPr>
              <w:shd w:val="clear" w:color="auto" w:fill="FFFFFF"/>
              <w:suppressAutoHyphens w:val="0"/>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2,91</w:t>
            </w:r>
          </w:p>
        </w:tc>
        <w:tc>
          <w:tcPr>
            <w:tcW w:w="2708" w:type="dxa"/>
            <w:tcBorders>
              <w:top w:val="single" w:sz="1" w:space="0" w:color="000000"/>
              <w:left w:val="single" w:sz="1" w:space="0" w:color="000000"/>
              <w:bottom w:val="single" w:sz="1" w:space="0" w:color="000000"/>
              <w:right w:val="single" w:sz="1" w:space="0" w:color="000000"/>
            </w:tcBorders>
            <w:vAlign w:val="center"/>
          </w:tcPr>
          <w:p w:rsidR="00EE3BDD" w:rsidRDefault="00EE3BDD" w:rsidP="00EE3BDD">
            <w:pPr>
              <w:shd w:val="clear" w:color="auto" w:fill="FFFFFF"/>
              <w:autoSpaceDE w:val="0"/>
              <w:snapToGrid w:val="0"/>
              <w:jc w:val="center"/>
              <w:rPr>
                <w:shd w:val="clear" w:color="auto" w:fill="FFFFFF"/>
              </w:rPr>
            </w:pPr>
            <w:r>
              <w:rPr>
                <w:shd w:val="clear" w:color="auto" w:fill="FFFFFF"/>
              </w:rPr>
              <w:t>От индивидуальных источников</w:t>
            </w:r>
          </w:p>
        </w:tc>
      </w:tr>
      <w:tr w:rsidR="00EE3BDD" w:rsidTr="00EE3BDD">
        <w:trPr>
          <w:trHeight w:val="735"/>
        </w:trPr>
        <w:tc>
          <w:tcPr>
            <w:tcW w:w="2820" w:type="dxa"/>
            <w:tcBorders>
              <w:left w:val="single" w:sz="1" w:space="0" w:color="000000"/>
              <w:bottom w:val="single" w:sz="1" w:space="0" w:color="000000"/>
            </w:tcBorders>
            <w:vAlign w:val="center"/>
          </w:tcPr>
          <w:p w:rsidR="00EE3BDD" w:rsidRDefault="00EE3BDD" w:rsidP="00EE3BDD">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б) Соцкультбыт</w:t>
            </w:r>
          </w:p>
        </w:tc>
        <w:tc>
          <w:tcPr>
            <w:tcW w:w="5438" w:type="dxa"/>
            <w:gridSpan w:val="2"/>
            <w:tcBorders>
              <w:left w:val="single" w:sz="1" w:space="0" w:color="000000"/>
              <w:bottom w:val="single" w:sz="1" w:space="0" w:color="000000"/>
              <w:right w:val="single" w:sz="1" w:space="0" w:color="000000"/>
            </w:tcBorders>
            <w:vAlign w:val="center"/>
          </w:tcPr>
          <w:p w:rsidR="00EE3BDD" w:rsidRDefault="00EE3BDD" w:rsidP="00EE3BDD">
            <w:pPr>
              <w:shd w:val="clear" w:color="auto" w:fill="FFFFFF"/>
              <w:suppressAutoHyphens w:val="0"/>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 xml:space="preserve">Расходы </w:t>
            </w:r>
            <w:proofErr w:type="spellStart"/>
            <w:r>
              <w:rPr>
                <w:rFonts w:eastAsia="Times New Roman"/>
                <w:color w:val="000000"/>
                <w:sz w:val="20"/>
                <w:szCs w:val="20"/>
                <w:shd w:val="clear" w:color="auto" w:fill="FFFFFF"/>
              </w:rPr>
              <w:t>орпеделяются</w:t>
            </w:r>
            <w:proofErr w:type="spellEnd"/>
            <w:r>
              <w:rPr>
                <w:rFonts w:eastAsia="Times New Roman"/>
                <w:color w:val="000000"/>
                <w:sz w:val="20"/>
                <w:szCs w:val="20"/>
                <w:shd w:val="clear" w:color="auto" w:fill="FFFFFF"/>
              </w:rPr>
              <w:t xml:space="preserve"> по мере реализации целевых и инвестиционных программ, на стадии проектирования</w:t>
            </w:r>
          </w:p>
        </w:tc>
      </w:tr>
      <w:tr w:rsidR="00EE3BDD" w:rsidTr="00EE3BDD">
        <w:trPr>
          <w:trHeight w:val="485"/>
        </w:trPr>
        <w:tc>
          <w:tcPr>
            <w:tcW w:w="2820" w:type="dxa"/>
            <w:tcBorders>
              <w:top w:val="single" w:sz="1" w:space="0" w:color="000000"/>
              <w:left w:val="single" w:sz="1" w:space="0" w:color="000000"/>
              <w:bottom w:val="single" w:sz="1" w:space="0" w:color="000000"/>
            </w:tcBorders>
            <w:vAlign w:val="center"/>
          </w:tcPr>
          <w:p w:rsidR="00EE3BDD" w:rsidRDefault="00EE3BDD" w:rsidP="00EE3BDD">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5438" w:type="dxa"/>
            <w:gridSpan w:val="2"/>
            <w:tcBorders>
              <w:top w:val="single" w:sz="1" w:space="0" w:color="000000"/>
              <w:left w:val="single" w:sz="1" w:space="0" w:color="000000"/>
              <w:bottom w:val="single" w:sz="1" w:space="0" w:color="000000"/>
              <w:right w:val="single" w:sz="1" w:space="0" w:color="000000"/>
            </w:tcBorders>
            <w:vAlign w:val="center"/>
          </w:tcPr>
          <w:p w:rsidR="00EE3BDD" w:rsidRDefault="00EE3BDD" w:rsidP="00EE3BDD">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12,02</w:t>
            </w:r>
          </w:p>
          <w:p w:rsidR="00EE3BDD" w:rsidRDefault="00EE3BDD" w:rsidP="00EE3BDD">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10,36</w:t>
            </w:r>
          </w:p>
        </w:tc>
      </w:tr>
    </w:tbl>
    <w:p w:rsidR="00EE3BDD" w:rsidRDefault="00EE3BDD" w:rsidP="00EE3BDD">
      <w:pPr>
        <w:shd w:val="clear" w:color="auto" w:fill="FFFFFF"/>
        <w:autoSpaceDE w:val="0"/>
        <w:jc w:val="both"/>
      </w:pPr>
    </w:p>
    <w:p w:rsidR="00F1017C" w:rsidRDefault="00F1017C">
      <w:pPr>
        <w:jc w:val="both"/>
        <w:rPr>
          <w:b/>
        </w:rPr>
      </w:pPr>
      <w:r>
        <w:tab/>
      </w:r>
      <w:r>
        <w:tab/>
      </w:r>
      <w:r>
        <w:rPr>
          <w:b/>
        </w:rPr>
        <w:t>Электроснабжение</w:t>
      </w:r>
    </w:p>
    <w:p w:rsidR="00F1017C" w:rsidRPr="00534896" w:rsidRDefault="00F1017C">
      <w:pPr>
        <w:jc w:val="both"/>
      </w:pPr>
      <w:r>
        <w:tab/>
        <w:t xml:space="preserve">Электроснабжение </w:t>
      </w:r>
      <w:proofErr w:type="spellStart"/>
      <w:r w:rsidR="00E64ADE">
        <w:t>Дерезовского</w:t>
      </w:r>
      <w:proofErr w:type="spellEnd"/>
      <w:r w:rsidR="00994CFD">
        <w:t xml:space="preserve"> </w:t>
      </w:r>
      <w:r>
        <w:t xml:space="preserve">сельского поселения складывается из обеспечения электроэнергией </w:t>
      </w:r>
      <w:r w:rsidR="00994CFD">
        <w:t>трех</w:t>
      </w:r>
      <w:r>
        <w:t xml:space="preserve"> населенных пунктов: х. </w:t>
      </w:r>
      <w:r w:rsidR="00994CFD">
        <w:t xml:space="preserve">Донской, х. </w:t>
      </w:r>
      <w:proofErr w:type="spellStart"/>
      <w:r w:rsidR="00D675E1">
        <w:t>Оробинский</w:t>
      </w:r>
      <w:proofErr w:type="spellEnd"/>
      <w:r>
        <w:t xml:space="preserve"> и с. </w:t>
      </w:r>
      <w:proofErr w:type="spellStart"/>
      <w:r w:rsidR="00994CFD">
        <w:t>Дерезовка</w:t>
      </w:r>
      <w:proofErr w:type="spellEnd"/>
      <w:r>
        <w:t xml:space="preserve">, а также сезонных мест трудовой </w:t>
      </w:r>
      <w:r w:rsidRPr="00534896">
        <w:t>деятельности.</w:t>
      </w:r>
    </w:p>
    <w:p w:rsidR="00F1017C" w:rsidRPr="00534896" w:rsidRDefault="00F1017C">
      <w:pPr>
        <w:jc w:val="center"/>
        <w:rPr>
          <w:b/>
          <w:bCs/>
          <w:i/>
          <w:iCs/>
        </w:rPr>
      </w:pPr>
      <w:r w:rsidRPr="00534896">
        <w:rPr>
          <w:b/>
          <w:bCs/>
          <w:i/>
          <w:iCs/>
        </w:rPr>
        <w:t xml:space="preserve">Электрификация сельского населенного пункта </w:t>
      </w:r>
      <w:proofErr w:type="spellStart"/>
      <w:r w:rsidR="003466ED" w:rsidRPr="00534896">
        <w:rPr>
          <w:b/>
          <w:bCs/>
          <w:i/>
          <w:iCs/>
        </w:rPr>
        <w:t>Дерезовка</w:t>
      </w:r>
      <w:proofErr w:type="spellEnd"/>
      <w:r w:rsidRPr="00534896">
        <w:rPr>
          <w:b/>
          <w:bCs/>
          <w:i/>
          <w:iCs/>
        </w:rPr>
        <w:t>. Существующее положение.</w:t>
      </w:r>
    </w:p>
    <w:p w:rsidR="00F1017C" w:rsidRPr="00534896" w:rsidRDefault="00F1017C">
      <w:pPr>
        <w:jc w:val="center"/>
        <w:rPr>
          <w:b/>
          <w:bCs/>
          <w:i/>
          <w:iCs/>
        </w:rPr>
      </w:pPr>
    </w:p>
    <w:p w:rsidR="00F1017C" w:rsidRPr="00534896" w:rsidRDefault="00F1017C" w:rsidP="00F107E6">
      <w:r w:rsidRPr="00534896">
        <w:tab/>
        <w:t xml:space="preserve">В настоящее время село не имеет собственных генерирующих источников электроэнергии (ТЭЦ, ГРЭС и т.д.). Электроснабжение села осуществляется централизованно от понизительной подстанций напряжением </w:t>
      </w:r>
      <w:r w:rsidR="0010459F" w:rsidRPr="00534896">
        <w:t>110</w:t>
      </w:r>
      <w:r w:rsidRPr="00534896">
        <w:t>, входящих в систему ОАО «</w:t>
      </w:r>
      <w:proofErr w:type="spellStart"/>
      <w:r w:rsidRPr="00534896">
        <w:t>Калачеевские</w:t>
      </w:r>
      <w:proofErr w:type="spellEnd"/>
      <w:r w:rsidRPr="00534896">
        <w:t xml:space="preserve"> сети». Электроснабжение сельского населенного пункта </w:t>
      </w:r>
      <w:proofErr w:type="spellStart"/>
      <w:r w:rsidR="00F107E6" w:rsidRPr="00534896">
        <w:t>Дерезовка</w:t>
      </w:r>
      <w:proofErr w:type="spellEnd"/>
      <w:r w:rsidRPr="00534896">
        <w:t xml:space="preserve"> осуществляется от высоковольтных ЛЭП-</w:t>
      </w:r>
      <w:r w:rsidR="0010459F" w:rsidRPr="00534896">
        <w:t>110</w:t>
      </w:r>
      <w:r w:rsidRPr="00534896">
        <w:t xml:space="preserve"> кВ через подстанцию ПС </w:t>
      </w:r>
      <w:r w:rsidR="0010459F" w:rsidRPr="00534896">
        <w:t>110/10</w:t>
      </w:r>
      <w:r w:rsidRPr="00534896">
        <w:t xml:space="preserve"> кВ.  Распределение электроэнергии от подстанции ПС </w:t>
      </w:r>
      <w:r w:rsidR="0010459F" w:rsidRPr="00534896">
        <w:t>110</w:t>
      </w:r>
      <w:r w:rsidRPr="00534896">
        <w:t xml:space="preserve">/10 до КТП-10/0,4 кВ выполняется по воздушным и кабельным линиям 10 кВ.  Распределительные сети 0,4 кВ от КТП до потребителей выполнены на железобетонных опорах. </w:t>
      </w:r>
    </w:p>
    <w:p w:rsidR="00F1017C" w:rsidRPr="00534896" w:rsidRDefault="00F1017C">
      <w:pPr>
        <w:spacing w:line="360" w:lineRule="auto"/>
        <w:jc w:val="both"/>
      </w:pPr>
      <w:r w:rsidRPr="00534896">
        <w:tab/>
        <w:t>Протяженность сетей:</w:t>
      </w:r>
    </w:p>
    <w:p w:rsidR="00F1017C" w:rsidRPr="00534896" w:rsidRDefault="00F1017C">
      <w:pPr>
        <w:numPr>
          <w:ilvl w:val="0"/>
          <w:numId w:val="11"/>
        </w:numPr>
      </w:pPr>
      <w:r w:rsidRPr="00534896">
        <w:t xml:space="preserve">сетей 10 кВ </w:t>
      </w:r>
      <w:r w:rsidR="00F107E6" w:rsidRPr="00534896">
        <w:t>–</w:t>
      </w:r>
      <w:r w:rsidRPr="00534896">
        <w:t xml:space="preserve"> </w:t>
      </w:r>
      <w:r w:rsidR="00F107E6" w:rsidRPr="00534896">
        <w:t>55,61</w:t>
      </w:r>
      <w:r w:rsidRPr="00534896">
        <w:t xml:space="preserve">, </w:t>
      </w:r>
    </w:p>
    <w:p w:rsidR="00F1017C" w:rsidRPr="00534896" w:rsidRDefault="00F1017C">
      <w:pPr>
        <w:jc w:val="both"/>
      </w:pPr>
      <w:r w:rsidRPr="00534896">
        <w:tab/>
        <w:t xml:space="preserve">Потребителями электроэнергии сельского населенного пункта являются жилые и общественные здания, </w:t>
      </w:r>
      <w:r w:rsidR="00F107E6" w:rsidRPr="00534896">
        <w:t>сельскохозяйственные предприятия</w:t>
      </w:r>
      <w:r w:rsidRPr="00534896">
        <w:t xml:space="preserve">, отделения связи, котельные, </w:t>
      </w:r>
      <w:r w:rsidRPr="00534896">
        <w:lastRenderedPageBreak/>
        <w:t xml:space="preserve">водопроводные, канализационные сооружения и наружное освещение. Потребители относятся в основном ко </w:t>
      </w:r>
      <w:r w:rsidRPr="00534896">
        <w:rPr>
          <w:lang w:val="en-US"/>
        </w:rPr>
        <w:t>II</w:t>
      </w:r>
      <w:r w:rsidRPr="00534896">
        <w:t xml:space="preserve"> и </w:t>
      </w:r>
      <w:r w:rsidRPr="00534896">
        <w:rPr>
          <w:lang w:val="en-US"/>
        </w:rPr>
        <w:t>III</w:t>
      </w:r>
      <w:r w:rsidRPr="00534896">
        <w:t xml:space="preserve"> категории надежности электроснабжения, за исключением котельных, отделений связи, больницы, поликлиники, отделения скорой помощи, фельдшерско-акушерских пунктов и охранно-пожарной сигнализации, которые являются потребителями 1 категории надежности, не допускающей перерыва в электроснабжении. В случае, когда </w:t>
      </w:r>
      <w:proofErr w:type="spellStart"/>
      <w:r w:rsidRPr="00534896">
        <w:t>электроприемники</w:t>
      </w:r>
      <w:proofErr w:type="spellEnd"/>
      <w:r w:rsidRPr="00534896">
        <w:t xml:space="preserve"> 1-й категории не могут быть запитаны от двух независимых источников, должно быть осуществлено технологическое резервирование, включаемое автоматически. В зданиях, относящихся к II</w:t>
      </w:r>
      <w:r w:rsidRPr="00534896">
        <w:rPr>
          <w:lang w:val="en-US"/>
        </w:rPr>
        <w:t>I</w:t>
      </w:r>
      <w:r w:rsidRPr="00534896">
        <w:t xml:space="preserve"> категории по надежности электроснабжения, питающихся по одной линии, резервное питание устройств охранной и пожарной сигнализации следует осуществлять от автономных источников.</w:t>
      </w:r>
    </w:p>
    <w:p w:rsidR="00F1017C" w:rsidRPr="00534896" w:rsidRDefault="00F1017C">
      <w:pPr>
        <w:jc w:val="both"/>
      </w:pPr>
    </w:p>
    <w:p w:rsidR="00F1017C" w:rsidRPr="00534896" w:rsidRDefault="00F1017C">
      <w:pPr>
        <w:jc w:val="both"/>
      </w:pPr>
      <w:r w:rsidRPr="00534896">
        <w:tab/>
        <w:t>Результаты укрупненных расчетов электропотребления зданий приведены в таблице:</w:t>
      </w:r>
    </w:p>
    <w:tbl>
      <w:tblPr>
        <w:tblW w:w="4925" w:type="dxa"/>
        <w:tblInd w:w="21612" w:type="dxa"/>
        <w:tblLayout w:type="fixed"/>
        <w:tblLook w:val="0000"/>
      </w:tblPr>
      <w:tblGrid>
        <w:gridCol w:w="450"/>
        <w:gridCol w:w="450"/>
        <w:gridCol w:w="450"/>
        <w:gridCol w:w="450"/>
        <w:gridCol w:w="450"/>
        <w:gridCol w:w="450"/>
        <w:gridCol w:w="450"/>
        <w:gridCol w:w="450"/>
        <w:gridCol w:w="1325"/>
      </w:tblGrid>
      <w:tr w:rsidR="0010459F" w:rsidRPr="00534896" w:rsidTr="002B4A85">
        <w:tc>
          <w:tcPr>
            <w:tcW w:w="450" w:type="dxa"/>
            <w:tcBorders>
              <w:top w:val="none" w:sz="96" w:space="0" w:color="auto"/>
              <w:left w:val="single" w:sz="4" w:space="0" w:color="000000"/>
              <w:bottom w:val="single" w:sz="4" w:space="0" w:color="000000"/>
              <w:right w:val="single" w:sz="4" w:space="0" w:color="000000"/>
            </w:tcBorders>
            <w:textDirection w:val="btLr"/>
            <w:tcFitText/>
            <w:vAlign w:val="bottom"/>
          </w:tcPr>
          <w:p w:rsidR="00F1017C" w:rsidRPr="00534896" w:rsidRDefault="00F1017C"/>
        </w:tc>
        <w:tc>
          <w:tcPr>
            <w:tcW w:w="450" w:type="dxa"/>
            <w:tcBorders>
              <w:top w:val="none" w:sz="96" w:space="0" w:color="auto"/>
              <w:left w:val="single" w:sz="4" w:space="0" w:color="000000"/>
              <w:bottom w:val="single" w:sz="4" w:space="0" w:color="000000"/>
              <w:right w:val="single" w:sz="4" w:space="0" w:color="000000"/>
            </w:tcBorders>
          </w:tcPr>
          <w:p w:rsidR="00F1017C" w:rsidRPr="00534896" w:rsidRDefault="00F1017C"/>
        </w:tc>
        <w:tc>
          <w:tcPr>
            <w:tcW w:w="450" w:type="dxa"/>
            <w:tcBorders>
              <w:top w:val="none" w:sz="96" w:space="0" w:color="auto"/>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rPr>
                <w:b/>
              </w:rPr>
            </w:pPr>
            <w:r w:rsidRPr="00534896">
              <w:rPr>
                <w:b/>
              </w:rPr>
              <w:t>1</w:t>
            </w:r>
          </w:p>
        </w:tc>
        <w:tc>
          <w:tcPr>
            <w:tcW w:w="450" w:type="dxa"/>
            <w:tcBorders>
              <w:top w:val="none" w:sz="96" w:space="0" w:color="auto"/>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rPr>
                <w:b/>
              </w:rPr>
            </w:pPr>
            <w:r w:rsidRPr="00534896">
              <w:rPr>
                <w:b/>
              </w:rPr>
              <w:t>2</w:t>
            </w:r>
          </w:p>
        </w:tc>
        <w:tc>
          <w:tcPr>
            <w:tcW w:w="450" w:type="dxa"/>
            <w:tcBorders>
              <w:top w:val="none" w:sz="96" w:space="0" w:color="auto"/>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rPr>
                <w:b/>
              </w:rPr>
            </w:pPr>
            <w:r w:rsidRPr="00534896">
              <w:rPr>
                <w:b/>
              </w:rPr>
              <w:t>3</w:t>
            </w:r>
          </w:p>
        </w:tc>
        <w:tc>
          <w:tcPr>
            <w:tcW w:w="450" w:type="dxa"/>
            <w:tcBorders>
              <w:top w:val="none" w:sz="96" w:space="0" w:color="auto"/>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rPr>
                <w:b/>
              </w:rPr>
            </w:pPr>
            <w:r w:rsidRPr="00534896">
              <w:rPr>
                <w:b/>
              </w:rPr>
              <w:t>4</w:t>
            </w:r>
          </w:p>
        </w:tc>
        <w:tc>
          <w:tcPr>
            <w:tcW w:w="450" w:type="dxa"/>
            <w:tcBorders>
              <w:top w:val="none" w:sz="96" w:space="0" w:color="auto"/>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rPr>
                <w:b/>
              </w:rPr>
            </w:pPr>
            <w:r w:rsidRPr="00534896">
              <w:rPr>
                <w:b/>
              </w:rPr>
              <w:t>5</w:t>
            </w:r>
          </w:p>
        </w:tc>
        <w:tc>
          <w:tcPr>
            <w:tcW w:w="450" w:type="dxa"/>
            <w:tcBorders>
              <w:top w:val="none" w:sz="96" w:space="0" w:color="auto"/>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rPr>
                <w:b/>
              </w:rPr>
            </w:pPr>
            <w:r w:rsidRPr="00534896">
              <w:rPr>
                <w:b/>
              </w:rPr>
              <w:t>6</w:t>
            </w:r>
          </w:p>
        </w:tc>
        <w:tc>
          <w:tcPr>
            <w:tcW w:w="1325" w:type="dxa"/>
            <w:tcBorders>
              <w:top w:val="none" w:sz="96" w:space="0" w:color="auto"/>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rPr>
                <w:b/>
              </w:rPr>
            </w:pPr>
            <w:r w:rsidRPr="00534896">
              <w:rPr>
                <w:b/>
              </w:rPr>
              <w:t>7</w:t>
            </w:r>
          </w:p>
        </w:tc>
      </w:tr>
    </w:tbl>
    <w:p w:rsidR="00F1017C" w:rsidRPr="00534896" w:rsidRDefault="00F1017C">
      <w:pPr>
        <w:spacing w:line="100" w:lineRule="atLeast"/>
      </w:pPr>
      <w:r w:rsidRPr="00534896">
        <w:t>Технические характеристики подстанции (ПС) и трансформаторных подстанций (ТП) указаны в таблице:</w:t>
      </w:r>
    </w:p>
    <w:tbl>
      <w:tblPr>
        <w:tblW w:w="0" w:type="auto"/>
        <w:tblInd w:w="-25" w:type="dxa"/>
        <w:tblLayout w:type="fixed"/>
        <w:tblLook w:val="0000"/>
      </w:tblPr>
      <w:tblGrid>
        <w:gridCol w:w="688"/>
        <w:gridCol w:w="1396"/>
        <w:gridCol w:w="1559"/>
        <w:gridCol w:w="1701"/>
        <w:gridCol w:w="1560"/>
        <w:gridCol w:w="1275"/>
        <w:gridCol w:w="1610"/>
      </w:tblGrid>
      <w:tr w:rsidR="00F1017C" w:rsidRPr="00534896">
        <w:trPr>
          <w:trHeight w:val="276"/>
        </w:trPr>
        <w:tc>
          <w:tcPr>
            <w:tcW w:w="688" w:type="dxa"/>
            <w:vMerge w:val="restart"/>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rPr>
            </w:pPr>
            <w:r w:rsidRPr="00534896">
              <w:rPr>
                <w:b/>
              </w:rPr>
              <w:t>№</w:t>
            </w:r>
          </w:p>
        </w:tc>
        <w:tc>
          <w:tcPr>
            <w:tcW w:w="1396" w:type="dxa"/>
            <w:vMerge w:val="restart"/>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rPr>
            </w:pPr>
            <w:proofErr w:type="spellStart"/>
            <w:r w:rsidRPr="00534896">
              <w:rPr>
                <w:b/>
              </w:rPr>
              <w:t>Наименов</w:t>
            </w:r>
            <w:proofErr w:type="gramStart"/>
            <w:r w:rsidRPr="00534896">
              <w:rPr>
                <w:b/>
              </w:rPr>
              <w:t>а</w:t>
            </w:r>
            <w:proofErr w:type="spellEnd"/>
            <w:r w:rsidRPr="00534896">
              <w:rPr>
                <w:b/>
              </w:rPr>
              <w:t>-</w:t>
            </w:r>
            <w:proofErr w:type="gramEnd"/>
            <w:r w:rsidRPr="00534896">
              <w:rPr>
                <w:b/>
              </w:rPr>
              <w:t xml:space="preserve"> </w:t>
            </w:r>
            <w:proofErr w:type="spellStart"/>
            <w:r w:rsidRPr="00534896">
              <w:rPr>
                <w:b/>
              </w:rPr>
              <w:t>ние</w:t>
            </w:r>
            <w:proofErr w:type="spellEnd"/>
          </w:p>
          <w:p w:rsidR="00F1017C" w:rsidRPr="00534896" w:rsidRDefault="00F1017C">
            <w:pPr>
              <w:spacing w:line="100" w:lineRule="atLeast"/>
              <w:jc w:val="center"/>
              <w:rPr>
                <w:b/>
              </w:rPr>
            </w:pPr>
            <w:r w:rsidRPr="00534896">
              <w:rPr>
                <w:b/>
              </w:rPr>
              <w:t>ПС, ТП</w:t>
            </w:r>
          </w:p>
        </w:tc>
        <w:tc>
          <w:tcPr>
            <w:tcW w:w="1559" w:type="dxa"/>
            <w:vMerge w:val="restart"/>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rPr>
            </w:pPr>
            <w:r w:rsidRPr="00534896">
              <w:rPr>
                <w:b/>
              </w:rPr>
              <w:t>Количество и мощность трансформ</w:t>
            </w:r>
            <w:proofErr w:type="gramStart"/>
            <w:r w:rsidRPr="00534896">
              <w:rPr>
                <w:b/>
              </w:rPr>
              <w:t>а-</w:t>
            </w:r>
            <w:proofErr w:type="gramEnd"/>
            <w:r w:rsidRPr="00534896">
              <w:rPr>
                <w:b/>
              </w:rPr>
              <w:t xml:space="preserve"> торов,</w:t>
            </w:r>
          </w:p>
          <w:p w:rsidR="00F1017C" w:rsidRPr="00534896" w:rsidRDefault="00F1017C" w:rsidP="00CE2002">
            <w:pPr>
              <w:spacing w:line="100" w:lineRule="atLeast"/>
              <w:jc w:val="center"/>
              <w:rPr>
                <w:b/>
              </w:rPr>
            </w:pPr>
            <w:proofErr w:type="spellStart"/>
            <w:r w:rsidRPr="00534896">
              <w:rPr>
                <w:b/>
              </w:rPr>
              <w:t>шт-</w:t>
            </w:r>
            <w:r w:rsidR="00CE2002" w:rsidRPr="00534896">
              <w:rPr>
                <w:b/>
              </w:rPr>
              <w:t>м</w:t>
            </w:r>
            <w:r w:rsidRPr="00534896">
              <w:rPr>
                <w:b/>
              </w:rPr>
              <w:t>ВА</w:t>
            </w:r>
            <w:proofErr w:type="spellEnd"/>
          </w:p>
        </w:tc>
        <w:tc>
          <w:tcPr>
            <w:tcW w:w="1701" w:type="dxa"/>
            <w:vMerge w:val="restart"/>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rPr>
            </w:pPr>
            <w:r w:rsidRPr="00534896">
              <w:rPr>
                <w:b/>
              </w:rPr>
              <w:t xml:space="preserve">Максимально-возможная </w:t>
            </w:r>
            <w:proofErr w:type="spellStart"/>
            <w:r w:rsidRPr="00534896">
              <w:rPr>
                <w:b/>
              </w:rPr>
              <w:t>проектируе-мая</w:t>
            </w:r>
            <w:proofErr w:type="spellEnd"/>
            <w:r w:rsidRPr="00534896">
              <w:rPr>
                <w:b/>
              </w:rPr>
              <w:t xml:space="preserve"> нагрузка </w:t>
            </w:r>
            <w:proofErr w:type="spellStart"/>
            <w:r w:rsidRPr="00534896">
              <w:rPr>
                <w:b/>
              </w:rPr>
              <w:t>Рр</w:t>
            </w:r>
            <w:proofErr w:type="spellEnd"/>
            <w:r w:rsidRPr="00534896">
              <w:rPr>
                <w:b/>
              </w:rPr>
              <w:t>, кВ</w:t>
            </w:r>
            <w:proofErr w:type="gramStart"/>
            <w:r w:rsidRPr="00534896">
              <w:rPr>
                <w:b/>
              </w:rPr>
              <w:t>т(</w:t>
            </w:r>
            <w:proofErr w:type="spellStart"/>
            <w:proofErr w:type="gramEnd"/>
            <w:r w:rsidRPr="00534896">
              <w:rPr>
                <w:b/>
              </w:rPr>
              <w:t>кВА</w:t>
            </w:r>
            <w:proofErr w:type="spellEnd"/>
            <w:r w:rsidRPr="00534896">
              <w:rPr>
                <w:b/>
              </w:rPr>
              <w:t>)</w:t>
            </w:r>
          </w:p>
        </w:tc>
        <w:tc>
          <w:tcPr>
            <w:tcW w:w="1560" w:type="dxa"/>
            <w:vMerge w:val="restart"/>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rPr>
            </w:pPr>
            <w:r w:rsidRPr="00534896">
              <w:rPr>
                <w:b/>
              </w:rPr>
              <w:t>Количество и требуемая мощность трансформ</w:t>
            </w:r>
            <w:proofErr w:type="gramStart"/>
            <w:r w:rsidRPr="00534896">
              <w:rPr>
                <w:b/>
              </w:rPr>
              <w:t>а-</w:t>
            </w:r>
            <w:proofErr w:type="gramEnd"/>
            <w:r w:rsidRPr="00534896">
              <w:rPr>
                <w:b/>
              </w:rPr>
              <w:t xml:space="preserve"> торов, </w:t>
            </w:r>
            <w:proofErr w:type="spellStart"/>
            <w:r w:rsidRPr="00534896">
              <w:rPr>
                <w:b/>
              </w:rPr>
              <w:t>кВА</w:t>
            </w:r>
            <w:proofErr w:type="spellEnd"/>
          </w:p>
        </w:tc>
        <w:tc>
          <w:tcPr>
            <w:tcW w:w="1275" w:type="dxa"/>
            <w:vMerge w:val="restart"/>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rPr>
            </w:pPr>
            <w:r w:rsidRPr="00534896">
              <w:rPr>
                <w:b/>
              </w:rPr>
              <w:t>Текущая загруже</w:t>
            </w:r>
            <w:proofErr w:type="gramStart"/>
            <w:r w:rsidRPr="00534896">
              <w:rPr>
                <w:b/>
              </w:rPr>
              <w:t>н-</w:t>
            </w:r>
            <w:proofErr w:type="gramEnd"/>
            <w:r w:rsidRPr="00534896">
              <w:rPr>
                <w:b/>
              </w:rPr>
              <w:t xml:space="preserve">     </w:t>
            </w:r>
            <w:proofErr w:type="spellStart"/>
            <w:r w:rsidRPr="00534896">
              <w:rPr>
                <w:b/>
              </w:rPr>
              <w:t>ность</w:t>
            </w:r>
            <w:proofErr w:type="spellEnd"/>
            <w:r w:rsidRPr="00534896">
              <w:rPr>
                <w:b/>
              </w:rPr>
              <w:t>, %</w:t>
            </w:r>
          </w:p>
        </w:tc>
        <w:tc>
          <w:tcPr>
            <w:tcW w:w="1610"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F1017C" w:rsidRPr="00534896" w:rsidRDefault="00F1017C">
            <w:pPr>
              <w:snapToGrid w:val="0"/>
              <w:spacing w:line="100" w:lineRule="atLeast"/>
              <w:jc w:val="center"/>
              <w:rPr>
                <w:b/>
              </w:rPr>
            </w:pPr>
            <w:r w:rsidRPr="00534896">
              <w:rPr>
                <w:b/>
              </w:rPr>
              <w:t>Загруже</w:t>
            </w:r>
            <w:proofErr w:type="gramStart"/>
            <w:r w:rsidRPr="00534896">
              <w:rPr>
                <w:b/>
              </w:rPr>
              <w:t>н-</w:t>
            </w:r>
            <w:proofErr w:type="gramEnd"/>
            <w:r w:rsidRPr="00534896">
              <w:rPr>
                <w:b/>
              </w:rPr>
              <w:t xml:space="preserve"> </w:t>
            </w:r>
            <w:proofErr w:type="spellStart"/>
            <w:r w:rsidRPr="00534896">
              <w:rPr>
                <w:b/>
              </w:rPr>
              <w:t>ность</w:t>
            </w:r>
            <w:proofErr w:type="spellEnd"/>
            <w:r w:rsidRPr="00534896">
              <w:rPr>
                <w:b/>
              </w:rPr>
              <w:t xml:space="preserve"> после замены транс-ров, %</w:t>
            </w:r>
          </w:p>
        </w:tc>
      </w:tr>
      <w:tr w:rsidR="00F1017C" w:rsidRPr="00534896">
        <w:trPr>
          <w:trHeight w:val="276"/>
        </w:trPr>
        <w:tc>
          <w:tcPr>
            <w:tcW w:w="9789" w:type="dxa"/>
            <w:gridSpan w:val="7"/>
            <w:vMerge w:val="restart"/>
            <w:tcBorders>
              <w:top w:val="single" w:sz="4" w:space="0" w:color="000000"/>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pPr>
            <w:r w:rsidRPr="00534896">
              <w:t>подстанция ПС</w:t>
            </w:r>
          </w:p>
        </w:tc>
      </w:tr>
      <w:tr w:rsidR="00F1017C" w:rsidRPr="00534896">
        <w:trPr>
          <w:trHeight w:val="276"/>
        </w:trPr>
        <w:tc>
          <w:tcPr>
            <w:tcW w:w="688" w:type="dxa"/>
            <w:tcBorders>
              <w:top w:val="single" w:sz="4" w:space="0" w:color="000000"/>
              <w:left w:val="single" w:sz="4" w:space="0" w:color="000000"/>
              <w:bottom w:val="single" w:sz="4" w:space="0" w:color="000000"/>
            </w:tcBorders>
          </w:tcPr>
          <w:p w:rsidR="00F1017C" w:rsidRPr="00534896" w:rsidRDefault="00F1017C">
            <w:pPr>
              <w:snapToGrid w:val="0"/>
              <w:spacing w:line="100" w:lineRule="atLeast"/>
              <w:jc w:val="center"/>
            </w:pPr>
            <w:r w:rsidRPr="00534896">
              <w:t>1</w:t>
            </w:r>
          </w:p>
        </w:tc>
        <w:tc>
          <w:tcPr>
            <w:tcW w:w="1396" w:type="dxa"/>
            <w:tcBorders>
              <w:top w:val="single" w:sz="4" w:space="0" w:color="000000"/>
              <w:left w:val="single" w:sz="4" w:space="0" w:color="000000"/>
              <w:bottom w:val="single" w:sz="4" w:space="0" w:color="000000"/>
            </w:tcBorders>
          </w:tcPr>
          <w:p w:rsidR="00F1017C" w:rsidRPr="00534896" w:rsidRDefault="00F1017C" w:rsidP="00CE2002">
            <w:pPr>
              <w:snapToGrid w:val="0"/>
              <w:spacing w:line="100" w:lineRule="atLeast"/>
              <w:jc w:val="center"/>
            </w:pPr>
            <w:r w:rsidRPr="00534896">
              <w:t xml:space="preserve">ПС </w:t>
            </w:r>
            <w:r w:rsidR="00CE2002" w:rsidRPr="00534896">
              <w:t>110/10</w:t>
            </w:r>
          </w:p>
        </w:tc>
        <w:tc>
          <w:tcPr>
            <w:tcW w:w="1559" w:type="dxa"/>
            <w:tcBorders>
              <w:top w:val="single" w:sz="4" w:space="0" w:color="000000"/>
              <w:left w:val="single" w:sz="4" w:space="0" w:color="000000"/>
              <w:bottom w:val="single" w:sz="4" w:space="0" w:color="000000"/>
            </w:tcBorders>
          </w:tcPr>
          <w:p w:rsidR="00F1017C" w:rsidRPr="00534896" w:rsidRDefault="00CE2002" w:rsidP="00CE2002">
            <w:pPr>
              <w:snapToGrid w:val="0"/>
              <w:spacing w:line="100" w:lineRule="atLeast"/>
              <w:jc w:val="center"/>
            </w:pPr>
            <w:r w:rsidRPr="00534896">
              <w:t>1</w:t>
            </w:r>
            <w:r w:rsidR="00F1017C" w:rsidRPr="00534896">
              <w:t>-</w:t>
            </w:r>
            <w:r w:rsidRPr="00534896">
              <w:t>6,3</w:t>
            </w:r>
          </w:p>
        </w:tc>
        <w:tc>
          <w:tcPr>
            <w:tcW w:w="1701" w:type="dxa"/>
            <w:tcBorders>
              <w:top w:val="single" w:sz="4" w:space="0" w:color="000000"/>
              <w:left w:val="single" w:sz="4" w:space="0" w:color="000000"/>
              <w:bottom w:val="single" w:sz="4" w:space="0" w:color="000000"/>
            </w:tcBorders>
          </w:tcPr>
          <w:p w:rsidR="00F1017C" w:rsidRPr="00534896" w:rsidRDefault="00F1017C">
            <w:pPr>
              <w:snapToGrid w:val="0"/>
              <w:spacing w:line="100" w:lineRule="atLeast"/>
              <w:jc w:val="center"/>
            </w:pPr>
          </w:p>
        </w:tc>
        <w:tc>
          <w:tcPr>
            <w:tcW w:w="1560" w:type="dxa"/>
            <w:tcBorders>
              <w:top w:val="single" w:sz="4" w:space="0" w:color="000000"/>
              <w:left w:val="single" w:sz="4" w:space="0" w:color="000000"/>
              <w:bottom w:val="single" w:sz="4" w:space="0" w:color="000000"/>
            </w:tcBorders>
          </w:tcPr>
          <w:p w:rsidR="00F1017C" w:rsidRPr="00534896" w:rsidRDefault="00F1017C">
            <w:pPr>
              <w:snapToGrid w:val="0"/>
              <w:spacing w:line="100" w:lineRule="atLeast"/>
              <w:jc w:val="center"/>
            </w:pPr>
          </w:p>
        </w:tc>
        <w:tc>
          <w:tcPr>
            <w:tcW w:w="1275" w:type="dxa"/>
            <w:tcBorders>
              <w:top w:val="single" w:sz="4" w:space="0" w:color="000000"/>
              <w:left w:val="single" w:sz="4" w:space="0" w:color="000000"/>
              <w:bottom w:val="single" w:sz="4" w:space="0" w:color="000000"/>
            </w:tcBorders>
          </w:tcPr>
          <w:p w:rsidR="00F1017C" w:rsidRPr="00534896" w:rsidRDefault="00F1017C">
            <w:pPr>
              <w:snapToGrid w:val="0"/>
              <w:spacing w:line="100" w:lineRule="atLeast"/>
              <w:jc w:val="center"/>
            </w:pPr>
          </w:p>
        </w:tc>
        <w:tc>
          <w:tcPr>
            <w:tcW w:w="1610" w:type="dxa"/>
            <w:tcBorders>
              <w:top w:val="single" w:sz="4" w:space="0" w:color="000000"/>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pPr>
          </w:p>
        </w:tc>
      </w:tr>
    </w:tbl>
    <w:p w:rsidR="00F1017C" w:rsidRPr="00534896" w:rsidRDefault="00F1017C">
      <w:pPr>
        <w:ind w:left="360"/>
      </w:pPr>
      <w:r w:rsidRPr="00534896">
        <w:t xml:space="preserve">*- электроснабжение жилых домов </w:t>
      </w:r>
    </w:p>
    <w:p w:rsidR="00F1017C" w:rsidRPr="00534896" w:rsidRDefault="00F1017C"/>
    <w:p w:rsidR="00F1017C" w:rsidRPr="00534896" w:rsidRDefault="00F1017C">
      <w:r w:rsidRPr="00534896">
        <w:tab/>
        <w:t xml:space="preserve">Баланс электроэнергии по селу </w:t>
      </w:r>
      <w:proofErr w:type="spellStart"/>
      <w:r w:rsidR="00CE2002" w:rsidRPr="00534896">
        <w:t>Дерезовка</w:t>
      </w:r>
      <w:proofErr w:type="spellEnd"/>
      <w:r w:rsidRPr="00534896">
        <w:t>:</w:t>
      </w:r>
    </w:p>
    <w:p w:rsidR="00F1017C" w:rsidRPr="00534896" w:rsidRDefault="00F1017C"/>
    <w:tbl>
      <w:tblPr>
        <w:tblW w:w="0" w:type="auto"/>
        <w:tblInd w:w="-25" w:type="dxa"/>
        <w:tblLayout w:type="fixed"/>
        <w:tblLook w:val="0000"/>
      </w:tblPr>
      <w:tblGrid>
        <w:gridCol w:w="950"/>
        <w:gridCol w:w="5563"/>
        <w:gridCol w:w="3241"/>
      </w:tblGrid>
      <w:tr w:rsidR="00F1017C" w:rsidRPr="00534896">
        <w:trPr>
          <w:trHeight w:val="276"/>
        </w:trPr>
        <w:tc>
          <w:tcPr>
            <w:tcW w:w="950" w:type="dxa"/>
            <w:vMerge w:val="restart"/>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bCs/>
              </w:rPr>
            </w:pPr>
            <w:r w:rsidRPr="00534896">
              <w:rPr>
                <w:b/>
                <w:bCs/>
              </w:rPr>
              <w:t>№ п/п</w:t>
            </w:r>
          </w:p>
        </w:tc>
        <w:tc>
          <w:tcPr>
            <w:tcW w:w="5563" w:type="dxa"/>
            <w:vMerge w:val="restart"/>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bCs/>
              </w:rPr>
            </w:pPr>
            <w:r w:rsidRPr="00534896">
              <w:rPr>
                <w:b/>
                <w:bCs/>
              </w:rPr>
              <w:t>Потребитель электроэнергии, кВт</w:t>
            </w:r>
          </w:p>
        </w:tc>
        <w:tc>
          <w:tcPr>
            <w:tcW w:w="3241"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F1017C" w:rsidRPr="00534896" w:rsidRDefault="00F1017C">
            <w:pPr>
              <w:snapToGrid w:val="0"/>
              <w:spacing w:line="100" w:lineRule="atLeast"/>
              <w:jc w:val="center"/>
              <w:rPr>
                <w:b/>
                <w:bCs/>
              </w:rPr>
            </w:pPr>
            <w:r w:rsidRPr="00534896">
              <w:rPr>
                <w:b/>
                <w:bCs/>
              </w:rPr>
              <w:t>Потребность в электроэнергии, кВт*</w:t>
            </w:r>
            <w:proofErr w:type="gramStart"/>
            <w:r w:rsidRPr="00534896">
              <w:rPr>
                <w:b/>
                <w:bCs/>
              </w:rPr>
              <w:t>ч</w:t>
            </w:r>
            <w:proofErr w:type="gramEnd"/>
            <w:r w:rsidRPr="00534896">
              <w:rPr>
                <w:b/>
                <w:bCs/>
              </w:rPr>
              <w:t>/год</w:t>
            </w:r>
          </w:p>
        </w:tc>
      </w:tr>
      <w:tr w:rsidR="00F1017C" w:rsidRPr="00534896">
        <w:trPr>
          <w:trHeight w:val="476"/>
        </w:trPr>
        <w:tc>
          <w:tcPr>
            <w:tcW w:w="950" w:type="dxa"/>
            <w:vMerge w:val="restart"/>
            <w:tcBorders>
              <w:top w:val="single" w:sz="4" w:space="0" w:color="000000"/>
              <w:left w:val="single" w:sz="4" w:space="0" w:color="000000"/>
              <w:bottom w:val="single" w:sz="4" w:space="0" w:color="000000"/>
            </w:tcBorders>
          </w:tcPr>
          <w:p w:rsidR="00F1017C" w:rsidRPr="00534896" w:rsidRDefault="00F1017C">
            <w:pPr>
              <w:snapToGrid w:val="0"/>
              <w:spacing w:after="200"/>
            </w:pPr>
            <w:r w:rsidRPr="00534896">
              <w:t>1</w:t>
            </w:r>
          </w:p>
        </w:tc>
        <w:tc>
          <w:tcPr>
            <w:tcW w:w="5563" w:type="dxa"/>
            <w:vMerge w:val="restart"/>
            <w:tcBorders>
              <w:top w:val="single" w:sz="4" w:space="0" w:color="000000"/>
              <w:left w:val="single" w:sz="4" w:space="0" w:color="000000"/>
              <w:bottom w:val="single" w:sz="4" w:space="0" w:color="000000"/>
            </w:tcBorders>
          </w:tcPr>
          <w:p w:rsidR="00F1017C" w:rsidRPr="00534896" w:rsidRDefault="00F1017C">
            <w:pPr>
              <w:snapToGrid w:val="0"/>
              <w:spacing w:line="100" w:lineRule="atLeast"/>
            </w:pPr>
            <w:r w:rsidRPr="00534896">
              <w:t>Производственные нужды</w:t>
            </w:r>
          </w:p>
        </w:tc>
        <w:tc>
          <w:tcPr>
            <w:tcW w:w="3241" w:type="dxa"/>
            <w:vMerge w:val="restart"/>
            <w:tcBorders>
              <w:top w:val="single" w:sz="4" w:space="0" w:color="000000"/>
              <w:left w:val="single" w:sz="4" w:space="0" w:color="000000"/>
              <w:bottom w:val="single" w:sz="4" w:space="0" w:color="000000"/>
              <w:right w:val="single" w:sz="4" w:space="0" w:color="000000"/>
            </w:tcBorders>
          </w:tcPr>
          <w:p w:rsidR="00F1017C" w:rsidRPr="00534896" w:rsidRDefault="00F1017C">
            <w:pPr>
              <w:snapToGrid w:val="0"/>
              <w:spacing w:line="100" w:lineRule="atLeast"/>
              <w:jc w:val="center"/>
            </w:pPr>
          </w:p>
        </w:tc>
      </w:tr>
      <w:tr w:rsidR="00F1017C" w:rsidRPr="00534896">
        <w:trPr>
          <w:trHeight w:val="276"/>
        </w:trPr>
        <w:tc>
          <w:tcPr>
            <w:tcW w:w="950" w:type="dxa"/>
            <w:vMerge/>
            <w:tcBorders>
              <w:top w:val="single" w:sz="4" w:space="0" w:color="000000"/>
              <w:left w:val="single" w:sz="4" w:space="0" w:color="000000"/>
              <w:bottom w:val="single" w:sz="4" w:space="0" w:color="000000"/>
            </w:tcBorders>
          </w:tcPr>
          <w:p w:rsidR="00F1017C" w:rsidRPr="00534896" w:rsidRDefault="00F1017C"/>
        </w:tc>
        <w:tc>
          <w:tcPr>
            <w:tcW w:w="5563" w:type="dxa"/>
            <w:vMerge w:val="restart"/>
            <w:tcBorders>
              <w:top w:val="single" w:sz="4" w:space="0" w:color="000000"/>
              <w:left w:val="single" w:sz="4" w:space="0" w:color="000000"/>
              <w:bottom w:val="single" w:sz="4" w:space="0" w:color="000000"/>
            </w:tcBorders>
          </w:tcPr>
          <w:p w:rsidR="00F1017C" w:rsidRPr="00534896" w:rsidRDefault="00F1017C">
            <w:pPr>
              <w:numPr>
                <w:ilvl w:val="0"/>
                <w:numId w:val="2"/>
              </w:numPr>
              <w:snapToGrid w:val="0"/>
              <w:spacing w:line="100" w:lineRule="atLeast"/>
            </w:pPr>
            <w:r w:rsidRPr="00534896">
              <w:t>промышленные предприятия</w:t>
            </w:r>
          </w:p>
        </w:tc>
        <w:tc>
          <w:tcPr>
            <w:tcW w:w="3241" w:type="dxa"/>
            <w:vMerge w:val="restart"/>
            <w:tcBorders>
              <w:top w:val="single" w:sz="4" w:space="0" w:color="000000"/>
              <w:left w:val="single" w:sz="4" w:space="0" w:color="000000"/>
              <w:bottom w:val="single" w:sz="4" w:space="0" w:color="000000"/>
              <w:right w:val="single" w:sz="4" w:space="0" w:color="000000"/>
            </w:tcBorders>
          </w:tcPr>
          <w:p w:rsidR="00F1017C" w:rsidRPr="00534896" w:rsidRDefault="00CE2002">
            <w:pPr>
              <w:snapToGrid w:val="0"/>
              <w:spacing w:line="100" w:lineRule="atLeast"/>
              <w:jc w:val="center"/>
              <w:rPr>
                <w:lang w:val="en-US"/>
              </w:rPr>
            </w:pPr>
            <w:r w:rsidRPr="00534896">
              <w:t>0</w:t>
            </w:r>
            <w:r w:rsidRPr="00534896">
              <w:rPr>
                <w:lang w:val="en-US"/>
              </w:rPr>
              <w:t>.203</w:t>
            </w:r>
          </w:p>
        </w:tc>
      </w:tr>
      <w:tr w:rsidR="00F1017C" w:rsidRPr="00534896">
        <w:trPr>
          <w:trHeight w:val="276"/>
        </w:trPr>
        <w:tc>
          <w:tcPr>
            <w:tcW w:w="950" w:type="dxa"/>
            <w:vMerge/>
            <w:tcBorders>
              <w:top w:val="single" w:sz="4" w:space="0" w:color="000000"/>
              <w:left w:val="single" w:sz="4" w:space="0" w:color="000000"/>
              <w:bottom w:val="single" w:sz="4" w:space="0" w:color="000000"/>
            </w:tcBorders>
          </w:tcPr>
          <w:p w:rsidR="00F1017C" w:rsidRPr="00534896" w:rsidRDefault="00F1017C"/>
        </w:tc>
        <w:tc>
          <w:tcPr>
            <w:tcW w:w="5563" w:type="dxa"/>
            <w:vMerge w:val="restart"/>
            <w:tcBorders>
              <w:top w:val="single" w:sz="4" w:space="0" w:color="000000"/>
              <w:left w:val="single" w:sz="4" w:space="0" w:color="000000"/>
              <w:bottom w:val="single" w:sz="4" w:space="0" w:color="000000"/>
            </w:tcBorders>
          </w:tcPr>
          <w:p w:rsidR="00F1017C" w:rsidRPr="00534896" w:rsidRDefault="00F1017C">
            <w:pPr>
              <w:pStyle w:val="afb"/>
              <w:numPr>
                <w:ilvl w:val="0"/>
                <w:numId w:val="2"/>
              </w:numPr>
              <w:snapToGrid w:val="0"/>
              <w:spacing w:line="100" w:lineRule="atLeast"/>
            </w:pPr>
            <w:r w:rsidRPr="00534896">
              <w:t>предприятия агрокомплекса</w:t>
            </w:r>
          </w:p>
        </w:tc>
        <w:tc>
          <w:tcPr>
            <w:tcW w:w="3241" w:type="dxa"/>
            <w:vMerge w:val="restart"/>
            <w:tcBorders>
              <w:top w:val="single" w:sz="4" w:space="0" w:color="000000"/>
              <w:left w:val="single" w:sz="4" w:space="0" w:color="000000"/>
              <w:bottom w:val="single" w:sz="4" w:space="0" w:color="000000"/>
              <w:right w:val="single" w:sz="4" w:space="0" w:color="000000"/>
            </w:tcBorders>
          </w:tcPr>
          <w:p w:rsidR="00F1017C" w:rsidRPr="00534896" w:rsidRDefault="00CE2002">
            <w:pPr>
              <w:snapToGrid w:val="0"/>
              <w:spacing w:line="100" w:lineRule="atLeast"/>
              <w:jc w:val="center"/>
              <w:rPr>
                <w:lang w:val="en-US"/>
              </w:rPr>
            </w:pPr>
            <w:r w:rsidRPr="00534896">
              <w:rPr>
                <w:lang w:val="en-US"/>
              </w:rPr>
              <w:t>0.113</w:t>
            </w:r>
          </w:p>
        </w:tc>
      </w:tr>
      <w:tr w:rsidR="00F1017C" w:rsidRPr="00534896">
        <w:trPr>
          <w:trHeight w:val="276"/>
        </w:trPr>
        <w:tc>
          <w:tcPr>
            <w:tcW w:w="950" w:type="dxa"/>
            <w:tcBorders>
              <w:top w:val="single" w:sz="4" w:space="0" w:color="000000"/>
              <w:left w:val="single" w:sz="4" w:space="0" w:color="000000"/>
              <w:bottom w:val="single" w:sz="4" w:space="0" w:color="000000"/>
            </w:tcBorders>
          </w:tcPr>
          <w:p w:rsidR="00F1017C" w:rsidRPr="00534896" w:rsidRDefault="00F1017C">
            <w:pPr>
              <w:snapToGrid w:val="0"/>
              <w:spacing w:line="100" w:lineRule="atLeast"/>
            </w:pPr>
            <w:r w:rsidRPr="00534896">
              <w:t>2</w:t>
            </w:r>
          </w:p>
        </w:tc>
        <w:tc>
          <w:tcPr>
            <w:tcW w:w="5563" w:type="dxa"/>
            <w:tcBorders>
              <w:top w:val="single" w:sz="4" w:space="0" w:color="000000"/>
              <w:left w:val="single" w:sz="4" w:space="0" w:color="000000"/>
              <w:bottom w:val="single" w:sz="4" w:space="0" w:color="000000"/>
            </w:tcBorders>
          </w:tcPr>
          <w:p w:rsidR="00F1017C" w:rsidRPr="00534896" w:rsidRDefault="00F1017C">
            <w:pPr>
              <w:snapToGrid w:val="0"/>
              <w:spacing w:line="100" w:lineRule="atLeast"/>
            </w:pPr>
            <w:r w:rsidRPr="00534896">
              <w:t>Общехозяйственные нужды</w:t>
            </w:r>
          </w:p>
        </w:tc>
        <w:tc>
          <w:tcPr>
            <w:tcW w:w="3241" w:type="dxa"/>
            <w:tcBorders>
              <w:top w:val="single" w:sz="4" w:space="0" w:color="000000"/>
              <w:left w:val="single" w:sz="4" w:space="0" w:color="000000"/>
              <w:bottom w:val="single" w:sz="4" w:space="0" w:color="000000"/>
              <w:right w:val="single" w:sz="4" w:space="0" w:color="000000"/>
            </w:tcBorders>
          </w:tcPr>
          <w:p w:rsidR="00F1017C" w:rsidRPr="00534896" w:rsidRDefault="00CE2002">
            <w:pPr>
              <w:snapToGrid w:val="0"/>
              <w:spacing w:line="100" w:lineRule="atLeast"/>
              <w:jc w:val="center"/>
              <w:rPr>
                <w:lang w:val="en-US"/>
              </w:rPr>
            </w:pPr>
            <w:r w:rsidRPr="00534896">
              <w:rPr>
                <w:lang w:val="en-US"/>
              </w:rPr>
              <w:t>0.069</w:t>
            </w:r>
          </w:p>
        </w:tc>
      </w:tr>
      <w:tr w:rsidR="00F1017C" w:rsidRPr="00534896">
        <w:trPr>
          <w:trHeight w:val="276"/>
        </w:trPr>
        <w:tc>
          <w:tcPr>
            <w:tcW w:w="950" w:type="dxa"/>
            <w:vMerge w:val="restart"/>
            <w:tcBorders>
              <w:top w:val="single" w:sz="4" w:space="0" w:color="000000"/>
              <w:left w:val="single" w:sz="4" w:space="0" w:color="000000"/>
              <w:bottom w:val="single" w:sz="4" w:space="0" w:color="000000"/>
            </w:tcBorders>
          </w:tcPr>
          <w:p w:rsidR="00F1017C" w:rsidRPr="00534896" w:rsidRDefault="00F1017C">
            <w:pPr>
              <w:snapToGrid w:val="0"/>
              <w:spacing w:line="100" w:lineRule="atLeast"/>
            </w:pPr>
          </w:p>
        </w:tc>
        <w:tc>
          <w:tcPr>
            <w:tcW w:w="5563" w:type="dxa"/>
            <w:vMerge w:val="restart"/>
            <w:tcBorders>
              <w:top w:val="single" w:sz="4" w:space="0" w:color="000000"/>
              <w:left w:val="single" w:sz="4" w:space="0" w:color="000000"/>
              <w:bottom w:val="single" w:sz="4" w:space="0" w:color="000000"/>
            </w:tcBorders>
          </w:tcPr>
          <w:p w:rsidR="00F1017C" w:rsidRPr="00534896" w:rsidRDefault="00F1017C">
            <w:pPr>
              <w:pStyle w:val="afb"/>
              <w:numPr>
                <w:ilvl w:val="0"/>
                <w:numId w:val="10"/>
              </w:numPr>
              <w:snapToGrid w:val="0"/>
              <w:spacing w:line="100" w:lineRule="atLeast"/>
            </w:pPr>
            <w:r w:rsidRPr="00534896">
              <w:t>другие</w:t>
            </w:r>
          </w:p>
        </w:tc>
        <w:tc>
          <w:tcPr>
            <w:tcW w:w="3241" w:type="dxa"/>
            <w:vMerge w:val="restart"/>
            <w:tcBorders>
              <w:top w:val="single" w:sz="4" w:space="0" w:color="000000"/>
              <w:left w:val="single" w:sz="4" w:space="0" w:color="000000"/>
              <w:bottom w:val="single" w:sz="4" w:space="0" w:color="000000"/>
              <w:right w:val="single" w:sz="4" w:space="0" w:color="000000"/>
            </w:tcBorders>
          </w:tcPr>
          <w:p w:rsidR="00F1017C" w:rsidRPr="00534896" w:rsidRDefault="00CE2002">
            <w:pPr>
              <w:snapToGrid w:val="0"/>
              <w:spacing w:line="100" w:lineRule="atLeast"/>
              <w:jc w:val="center"/>
              <w:rPr>
                <w:lang w:val="en-US"/>
              </w:rPr>
            </w:pPr>
            <w:r w:rsidRPr="00534896">
              <w:rPr>
                <w:lang w:val="en-US"/>
              </w:rPr>
              <w:t>0.106</w:t>
            </w:r>
          </w:p>
        </w:tc>
      </w:tr>
      <w:tr w:rsidR="00F1017C" w:rsidRPr="00534896">
        <w:trPr>
          <w:trHeight w:val="276"/>
        </w:trPr>
        <w:tc>
          <w:tcPr>
            <w:tcW w:w="950" w:type="dxa"/>
            <w:vMerge w:val="restart"/>
            <w:tcBorders>
              <w:top w:val="single" w:sz="4" w:space="0" w:color="000000"/>
              <w:left w:val="single" w:sz="4" w:space="0" w:color="000000"/>
              <w:bottom w:val="single" w:sz="4" w:space="0" w:color="000000"/>
            </w:tcBorders>
          </w:tcPr>
          <w:p w:rsidR="00F1017C" w:rsidRPr="00534896" w:rsidRDefault="00F1017C">
            <w:pPr>
              <w:snapToGrid w:val="0"/>
              <w:spacing w:line="100" w:lineRule="atLeast"/>
            </w:pPr>
          </w:p>
        </w:tc>
        <w:tc>
          <w:tcPr>
            <w:tcW w:w="5563" w:type="dxa"/>
            <w:vMerge w:val="restart"/>
            <w:tcBorders>
              <w:top w:val="single" w:sz="4" w:space="0" w:color="000000"/>
              <w:left w:val="single" w:sz="4" w:space="0" w:color="000000"/>
              <w:bottom w:val="single" w:sz="4" w:space="0" w:color="000000"/>
            </w:tcBorders>
          </w:tcPr>
          <w:p w:rsidR="00F1017C" w:rsidRPr="00534896" w:rsidRDefault="00F1017C">
            <w:pPr>
              <w:snapToGrid w:val="0"/>
              <w:spacing w:line="100" w:lineRule="atLeast"/>
            </w:pPr>
            <w:r w:rsidRPr="00534896">
              <w:t>Всего по населенному пункту</w:t>
            </w:r>
          </w:p>
        </w:tc>
        <w:tc>
          <w:tcPr>
            <w:tcW w:w="3241" w:type="dxa"/>
            <w:vMerge w:val="restart"/>
            <w:tcBorders>
              <w:top w:val="single" w:sz="4" w:space="0" w:color="000000"/>
              <w:left w:val="single" w:sz="4" w:space="0" w:color="000000"/>
              <w:bottom w:val="single" w:sz="4" w:space="0" w:color="000000"/>
              <w:right w:val="single" w:sz="4" w:space="0" w:color="000000"/>
            </w:tcBorders>
          </w:tcPr>
          <w:p w:rsidR="00F1017C" w:rsidRPr="00534896" w:rsidRDefault="00CE2002">
            <w:pPr>
              <w:snapToGrid w:val="0"/>
              <w:spacing w:line="100" w:lineRule="atLeast"/>
              <w:jc w:val="center"/>
              <w:rPr>
                <w:lang w:val="en-US"/>
              </w:rPr>
            </w:pPr>
            <w:r w:rsidRPr="00534896">
              <w:rPr>
                <w:lang w:val="en-US"/>
              </w:rPr>
              <w:t>0.491</w:t>
            </w:r>
          </w:p>
        </w:tc>
      </w:tr>
    </w:tbl>
    <w:p w:rsidR="00F1017C" w:rsidRPr="00534896" w:rsidRDefault="00F1017C">
      <w:pPr>
        <w:jc w:val="both"/>
      </w:pPr>
    </w:p>
    <w:p w:rsidR="00F1017C" w:rsidRPr="00534896" w:rsidRDefault="00F1017C">
      <w:pPr>
        <w:jc w:val="center"/>
        <w:rPr>
          <w:b/>
          <w:bCs/>
          <w:i/>
          <w:iCs/>
        </w:rPr>
      </w:pPr>
      <w:r w:rsidRPr="00534896">
        <w:rPr>
          <w:b/>
          <w:bCs/>
          <w:i/>
          <w:iCs/>
        </w:rPr>
        <w:t xml:space="preserve">Электрификация хутора </w:t>
      </w:r>
      <w:r w:rsidR="00CE2002" w:rsidRPr="00534896">
        <w:rPr>
          <w:b/>
          <w:bCs/>
          <w:i/>
          <w:iCs/>
        </w:rPr>
        <w:t>Донской</w:t>
      </w:r>
      <w:r w:rsidRPr="00534896">
        <w:rPr>
          <w:b/>
          <w:bCs/>
          <w:i/>
          <w:iCs/>
        </w:rPr>
        <w:t>. Существующее положение.</w:t>
      </w:r>
    </w:p>
    <w:p w:rsidR="00F1017C" w:rsidRPr="00534896" w:rsidRDefault="00F1017C">
      <w:pPr>
        <w:jc w:val="both"/>
        <w:rPr>
          <w:rStyle w:val="ab"/>
          <w:rFonts w:ascii="Times New Roman" w:hAnsi="Times New Roman" w:cs="Times New Roman"/>
          <w:sz w:val="24"/>
          <w:szCs w:val="24"/>
        </w:rPr>
      </w:pPr>
      <w:r w:rsidRPr="00534896">
        <w:tab/>
        <w:t xml:space="preserve">Электроснабжение сектора сельского населенного пункта хутора </w:t>
      </w:r>
      <w:proofErr w:type="spellStart"/>
      <w:r w:rsidRPr="00534896">
        <w:t>Индычий</w:t>
      </w:r>
      <w:proofErr w:type="spellEnd"/>
      <w:r w:rsidRPr="00534896">
        <w:t xml:space="preserve"> осуществляется по распределительным линиям </w:t>
      </w:r>
      <w:proofErr w:type="gramStart"/>
      <w:r w:rsidRPr="00534896">
        <w:t>ВЛ</w:t>
      </w:r>
      <w:proofErr w:type="gramEnd"/>
      <w:r w:rsidRPr="00534896">
        <w:t xml:space="preserve"> 10 кВ от подстанции ПС </w:t>
      </w:r>
      <w:r w:rsidR="00CE2002" w:rsidRPr="00534896">
        <w:t>110/10</w:t>
      </w:r>
      <w:r w:rsidRPr="00534896">
        <w:t xml:space="preserve"> кВ сельского населенного пункта село </w:t>
      </w:r>
      <w:proofErr w:type="spellStart"/>
      <w:r w:rsidR="00CE2002" w:rsidRPr="00534896">
        <w:t>Дерезовка</w:t>
      </w:r>
      <w:proofErr w:type="spellEnd"/>
      <w:r w:rsidRPr="00534896">
        <w:t xml:space="preserve">. </w:t>
      </w:r>
      <w:r w:rsidRPr="00534896">
        <w:rPr>
          <w:rStyle w:val="ab"/>
          <w:rFonts w:ascii="Times New Roman" w:hAnsi="Times New Roman" w:cs="Times New Roman"/>
          <w:sz w:val="24"/>
          <w:szCs w:val="24"/>
        </w:rPr>
        <w:t>Распределительные сети 0,4 кВ от ТП до потребителей выполняются на железобетонных опорах с применением провода различного сечения.</w:t>
      </w:r>
    </w:p>
    <w:p w:rsidR="00F1017C" w:rsidRPr="00534896" w:rsidRDefault="00F1017C">
      <w:pPr>
        <w:jc w:val="both"/>
      </w:pPr>
      <w:r w:rsidRPr="00534896">
        <w:tab/>
        <w:t>Результаты укрупненных расчетов электропотребления зданий приведены в таблице:</w:t>
      </w:r>
    </w:p>
    <w:tbl>
      <w:tblPr>
        <w:tblW w:w="2700" w:type="dxa"/>
        <w:tblInd w:w="21612" w:type="dxa"/>
        <w:tblLayout w:type="fixed"/>
        <w:tblLook w:val="0000"/>
      </w:tblPr>
      <w:tblGrid>
        <w:gridCol w:w="450"/>
        <w:gridCol w:w="450"/>
        <w:gridCol w:w="450"/>
        <w:gridCol w:w="450"/>
        <w:gridCol w:w="450"/>
        <w:gridCol w:w="450"/>
      </w:tblGrid>
      <w:tr w:rsidR="0010459F" w:rsidRPr="00534896" w:rsidTr="000179DA">
        <w:tc>
          <w:tcPr>
            <w:tcW w:w="450" w:type="dxa"/>
            <w:tcBorders>
              <w:top w:val="none" w:sz="96" w:space="0" w:color="auto"/>
              <w:left w:val="single" w:sz="4" w:space="0" w:color="000000"/>
              <w:bottom w:val="single" w:sz="4" w:space="0" w:color="000000"/>
              <w:right w:val="single" w:sz="4" w:space="0" w:color="000000"/>
            </w:tcBorders>
            <w:shd w:val="clear" w:color="auto" w:fill="CCCCCC"/>
            <w:textDirection w:val="btLr"/>
            <w:tcFitText/>
            <w:vAlign w:val="bottom"/>
          </w:tcPr>
          <w:p w:rsidR="00F1017C" w:rsidRPr="00534896" w:rsidRDefault="00F1017C">
            <w:pPr>
              <w:snapToGrid w:val="0"/>
              <w:spacing w:line="100" w:lineRule="atLeast"/>
              <w:ind w:left="113" w:right="113"/>
              <w:jc w:val="center"/>
              <w:rPr>
                <w:b/>
              </w:rPr>
            </w:pPr>
          </w:p>
        </w:tc>
        <w:tc>
          <w:tcPr>
            <w:tcW w:w="450" w:type="dxa"/>
            <w:tcBorders>
              <w:top w:val="none" w:sz="96" w:space="0" w:color="auto"/>
              <w:left w:val="single" w:sz="4" w:space="0" w:color="000000"/>
              <w:bottom w:val="single" w:sz="4" w:space="0" w:color="000000"/>
              <w:right w:val="single" w:sz="4" w:space="0" w:color="000000"/>
            </w:tcBorders>
            <w:shd w:val="clear" w:color="auto" w:fill="CCCCCC"/>
          </w:tcPr>
          <w:p w:rsidR="00F1017C" w:rsidRPr="00534896" w:rsidRDefault="00F1017C">
            <w:pPr>
              <w:spacing w:line="100" w:lineRule="atLeast"/>
              <w:jc w:val="center"/>
              <w:rPr>
                <w:b/>
              </w:rPr>
            </w:pPr>
          </w:p>
        </w:tc>
        <w:tc>
          <w:tcPr>
            <w:tcW w:w="450" w:type="dxa"/>
            <w:tcBorders>
              <w:top w:val="none" w:sz="96" w:space="0" w:color="auto"/>
              <w:left w:val="single" w:sz="4" w:space="0" w:color="000000"/>
              <w:bottom w:val="single" w:sz="4" w:space="0" w:color="000000"/>
              <w:right w:val="single" w:sz="4" w:space="0" w:color="000000"/>
            </w:tcBorders>
            <w:shd w:val="clear" w:color="auto" w:fill="CCCCCC"/>
          </w:tcPr>
          <w:p w:rsidR="00F1017C" w:rsidRPr="00534896" w:rsidRDefault="00F1017C">
            <w:pPr>
              <w:spacing w:line="100" w:lineRule="atLeast"/>
              <w:jc w:val="center"/>
              <w:rPr>
                <w:b/>
              </w:rPr>
            </w:pPr>
          </w:p>
        </w:tc>
        <w:tc>
          <w:tcPr>
            <w:tcW w:w="450" w:type="dxa"/>
            <w:tcBorders>
              <w:top w:val="none" w:sz="96" w:space="0" w:color="auto"/>
              <w:left w:val="single" w:sz="4" w:space="0" w:color="000000"/>
              <w:bottom w:val="single" w:sz="4" w:space="0" w:color="000000"/>
              <w:right w:val="single" w:sz="4" w:space="0" w:color="000000"/>
            </w:tcBorders>
            <w:shd w:val="clear" w:color="auto" w:fill="CCCCCC"/>
          </w:tcPr>
          <w:p w:rsidR="00F1017C" w:rsidRPr="00534896" w:rsidRDefault="00F1017C">
            <w:pPr>
              <w:spacing w:line="100" w:lineRule="atLeast"/>
              <w:jc w:val="center"/>
              <w:rPr>
                <w:b/>
              </w:rPr>
            </w:pPr>
          </w:p>
        </w:tc>
        <w:tc>
          <w:tcPr>
            <w:tcW w:w="450" w:type="dxa"/>
            <w:tcBorders>
              <w:top w:val="none" w:sz="96" w:space="0" w:color="auto"/>
              <w:left w:val="single" w:sz="4" w:space="0" w:color="000000"/>
              <w:bottom w:val="single" w:sz="4" w:space="0" w:color="000000"/>
              <w:right w:val="single" w:sz="4" w:space="0" w:color="000000"/>
            </w:tcBorders>
            <w:shd w:val="clear" w:color="auto" w:fill="CCCCCC"/>
          </w:tcPr>
          <w:p w:rsidR="00F1017C" w:rsidRPr="00534896" w:rsidRDefault="00F1017C">
            <w:pPr>
              <w:snapToGrid w:val="0"/>
              <w:spacing w:line="100" w:lineRule="atLeast"/>
              <w:jc w:val="center"/>
              <w:rPr>
                <w:b/>
              </w:rPr>
            </w:pPr>
          </w:p>
        </w:tc>
        <w:tc>
          <w:tcPr>
            <w:tcW w:w="450" w:type="dxa"/>
            <w:tcBorders>
              <w:top w:val="none" w:sz="96" w:space="0" w:color="auto"/>
              <w:left w:val="single" w:sz="4" w:space="0" w:color="000000"/>
              <w:bottom w:val="single" w:sz="4" w:space="0" w:color="000000"/>
              <w:right w:val="single" w:sz="4" w:space="0" w:color="000000"/>
            </w:tcBorders>
            <w:shd w:val="clear" w:color="auto" w:fill="CCCCCC"/>
          </w:tcPr>
          <w:p w:rsidR="00F1017C" w:rsidRPr="00534896" w:rsidRDefault="00F1017C">
            <w:pPr>
              <w:spacing w:line="100" w:lineRule="atLeast"/>
              <w:jc w:val="center"/>
              <w:rPr>
                <w:b/>
              </w:rPr>
            </w:pPr>
          </w:p>
        </w:tc>
      </w:tr>
    </w:tbl>
    <w:p w:rsidR="00B514E2" w:rsidRPr="00534896" w:rsidRDefault="00B514E2" w:rsidP="000179DA">
      <w:pPr>
        <w:jc w:val="center"/>
        <w:rPr>
          <w:b/>
          <w:bCs/>
          <w:i/>
          <w:iCs/>
        </w:rPr>
      </w:pPr>
      <w:r w:rsidRPr="00534896">
        <w:rPr>
          <w:b/>
          <w:bCs/>
          <w:i/>
          <w:iCs/>
        </w:rPr>
        <w:t>Электрификация хутора Донской. Существующее положение.</w:t>
      </w:r>
    </w:p>
    <w:p w:rsidR="00B514E2" w:rsidRPr="00534896" w:rsidRDefault="00B514E2" w:rsidP="00B514E2">
      <w:pPr>
        <w:jc w:val="both"/>
        <w:rPr>
          <w:rStyle w:val="ab"/>
          <w:rFonts w:ascii="Times New Roman" w:hAnsi="Times New Roman" w:cs="Times New Roman"/>
          <w:sz w:val="24"/>
          <w:szCs w:val="24"/>
        </w:rPr>
      </w:pPr>
      <w:r w:rsidRPr="00534896">
        <w:tab/>
        <w:t xml:space="preserve">Электроснабжение сектора сельского населенного пункта хутора </w:t>
      </w:r>
      <w:r w:rsidR="002B4A85" w:rsidRPr="00534896">
        <w:t xml:space="preserve">Донской </w:t>
      </w:r>
      <w:r w:rsidRPr="00534896">
        <w:t xml:space="preserve">осуществляется по распределительным линиям </w:t>
      </w:r>
      <w:proofErr w:type="gramStart"/>
      <w:r w:rsidRPr="00534896">
        <w:t>ВЛ</w:t>
      </w:r>
      <w:proofErr w:type="gramEnd"/>
      <w:r w:rsidRPr="00534896">
        <w:t xml:space="preserve"> 10 кВ от подстанции ПС 110/10 кВ сельского населенного пункта село </w:t>
      </w:r>
      <w:proofErr w:type="spellStart"/>
      <w:r w:rsidRPr="00534896">
        <w:t>Дерезовка</w:t>
      </w:r>
      <w:proofErr w:type="spellEnd"/>
      <w:r w:rsidRPr="00534896">
        <w:t xml:space="preserve">. </w:t>
      </w:r>
      <w:r w:rsidRPr="00534896">
        <w:rPr>
          <w:rStyle w:val="ab"/>
          <w:rFonts w:ascii="Times New Roman" w:hAnsi="Times New Roman" w:cs="Times New Roman"/>
          <w:sz w:val="24"/>
          <w:szCs w:val="24"/>
        </w:rPr>
        <w:t>Распределительные сети 0,4 кВ от ТП до потребителей выполняются на железобетонных опорах с применением провода различного сечения.</w:t>
      </w:r>
    </w:p>
    <w:p w:rsidR="00B514E2" w:rsidRPr="00534896" w:rsidRDefault="00B514E2" w:rsidP="00B514E2">
      <w:pPr>
        <w:jc w:val="center"/>
        <w:rPr>
          <w:b/>
          <w:bCs/>
          <w:i/>
          <w:iCs/>
        </w:rPr>
      </w:pPr>
      <w:r w:rsidRPr="00534896">
        <w:rPr>
          <w:b/>
          <w:bCs/>
          <w:i/>
          <w:iCs/>
        </w:rPr>
        <w:t xml:space="preserve">Электрификация хутора </w:t>
      </w:r>
      <w:proofErr w:type="spellStart"/>
      <w:r w:rsidRPr="00534896">
        <w:rPr>
          <w:b/>
          <w:bCs/>
          <w:i/>
          <w:iCs/>
        </w:rPr>
        <w:t>Оробинский</w:t>
      </w:r>
      <w:proofErr w:type="spellEnd"/>
      <w:r w:rsidRPr="00534896">
        <w:rPr>
          <w:b/>
          <w:bCs/>
          <w:i/>
          <w:iCs/>
        </w:rPr>
        <w:t>. Существующее положение.</w:t>
      </w:r>
    </w:p>
    <w:p w:rsidR="00B514E2" w:rsidRPr="00534896" w:rsidRDefault="00B514E2" w:rsidP="00B514E2">
      <w:pPr>
        <w:jc w:val="both"/>
        <w:rPr>
          <w:rStyle w:val="ab"/>
          <w:rFonts w:ascii="Times New Roman" w:hAnsi="Times New Roman" w:cs="Times New Roman"/>
          <w:sz w:val="24"/>
          <w:szCs w:val="24"/>
        </w:rPr>
      </w:pPr>
      <w:r w:rsidRPr="00534896">
        <w:lastRenderedPageBreak/>
        <w:tab/>
        <w:t xml:space="preserve">Электроснабжение сектора сельского населенного пункта хутора </w:t>
      </w:r>
      <w:proofErr w:type="spellStart"/>
      <w:r w:rsidRPr="00534896">
        <w:t>Оробинский</w:t>
      </w:r>
      <w:proofErr w:type="spellEnd"/>
      <w:r w:rsidRPr="00534896">
        <w:t xml:space="preserve"> осуществляется по распределительным линиям </w:t>
      </w:r>
      <w:proofErr w:type="gramStart"/>
      <w:r w:rsidRPr="00534896">
        <w:t>ВЛ</w:t>
      </w:r>
      <w:proofErr w:type="gramEnd"/>
      <w:r w:rsidRPr="00534896">
        <w:t xml:space="preserve"> 10 кВ от подстанции ПС 110/10 кВ сельского населенного пункта село </w:t>
      </w:r>
      <w:proofErr w:type="spellStart"/>
      <w:r w:rsidRPr="00534896">
        <w:t>Дерезовка</w:t>
      </w:r>
      <w:proofErr w:type="spellEnd"/>
      <w:r w:rsidRPr="00534896">
        <w:t xml:space="preserve">. </w:t>
      </w:r>
      <w:r w:rsidRPr="00534896">
        <w:rPr>
          <w:rStyle w:val="ab"/>
          <w:rFonts w:ascii="Times New Roman" w:hAnsi="Times New Roman" w:cs="Times New Roman"/>
          <w:sz w:val="24"/>
          <w:szCs w:val="24"/>
        </w:rPr>
        <w:t>Распределительные сети 0,4 кВ от ТП до потребителей выполняются на железобетонных опорах с применением провода различного сечения.</w:t>
      </w:r>
    </w:p>
    <w:tbl>
      <w:tblPr>
        <w:tblW w:w="5067" w:type="dxa"/>
        <w:tblInd w:w="21612" w:type="dxa"/>
        <w:tblLayout w:type="fixed"/>
        <w:tblLook w:val="0000"/>
      </w:tblPr>
      <w:tblGrid>
        <w:gridCol w:w="450"/>
        <w:gridCol w:w="450"/>
        <w:gridCol w:w="450"/>
        <w:gridCol w:w="450"/>
        <w:gridCol w:w="450"/>
        <w:gridCol w:w="2817"/>
      </w:tblGrid>
      <w:tr w:rsidR="00B514E2" w:rsidRPr="00534896" w:rsidTr="00B514E2">
        <w:tc>
          <w:tcPr>
            <w:tcW w:w="450" w:type="dxa"/>
            <w:tcBorders>
              <w:top w:val="none" w:sz="96" w:space="0" w:color="auto"/>
              <w:left w:val="single" w:sz="4" w:space="0" w:color="000000"/>
              <w:bottom w:val="single" w:sz="4" w:space="0" w:color="000000"/>
              <w:right w:val="single" w:sz="4" w:space="0" w:color="000000"/>
            </w:tcBorders>
            <w:shd w:val="clear" w:color="auto" w:fill="CCCCCC"/>
            <w:textDirection w:val="btLr"/>
            <w:tcFitText/>
            <w:vAlign w:val="bottom"/>
          </w:tcPr>
          <w:p w:rsidR="00B514E2" w:rsidRPr="00534896" w:rsidRDefault="00B514E2" w:rsidP="004B1082">
            <w:pPr>
              <w:snapToGrid w:val="0"/>
              <w:spacing w:line="100" w:lineRule="atLeast"/>
              <w:ind w:left="113" w:right="113"/>
              <w:jc w:val="center"/>
              <w:rPr>
                <w:b/>
              </w:rPr>
            </w:pPr>
          </w:p>
        </w:tc>
        <w:tc>
          <w:tcPr>
            <w:tcW w:w="450" w:type="dxa"/>
            <w:tcBorders>
              <w:top w:val="none" w:sz="96" w:space="0" w:color="auto"/>
              <w:left w:val="single" w:sz="4" w:space="0" w:color="000000"/>
              <w:bottom w:val="single" w:sz="4" w:space="0" w:color="000000"/>
              <w:right w:val="single" w:sz="4" w:space="0" w:color="000000"/>
            </w:tcBorders>
            <w:shd w:val="clear" w:color="auto" w:fill="CCCCCC"/>
          </w:tcPr>
          <w:p w:rsidR="00B514E2" w:rsidRPr="00534896" w:rsidRDefault="00B514E2" w:rsidP="004B1082">
            <w:pPr>
              <w:spacing w:line="100" w:lineRule="atLeast"/>
              <w:jc w:val="center"/>
              <w:rPr>
                <w:b/>
              </w:rPr>
            </w:pPr>
          </w:p>
        </w:tc>
        <w:tc>
          <w:tcPr>
            <w:tcW w:w="450" w:type="dxa"/>
            <w:tcBorders>
              <w:top w:val="none" w:sz="96" w:space="0" w:color="auto"/>
              <w:left w:val="single" w:sz="4" w:space="0" w:color="000000"/>
              <w:bottom w:val="single" w:sz="4" w:space="0" w:color="000000"/>
              <w:right w:val="single" w:sz="4" w:space="0" w:color="000000"/>
            </w:tcBorders>
            <w:shd w:val="clear" w:color="auto" w:fill="CCCCCC"/>
          </w:tcPr>
          <w:p w:rsidR="00B514E2" w:rsidRPr="00534896" w:rsidRDefault="00B514E2" w:rsidP="004B1082">
            <w:pPr>
              <w:spacing w:line="100" w:lineRule="atLeast"/>
              <w:jc w:val="center"/>
              <w:rPr>
                <w:b/>
              </w:rPr>
            </w:pPr>
          </w:p>
        </w:tc>
        <w:tc>
          <w:tcPr>
            <w:tcW w:w="450" w:type="dxa"/>
            <w:tcBorders>
              <w:top w:val="none" w:sz="96" w:space="0" w:color="auto"/>
              <w:left w:val="single" w:sz="4" w:space="0" w:color="000000"/>
              <w:bottom w:val="single" w:sz="4" w:space="0" w:color="000000"/>
              <w:right w:val="single" w:sz="4" w:space="0" w:color="000000"/>
            </w:tcBorders>
            <w:shd w:val="clear" w:color="auto" w:fill="CCCCCC"/>
          </w:tcPr>
          <w:p w:rsidR="00B514E2" w:rsidRPr="00534896" w:rsidRDefault="00B514E2" w:rsidP="004B1082">
            <w:pPr>
              <w:spacing w:line="100" w:lineRule="atLeast"/>
              <w:jc w:val="center"/>
              <w:rPr>
                <w:b/>
              </w:rPr>
            </w:pPr>
          </w:p>
        </w:tc>
        <w:tc>
          <w:tcPr>
            <w:tcW w:w="450" w:type="dxa"/>
            <w:tcBorders>
              <w:top w:val="none" w:sz="96" w:space="0" w:color="auto"/>
              <w:left w:val="single" w:sz="4" w:space="0" w:color="000000"/>
              <w:bottom w:val="single" w:sz="4" w:space="0" w:color="000000"/>
              <w:right w:val="single" w:sz="4" w:space="0" w:color="000000"/>
            </w:tcBorders>
            <w:shd w:val="clear" w:color="auto" w:fill="CCCCCC"/>
          </w:tcPr>
          <w:p w:rsidR="00B514E2" w:rsidRPr="00534896" w:rsidRDefault="00B514E2" w:rsidP="004B1082">
            <w:pPr>
              <w:snapToGrid w:val="0"/>
              <w:spacing w:line="100" w:lineRule="atLeast"/>
              <w:jc w:val="center"/>
              <w:rPr>
                <w:b/>
              </w:rPr>
            </w:pPr>
          </w:p>
        </w:tc>
        <w:tc>
          <w:tcPr>
            <w:tcW w:w="2817" w:type="dxa"/>
            <w:tcBorders>
              <w:top w:val="none" w:sz="96" w:space="0" w:color="auto"/>
              <w:left w:val="single" w:sz="4" w:space="0" w:color="000000"/>
              <w:bottom w:val="single" w:sz="4" w:space="0" w:color="000000"/>
              <w:right w:val="single" w:sz="4" w:space="0" w:color="000000"/>
            </w:tcBorders>
            <w:shd w:val="clear" w:color="auto" w:fill="CCCCCC"/>
          </w:tcPr>
          <w:p w:rsidR="00B514E2" w:rsidRPr="00534896" w:rsidRDefault="00B514E2" w:rsidP="004B1082">
            <w:pPr>
              <w:spacing w:line="100" w:lineRule="atLeast"/>
              <w:jc w:val="center"/>
              <w:rPr>
                <w:b/>
              </w:rPr>
            </w:pPr>
          </w:p>
        </w:tc>
      </w:tr>
    </w:tbl>
    <w:p w:rsidR="00F1017C" w:rsidRPr="00534896" w:rsidRDefault="00F1017C">
      <w:pPr>
        <w:jc w:val="both"/>
      </w:pPr>
      <w:r w:rsidRPr="00534896">
        <w:tab/>
        <w:t xml:space="preserve">Электрические сети напряжением 10 кВ – 3-х проводные. Схема электроснабжения открытая, выполнена проводом АС по опорам ВЛ. </w:t>
      </w:r>
    </w:p>
    <w:p w:rsidR="00F1017C" w:rsidRPr="00534896" w:rsidRDefault="00F1017C">
      <w:pPr>
        <w:jc w:val="both"/>
      </w:pPr>
      <w:r w:rsidRPr="00534896">
        <w:tab/>
        <w:t>Электрические сети напряжением 0,4 кВ – 4-х проводные. Схема электроснабжения открытая, выполнена проводом</w:t>
      </w:r>
      <w:proofErr w:type="gramStart"/>
      <w:r w:rsidRPr="00534896">
        <w:t xml:space="preserve"> А</w:t>
      </w:r>
      <w:proofErr w:type="gramEnd"/>
      <w:r w:rsidRPr="00534896">
        <w:t xml:space="preserve"> по опорам ВЛ. </w:t>
      </w:r>
    </w:p>
    <w:p w:rsidR="00F1017C" w:rsidRPr="00534896" w:rsidRDefault="00F1017C">
      <w:pPr>
        <w:jc w:val="both"/>
      </w:pPr>
      <w:r w:rsidRPr="00534896">
        <w:tab/>
        <w:t>Оборудование на подстанциях находится в удовлетворительном состоянии.</w:t>
      </w:r>
    </w:p>
    <w:p w:rsidR="00F1017C" w:rsidRPr="00534896" w:rsidRDefault="00F1017C">
      <w:pPr>
        <w:jc w:val="both"/>
      </w:pPr>
      <w:r w:rsidRPr="00534896">
        <w:tab/>
        <w:t xml:space="preserve">Потребители относятся в основном ко 2 и 3 категориям надежности электроснабжения, за исключением фельдшерско-акушерского пункта. При электроснабжении потребителя по 2 категории требуется питание от 2-х независимых источников (КТП), при этом нагрузка может быть распределена по 2-м кабелям. Из этого следует, что загруженность КТП будет меньше проектируемой. При выходе из строя одного из питающих кабелей, питание выполняется по другому кабелю. </w:t>
      </w:r>
    </w:p>
    <w:p w:rsidR="00F1017C" w:rsidRPr="00534896" w:rsidRDefault="00F1017C">
      <w:pPr>
        <w:jc w:val="both"/>
      </w:pPr>
      <w:r w:rsidRPr="00534896">
        <w:tab/>
        <w:t xml:space="preserve">Для </w:t>
      </w:r>
      <w:proofErr w:type="spellStart"/>
      <w:r w:rsidRPr="00534896">
        <w:t>электроприемников</w:t>
      </w:r>
      <w:proofErr w:type="spellEnd"/>
      <w:r w:rsidRPr="00534896">
        <w:t xml:space="preserve"> ряда медицинских помещений, например операционных, реанимационных (интенсивная терапия), палат для недоношенных детей, может потребоваться третий независимый источник. Необходимость третьего независимого источника определяется заданием на проектирование в зависимости от типа применяемого медицинского оборудования.</w:t>
      </w:r>
    </w:p>
    <w:p w:rsidR="00F1017C" w:rsidRPr="00534896" w:rsidRDefault="00F1017C">
      <w:pPr>
        <w:jc w:val="both"/>
      </w:pPr>
      <w:r w:rsidRPr="00534896">
        <w:tab/>
        <w:t xml:space="preserve">Баланс электроэнергии населенного пункта </w:t>
      </w:r>
      <w:r w:rsidR="00B514E2" w:rsidRPr="00534896">
        <w:t>Донской</w:t>
      </w:r>
      <w:r w:rsidRPr="00534896">
        <w:t>:</w:t>
      </w:r>
    </w:p>
    <w:p w:rsidR="00F1017C" w:rsidRPr="00534896" w:rsidRDefault="00F1017C">
      <w:pPr>
        <w:jc w:val="both"/>
      </w:pPr>
    </w:p>
    <w:tbl>
      <w:tblPr>
        <w:tblW w:w="0" w:type="auto"/>
        <w:tblInd w:w="-25" w:type="dxa"/>
        <w:tblLayout w:type="fixed"/>
        <w:tblLook w:val="0000"/>
      </w:tblPr>
      <w:tblGrid>
        <w:gridCol w:w="950"/>
        <w:gridCol w:w="5563"/>
        <w:gridCol w:w="3241"/>
      </w:tblGrid>
      <w:tr w:rsidR="00F1017C" w:rsidRPr="00534896">
        <w:trPr>
          <w:trHeight w:val="276"/>
        </w:trPr>
        <w:tc>
          <w:tcPr>
            <w:tcW w:w="950" w:type="dxa"/>
            <w:vMerge w:val="restart"/>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bCs/>
              </w:rPr>
            </w:pPr>
            <w:r w:rsidRPr="00534896">
              <w:rPr>
                <w:b/>
                <w:bCs/>
              </w:rPr>
              <w:t>№ п/п</w:t>
            </w:r>
          </w:p>
        </w:tc>
        <w:tc>
          <w:tcPr>
            <w:tcW w:w="5563" w:type="dxa"/>
            <w:tcBorders>
              <w:top w:val="single" w:sz="4" w:space="0" w:color="000000"/>
              <w:left w:val="single" w:sz="4" w:space="0" w:color="000000"/>
              <w:bottom w:val="single" w:sz="4" w:space="0" w:color="000000"/>
            </w:tcBorders>
            <w:shd w:val="clear" w:color="auto" w:fill="CCCCCC"/>
          </w:tcPr>
          <w:p w:rsidR="00F1017C" w:rsidRPr="00534896" w:rsidRDefault="00F1017C">
            <w:pPr>
              <w:snapToGrid w:val="0"/>
              <w:spacing w:line="100" w:lineRule="atLeast"/>
              <w:jc w:val="center"/>
              <w:rPr>
                <w:b/>
                <w:bCs/>
              </w:rPr>
            </w:pPr>
            <w:r w:rsidRPr="00534896">
              <w:rPr>
                <w:b/>
                <w:bCs/>
              </w:rPr>
              <w:t>Потребитель электроэнергии, кВт</w:t>
            </w:r>
          </w:p>
        </w:tc>
        <w:tc>
          <w:tcPr>
            <w:tcW w:w="3241" w:type="dxa"/>
            <w:tcBorders>
              <w:top w:val="single" w:sz="4" w:space="0" w:color="000000"/>
              <w:left w:val="single" w:sz="4" w:space="0" w:color="000000"/>
              <w:bottom w:val="single" w:sz="4" w:space="0" w:color="000000"/>
              <w:right w:val="single" w:sz="4" w:space="0" w:color="000000"/>
            </w:tcBorders>
            <w:shd w:val="clear" w:color="auto" w:fill="CCCCCC"/>
          </w:tcPr>
          <w:p w:rsidR="00F1017C" w:rsidRPr="00534896" w:rsidRDefault="00F1017C">
            <w:pPr>
              <w:snapToGrid w:val="0"/>
              <w:spacing w:line="100" w:lineRule="atLeast"/>
              <w:jc w:val="center"/>
              <w:rPr>
                <w:b/>
                <w:bCs/>
              </w:rPr>
            </w:pPr>
            <w:r w:rsidRPr="00534896">
              <w:rPr>
                <w:b/>
                <w:bCs/>
              </w:rPr>
              <w:t>Потребность в электроэнергии, кВт*</w:t>
            </w:r>
            <w:proofErr w:type="gramStart"/>
            <w:r w:rsidRPr="00534896">
              <w:rPr>
                <w:b/>
                <w:bCs/>
              </w:rPr>
              <w:t>ч</w:t>
            </w:r>
            <w:proofErr w:type="gramEnd"/>
            <w:r w:rsidRPr="00534896">
              <w:rPr>
                <w:b/>
                <w:bCs/>
              </w:rPr>
              <w:t>/год</w:t>
            </w:r>
          </w:p>
        </w:tc>
      </w:tr>
      <w:tr w:rsidR="00F1017C" w:rsidRPr="00534896">
        <w:trPr>
          <w:trHeight w:val="276"/>
        </w:trPr>
        <w:tc>
          <w:tcPr>
            <w:tcW w:w="950" w:type="dxa"/>
            <w:vMerge/>
            <w:tcBorders>
              <w:top w:val="single" w:sz="4" w:space="0" w:color="000000"/>
              <w:left w:val="single" w:sz="4" w:space="0" w:color="000000"/>
              <w:bottom w:val="single" w:sz="4" w:space="0" w:color="000000"/>
            </w:tcBorders>
          </w:tcPr>
          <w:p w:rsidR="00F1017C" w:rsidRPr="00534896" w:rsidRDefault="00F1017C"/>
        </w:tc>
        <w:tc>
          <w:tcPr>
            <w:tcW w:w="5563" w:type="dxa"/>
            <w:tcBorders>
              <w:top w:val="single" w:sz="4" w:space="0" w:color="000000"/>
              <w:left w:val="single" w:sz="4" w:space="0" w:color="000000"/>
              <w:bottom w:val="single" w:sz="4" w:space="0" w:color="000000"/>
            </w:tcBorders>
          </w:tcPr>
          <w:p w:rsidR="00F1017C" w:rsidRPr="00534896" w:rsidRDefault="00B514E2" w:rsidP="00B514E2">
            <w:pPr>
              <w:pStyle w:val="afb"/>
              <w:snapToGrid w:val="0"/>
              <w:spacing w:line="100" w:lineRule="atLeast"/>
              <w:ind w:left="0"/>
            </w:pPr>
            <w:r w:rsidRPr="00534896">
              <w:t>Общехозяйственные нужды</w:t>
            </w:r>
          </w:p>
        </w:tc>
        <w:tc>
          <w:tcPr>
            <w:tcW w:w="3241" w:type="dxa"/>
            <w:tcBorders>
              <w:top w:val="single" w:sz="4" w:space="0" w:color="000000"/>
              <w:left w:val="single" w:sz="4" w:space="0" w:color="000000"/>
              <w:bottom w:val="single" w:sz="4" w:space="0" w:color="000000"/>
              <w:right w:val="single" w:sz="4" w:space="0" w:color="000000"/>
            </w:tcBorders>
          </w:tcPr>
          <w:p w:rsidR="00F1017C" w:rsidRPr="00534896" w:rsidRDefault="00B514E2">
            <w:pPr>
              <w:snapToGrid w:val="0"/>
              <w:spacing w:line="100" w:lineRule="atLeast"/>
              <w:jc w:val="center"/>
            </w:pPr>
            <w:r w:rsidRPr="00534896">
              <w:t>0,0066</w:t>
            </w:r>
          </w:p>
        </w:tc>
      </w:tr>
      <w:tr w:rsidR="00F1017C" w:rsidRPr="00534896">
        <w:trPr>
          <w:trHeight w:val="276"/>
        </w:trPr>
        <w:tc>
          <w:tcPr>
            <w:tcW w:w="950" w:type="dxa"/>
            <w:vMerge/>
            <w:tcBorders>
              <w:top w:val="single" w:sz="4" w:space="0" w:color="000000"/>
              <w:left w:val="single" w:sz="4" w:space="0" w:color="000000"/>
              <w:bottom w:val="single" w:sz="4" w:space="0" w:color="000000"/>
            </w:tcBorders>
          </w:tcPr>
          <w:p w:rsidR="00F1017C" w:rsidRPr="00534896" w:rsidRDefault="00F1017C"/>
        </w:tc>
        <w:tc>
          <w:tcPr>
            <w:tcW w:w="5563" w:type="dxa"/>
            <w:vMerge w:val="restart"/>
            <w:tcBorders>
              <w:top w:val="single" w:sz="4" w:space="0" w:color="000000"/>
              <w:left w:val="single" w:sz="4" w:space="0" w:color="000000"/>
              <w:bottom w:val="single" w:sz="4" w:space="0" w:color="000000"/>
            </w:tcBorders>
          </w:tcPr>
          <w:p w:rsidR="00F1017C" w:rsidRPr="00534896" w:rsidRDefault="00F1017C">
            <w:pPr>
              <w:snapToGrid w:val="0"/>
              <w:spacing w:line="100" w:lineRule="atLeast"/>
            </w:pPr>
            <w:r w:rsidRPr="00534896">
              <w:t>Всего по населенному пункту</w:t>
            </w:r>
          </w:p>
        </w:tc>
        <w:tc>
          <w:tcPr>
            <w:tcW w:w="3241" w:type="dxa"/>
            <w:vMerge w:val="restart"/>
            <w:tcBorders>
              <w:top w:val="single" w:sz="4" w:space="0" w:color="000000"/>
              <w:left w:val="single" w:sz="4" w:space="0" w:color="000000"/>
              <w:bottom w:val="single" w:sz="4" w:space="0" w:color="000000"/>
              <w:right w:val="single" w:sz="4" w:space="0" w:color="000000"/>
            </w:tcBorders>
          </w:tcPr>
          <w:p w:rsidR="00F1017C" w:rsidRPr="00534896" w:rsidRDefault="00B514E2">
            <w:pPr>
              <w:snapToGrid w:val="0"/>
              <w:spacing w:line="100" w:lineRule="atLeast"/>
              <w:jc w:val="center"/>
            </w:pPr>
            <w:r w:rsidRPr="00534896">
              <w:t>0,0066</w:t>
            </w:r>
          </w:p>
        </w:tc>
      </w:tr>
    </w:tbl>
    <w:p w:rsidR="00F1017C" w:rsidRPr="00534896" w:rsidRDefault="00F1017C">
      <w:pPr>
        <w:jc w:val="center"/>
      </w:pPr>
    </w:p>
    <w:p w:rsidR="00B514E2" w:rsidRPr="00534896" w:rsidRDefault="00B514E2" w:rsidP="00B514E2">
      <w:r w:rsidRPr="00534896">
        <w:tab/>
        <w:t xml:space="preserve">Баланс электроэнергии населенного пункта  </w:t>
      </w:r>
      <w:proofErr w:type="spellStart"/>
      <w:r w:rsidRPr="00534896">
        <w:t>Оробинский</w:t>
      </w:r>
      <w:proofErr w:type="spellEnd"/>
      <w:r w:rsidRPr="00534896">
        <w:t>:</w:t>
      </w:r>
    </w:p>
    <w:p w:rsidR="00B514E2" w:rsidRPr="00534896" w:rsidRDefault="00B514E2" w:rsidP="00B514E2"/>
    <w:tbl>
      <w:tblPr>
        <w:tblW w:w="0" w:type="auto"/>
        <w:tblInd w:w="-25" w:type="dxa"/>
        <w:tblLayout w:type="fixed"/>
        <w:tblLook w:val="0000"/>
      </w:tblPr>
      <w:tblGrid>
        <w:gridCol w:w="950"/>
        <w:gridCol w:w="5563"/>
        <w:gridCol w:w="3241"/>
      </w:tblGrid>
      <w:tr w:rsidR="00B514E2" w:rsidRPr="00534896" w:rsidTr="004B1082">
        <w:trPr>
          <w:trHeight w:val="276"/>
        </w:trPr>
        <w:tc>
          <w:tcPr>
            <w:tcW w:w="950" w:type="dxa"/>
            <w:tcBorders>
              <w:top w:val="single" w:sz="4" w:space="0" w:color="000000"/>
              <w:left w:val="single" w:sz="4" w:space="0" w:color="000000"/>
              <w:bottom w:val="single" w:sz="4" w:space="0" w:color="000000"/>
            </w:tcBorders>
            <w:shd w:val="clear" w:color="auto" w:fill="CCCCCC"/>
          </w:tcPr>
          <w:p w:rsidR="00B514E2" w:rsidRPr="00534896" w:rsidRDefault="00B514E2" w:rsidP="004B1082">
            <w:pPr>
              <w:snapToGrid w:val="0"/>
              <w:spacing w:line="100" w:lineRule="atLeast"/>
              <w:jc w:val="center"/>
              <w:rPr>
                <w:b/>
                <w:bCs/>
              </w:rPr>
            </w:pPr>
            <w:r w:rsidRPr="00534896">
              <w:rPr>
                <w:b/>
                <w:bCs/>
              </w:rPr>
              <w:t>№ п/п</w:t>
            </w:r>
          </w:p>
        </w:tc>
        <w:tc>
          <w:tcPr>
            <w:tcW w:w="5563" w:type="dxa"/>
            <w:tcBorders>
              <w:top w:val="single" w:sz="4" w:space="0" w:color="000000"/>
              <w:left w:val="single" w:sz="4" w:space="0" w:color="000000"/>
              <w:bottom w:val="single" w:sz="4" w:space="0" w:color="000000"/>
            </w:tcBorders>
            <w:shd w:val="clear" w:color="auto" w:fill="CCCCCC"/>
          </w:tcPr>
          <w:p w:rsidR="00B514E2" w:rsidRPr="00534896" w:rsidRDefault="00B514E2" w:rsidP="004B1082">
            <w:pPr>
              <w:snapToGrid w:val="0"/>
              <w:spacing w:line="100" w:lineRule="atLeast"/>
              <w:jc w:val="center"/>
              <w:rPr>
                <w:b/>
                <w:bCs/>
              </w:rPr>
            </w:pPr>
            <w:r w:rsidRPr="00534896">
              <w:rPr>
                <w:b/>
                <w:bCs/>
              </w:rPr>
              <w:t>Потребитель электроэнергии, кВт</w:t>
            </w:r>
          </w:p>
        </w:tc>
        <w:tc>
          <w:tcPr>
            <w:tcW w:w="3241" w:type="dxa"/>
            <w:tcBorders>
              <w:top w:val="single" w:sz="4" w:space="0" w:color="000000"/>
              <w:left w:val="single" w:sz="4" w:space="0" w:color="000000"/>
              <w:bottom w:val="single" w:sz="4" w:space="0" w:color="000000"/>
              <w:right w:val="single" w:sz="4" w:space="0" w:color="000000"/>
            </w:tcBorders>
            <w:shd w:val="clear" w:color="auto" w:fill="CCCCCC"/>
          </w:tcPr>
          <w:p w:rsidR="00B514E2" w:rsidRPr="00534896" w:rsidRDefault="00B514E2" w:rsidP="004B1082">
            <w:pPr>
              <w:snapToGrid w:val="0"/>
              <w:spacing w:line="100" w:lineRule="atLeast"/>
              <w:jc w:val="center"/>
              <w:rPr>
                <w:b/>
                <w:bCs/>
              </w:rPr>
            </w:pPr>
            <w:r w:rsidRPr="00534896">
              <w:rPr>
                <w:b/>
                <w:bCs/>
              </w:rPr>
              <w:t>Потребность в электроэнергии, кВт*</w:t>
            </w:r>
            <w:proofErr w:type="gramStart"/>
            <w:r w:rsidRPr="00534896">
              <w:rPr>
                <w:b/>
                <w:bCs/>
              </w:rPr>
              <w:t>ч</w:t>
            </w:r>
            <w:proofErr w:type="gramEnd"/>
            <w:r w:rsidRPr="00534896">
              <w:rPr>
                <w:b/>
                <w:bCs/>
              </w:rPr>
              <w:t>/год</w:t>
            </w:r>
          </w:p>
        </w:tc>
      </w:tr>
      <w:tr w:rsidR="00B514E2" w:rsidRPr="00534896" w:rsidTr="004B1082">
        <w:trPr>
          <w:trHeight w:val="476"/>
        </w:trPr>
        <w:tc>
          <w:tcPr>
            <w:tcW w:w="950" w:type="dxa"/>
            <w:vMerge w:val="restart"/>
            <w:tcBorders>
              <w:top w:val="single" w:sz="4" w:space="0" w:color="000000"/>
              <w:left w:val="single" w:sz="4" w:space="0" w:color="000000"/>
              <w:bottom w:val="single" w:sz="4" w:space="0" w:color="000000"/>
            </w:tcBorders>
          </w:tcPr>
          <w:p w:rsidR="00B514E2" w:rsidRPr="00534896" w:rsidRDefault="00B514E2" w:rsidP="004B1082">
            <w:pPr>
              <w:snapToGrid w:val="0"/>
              <w:spacing w:after="200"/>
            </w:pPr>
            <w:r w:rsidRPr="00534896">
              <w:t>1</w:t>
            </w:r>
          </w:p>
        </w:tc>
        <w:tc>
          <w:tcPr>
            <w:tcW w:w="5563" w:type="dxa"/>
            <w:tcBorders>
              <w:top w:val="single" w:sz="4" w:space="0" w:color="000000"/>
              <w:left w:val="single" w:sz="4" w:space="0" w:color="000000"/>
              <w:bottom w:val="single" w:sz="4" w:space="0" w:color="000000"/>
            </w:tcBorders>
          </w:tcPr>
          <w:p w:rsidR="00B514E2" w:rsidRPr="00534896" w:rsidRDefault="00B514E2" w:rsidP="004B1082">
            <w:pPr>
              <w:snapToGrid w:val="0"/>
              <w:spacing w:line="100" w:lineRule="atLeast"/>
            </w:pPr>
            <w:r w:rsidRPr="00534896">
              <w:t>Производственные нужды</w:t>
            </w:r>
          </w:p>
        </w:tc>
        <w:tc>
          <w:tcPr>
            <w:tcW w:w="3241" w:type="dxa"/>
            <w:tcBorders>
              <w:top w:val="single" w:sz="4" w:space="0" w:color="000000"/>
              <w:left w:val="single" w:sz="4" w:space="0" w:color="000000"/>
              <w:bottom w:val="single" w:sz="4" w:space="0" w:color="000000"/>
              <w:right w:val="single" w:sz="4" w:space="0" w:color="000000"/>
            </w:tcBorders>
          </w:tcPr>
          <w:p w:rsidR="00B514E2" w:rsidRPr="00534896" w:rsidRDefault="00B514E2" w:rsidP="004B1082">
            <w:pPr>
              <w:snapToGrid w:val="0"/>
              <w:spacing w:line="100" w:lineRule="atLeast"/>
              <w:jc w:val="center"/>
            </w:pPr>
          </w:p>
        </w:tc>
      </w:tr>
      <w:tr w:rsidR="00B514E2" w:rsidRPr="00534896" w:rsidTr="004B1082">
        <w:trPr>
          <w:trHeight w:val="276"/>
        </w:trPr>
        <w:tc>
          <w:tcPr>
            <w:tcW w:w="950" w:type="dxa"/>
            <w:vMerge/>
            <w:tcBorders>
              <w:top w:val="single" w:sz="4" w:space="0" w:color="000000"/>
              <w:left w:val="single" w:sz="4" w:space="0" w:color="000000"/>
              <w:bottom w:val="single" w:sz="4" w:space="0" w:color="000000"/>
            </w:tcBorders>
          </w:tcPr>
          <w:p w:rsidR="00B514E2" w:rsidRPr="00534896" w:rsidRDefault="00B514E2" w:rsidP="004B1082"/>
        </w:tc>
        <w:tc>
          <w:tcPr>
            <w:tcW w:w="5563" w:type="dxa"/>
            <w:tcBorders>
              <w:top w:val="single" w:sz="4" w:space="0" w:color="000000"/>
              <w:left w:val="single" w:sz="4" w:space="0" w:color="000000"/>
              <w:bottom w:val="single" w:sz="4" w:space="0" w:color="000000"/>
            </w:tcBorders>
          </w:tcPr>
          <w:p w:rsidR="00B514E2" w:rsidRPr="00534896" w:rsidRDefault="00B514E2" w:rsidP="004B1082">
            <w:pPr>
              <w:pStyle w:val="afb"/>
              <w:numPr>
                <w:ilvl w:val="0"/>
                <w:numId w:val="2"/>
              </w:numPr>
              <w:snapToGrid w:val="0"/>
              <w:spacing w:line="100" w:lineRule="atLeast"/>
            </w:pPr>
            <w:r w:rsidRPr="00534896">
              <w:t>предприятия агрокомплекса</w:t>
            </w:r>
          </w:p>
        </w:tc>
        <w:tc>
          <w:tcPr>
            <w:tcW w:w="3241" w:type="dxa"/>
            <w:tcBorders>
              <w:top w:val="single" w:sz="4" w:space="0" w:color="000000"/>
              <w:left w:val="single" w:sz="4" w:space="0" w:color="000000"/>
              <w:bottom w:val="single" w:sz="4" w:space="0" w:color="000000"/>
              <w:right w:val="single" w:sz="4" w:space="0" w:color="000000"/>
            </w:tcBorders>
          </w:tcPr>
          <w:p w:rsidR="00B514E2" w:rsidRPr="00534896" w:rsidRDefault="00B514E2" w:rsidP="004B1082">
            <w:pPr>
              <w:snapToGrid w:val="0"/>
              <w:spacing w:line="100" w:lineRule="atLeast"/>
              <w:jc w:val="center"/>
            </w:pPr>
            <w:r w:rsidRPr="00534896">
              <w:t>0,05</w:t>
            </w:r>
          </w:p>
        </w:tc>
      </w:tr>
      <w:tr w:rsidR="00B514E2" w:rsidRPr="00534896" w:rsidTr="004B1082">
        <w:trPr>
          <w:trHeight w:val="276"/>
        </w:trPr>
        <w:tc>
          <w:tcPr>
            <w:tcW w:w="950" w:type="dxa"/>
            <w:vMerge/>
            <w:tcBorders>
              <w:top w:val="single" w:sz="4" w:space="0" w:color="000000"/>
              <w:left w:val="single" w:sz="4" w:space="0" w:color="000000"/>
              <w:bottom w:val="single" w:sz="4" w:space="0" w:color="000000"/>
            </w:tcBorders>
          </w:tcPr>
          <w:p w:rsidR="00B514E2" w:rsidRPr="00534896" w:rsidRDefault="00B514E2" w:rsidP="004B1082"/>
        </w:tc>
        <w:tc>
          <w:tcPr>
            <w:tcW w:w="5563" w:type="dxa"/>
            <w:tcBorders>
              <w:top w:val="single" w:sz="4" w:space="0" w:color="000000"/>
              <w:left w:val="single" w:sz="4" w:space="0" w:color="000000"/>
              <w:bottom w:val="single" w:sz="4" w:space="0" w:color="000000"/>
            </w:tcBorders>
          </w:tcPr>
          <w:p w:rsidR="00B514E2" w:rsidRPr="00534896" w:rsidRDefault="00B514E2" w:rsidP="004B1082">
            <w:pPr>
              <w:snapToGrid w:val="0"/>
              <w:spacing w:line="100" w:lineRule="atLeast"/>
            </w:pPr>
            <w:r w:rsidRPr="00534896">
              <w:t>Общехозяйственные нужды</w:t>
            </w:r>
          </w:p>
        </w:tc>
        <w:tc>
          <w:tcPr>
            <w:tcW w:w="3241" w:type="dxa"/>
            <w:tcBorders>
              <w:top w:val="single" w:sz="4" w:space="0" w:color="000000"/>
              <w:left w:val="single" w:sz="4" w:space="0" w:color="000000"/>
              <w:bottom w:val="single" w:sz="4" w:space="0" w:color="000000"/>
              <w:right w:val="single" w:sz="4" w:space="0" w:color="000000"/>
            </w:tcBorders>
          </w:tcPr>
          <w:p w:rsidR="00B514E2" w:rsidRPr="00534896" w:rsidRDefault="00B514E2" w:rsidP="004B1082">
            <w:pPr>
              <w:snapToGrid w:val="0"/>
              <w:spacing w:line="100" w:lineRule="atLeast"/>
              <w:jc w:val="center"/>
            </w:pPr>
            <w:r w:rsidRPr="00534896">
              <w:t>0,018</w:t>
            </w:r>
          </w:p>
        </w:tc>
      </w:tr>
      <w:tr w:rsidR="00B514E2" w:rsidRPr="00534896" w:rsidTr="004B1082">
        <w:trPr>
          <w:trHeight w:val="276"/>
        </w:trPr>
        <w:tc>
          <w:tcPr>
            <w:tcW w:w="950" w:type="dxa"/>
            <w:tcBorders>
              <w:top w:val="single" w:sz="4" w:space="0" w:color="000000"/>
              <w:left w:val="single" w:sz="4" w:space="0" w:color="000000"/>
              <w:bottom w:val="single" w:sz="4" w:space="0" w:color="000000"/>
            </w:tcBorders>
          </w:tcPr>
          <w:p w:rsidR="00B514E2" w:rsidRPr="00534896" w:rsidRDefault="00B514E2" w:rsidP="004B1082">
            <w:pPr>
              <w:snapToGrid w:val="0"/>
              <w:spacing w:line="100" w:lineRule="atLeast"/>
            </w:pPr>
            <w:r w:rsidRPr="00534896">
              <w:t>2</w:t>
            </w:r>
          </w:p>
        </w:tc>
        <w:tc>
          <w:tcPr>
            <w:tcW w:w="5563" w:type="dxa"/>
            <w:tcBorders>
              <w:top w:val="single" w:sz="4" w:space="0" w:color="000000"/>
              <w:left w:val="single" w:sz="4" w:space="0" w:color="000000"/>
              <w:bottom w:val="single" w:sz="4" w:space="0" w:color="000000"/>
            </w:tcBorders>
          </w:tcPr>
          <w:p w:rsidR="00B514E2" w:rsidRPr="00534896" w:rsidRDefault="00B514E2" w:rsidP="004B1082">
            <w:pPr>
              <w:pStyle w:val="afb"/>
              <w:numPr>
                <w:ilvl w:val="0"/>
                <w:numId w:val="10"/>
              </w:numPr>
              <w:snapToGrid w:val="0"/>
              <w:spacing w:line="100" w:lineRule="atLeast"/>
            </w:pPr>
            <w:r w:rsidRPr="00534896">
              <w:t>другие</w:t>
            </w:r>
          </w:p>
        </w:tc>
        <w:tc>
          <w:tcPr>
            <w:tcW w:w="3241" w:type="dxa"/>
            <w:tcBorders>
              <w:top w:val="single" w:sz="4" w:space="0" w:color="000000"/>
              <w:left w:val="single" w:sz="4" w:space="0" w:color="000000"/>
              <w:bottom w:val="single" w:sz="4" w:space="0" w:color="000000"/>
              <w:right w:val="single" w:sz="4" w:space="0" w:color="000000"/>
            </w:tcBorders>
          </w:tcPr>
          <w:p w:rsidR="00B514E2" w:rsidRPr="00534896" w:rsidRDefault="00B514E2" w:rsidP="004B1082">
            <w:pPr>
              <w:snapToGrid w:val="0"/>
              <w:spacing w:line="100" w:lineRule="atLeast"/>
              <w:jc w:val="center"/>
            </w:pPr>
            <w:r w:rsidRPr="00534896">
              <w:t>0,151</w:t>
            </w:r>
          </w:p>
        </w:tc>
      </w:tr>
      <w:tr w:rsidR="00B514E2" w:rsidRPr="0010459F" w:rsidTr="004B1082">
        <w:trPr>
          <w:trHeight w:val="276"/>
        </w:trPr>
        <w:tc>
          <w:tcPr>
            <w:tcW w:w="950" w:type="dxa"/>
            <w:tcBorders>
              <w:top w:val="single" w:sz="4" w:space="0" w:color="000000"/>
              <w:left w:val="single" w:sz="4" w:space="0" w:color="000000"/>
              <w:bottom w:val="single" w:sz="4" w:space="0" w:color="000000"/>
            </w:tcBorders>
          </w:tcPr>
          <w:p w:rsidR="00B514E2" w:rsidRPr="00534896" w:rsidRDefault="00B514E2" w:rsidP="004B1082">
            <w:pPr>
              <w:snapToGrid w:val="0"/>
              <w:spacing w:line="100" w:lineRule="atLeast"/>
            </w:pPr>
          </w:p>
        </w:tc>
        <w:tc>
          <w:tcPr>
            <w:tcW w:w="5563" w:type="dxa"/>
            <w:tcBorders>
              <w:top w:val="single" w:sz="4" w:space="0" w:color="000000"/>
              <w:left w:val="single" w:sz="4" w:space="0" w:color="000000"/>
              <w:bottom w:val="single" w:sz="4" w:space="0" w:color="000000"/>
            </w:tcBorders>
          </w:tcPr>
          <w:p w:rsidR="00B514E2" w:rsidRPr="00534896" w:rsidRDefault="00B514E2" w:rsidP="004B1082">
            <w:pPr>
              <w:snapToGrid w:val="0"/>
              <w:spacing w:line="100" w:lineRule="atLeast"/>
            </w:pPr>
            <w:r w:rsidRPr="00534896">
              <w:t>Всего по населенному пункту</w:t>
            </w:r>
          </w:p>
        </w:tc>
        <w:tc>
          <w:tcPr>
            <w:tcW w:w="3241" w:type="dxa"/>
            <w:tcBorders>
              <w:top w:val="single" w:sz="4" w:space="0" w:color="000000"/>
              <w:left w:val="single" w:sz="4" w:space="0" w:color="000000"/>
              <w:bottom w:val="single" w:sz="4" w:space="0" w:color="000000"/>
              <w:right w:val="single" w:sz="4" w:space="0" w:color="000000"/>
            </w:tcBorders>
          </w:tcPr>
          <w:p w:rsidR="00B514E2" w:rsidRPr="00534896" w:rsidRDefault="00B514E2" w:rsidP="004B1082">
            <w:pPr>
              <w:snapToGrid w:val="0"/>
              <w:spacing w:line="100" w:lineRule="atLeast"/>
              <w:jc w:val="center"/>
            </w:pPr>
            <w:r w:rsidRPr="00534896">
              <w:t>0,219</w:t>
            </w:r>
          </w:p>
        </w:tc>
      </w:tr>
      <w:tr w:rsidR="00B514E2" w:rsidRPr="0010459F" w:rsidTr="004B1082">
        <w:trPr>
          <w:trHeight w:val="276"/>
        </w:trPr>
        <w:tc>
          <w:tcPr>
            <w:tcW w:w="950" w:type="dxa"/>
            <w:tcBorders>
              <w:top w:val="single" w:sz="4" w:space="0" w:color="000000"/>
              <w:left w:val="single" w:sz="4" w:space="0" w:color="000000"/>
              <w:bottom w:val="single" w:sz="4" w:space="0" w:color="000000"/>
            </w:tcBorders>
          </w:tcPr>
          <w:p w:rsidR="00B514E2" w:rsidRPr="0010459F" w:rsidRDefault="00B514E2" w:rsidP="004B1082">
            <w:pPr>
              <w:snapToGrid w:val="0"/>
              <w:spacing w:line="100" w:lineRule="atLeast"/>
              <w:rPr>
                <w:highlight w:val="lightGray"/>
              </w:rPr>
            </w:pPr>
          </w:p>
        </w:tc>
        <w:tc>
          <w:tcPr>
            <w:tcW w:w="5563" w:type="dxa"/>
            <w:tcBorders>
              <w:top w:val="single" w:sz="4" w:space="0" w:color="000000"/>
              <w:left w:val="single" w:sz="4" w:space="0" w:color="000000"/>
              <w:bottom w:val="single" w:sz="4" w:space="0" w:color="000000"/>
            </w:tcBorders>
          </w:tcPr>
          <w:p w:rsidR="00B514E2" w:rsidRPr="0010459F" w:rsidRDefault="00B514E2" w:rsidP="004B1082">
            <w:pPr>
              <w:snapToGrid w:val="0"/>
              <w:spacing w:line="100" w:lineRule="atLeast"/>
              <w:rPr>
                <w:highlight w:val="lightGray"/>
              </w:rPr>
            </w:pPr>
          </w:p>
        </w:tc>
        <w:tc>
          <w:tcPr>
            <w:tcW w:w="3241" w:type="dxa"/>
            <w:tcBorders>
              <w:top w:val="single" w:sz="4" w:space="0" w:color="000000"/>
              <w:left w:val="single" w:sz="4" w:space="0" w:color="000000"/>
              <w:bottom w:val="single" w:sz="4" w:space="0" w:color="000000"/>
              <w:right w:val="single" w:sz="4" w:space="0" w:color="000000"/>
            </w:tcBorders>
          </w:tcPr>
          <w:p w:rsidR="00B514E2" w:rsidRPr="0010459F" w:rsidRDefault="00B514E2" w:rsidP="004B1082">
            <w:pPr>
              <w:snapToGrid w:val="0"/>
              <w:spacing w:line="100" w:lineRule="atLeast"/>
              <w:jc w:val="center"/>
              <w:rPr>
                <w:highlight w:val="lightGray"/>
                <w:lang w:val="en-US"/>
              </w:rPr>
            </w:pPr>
          </w:p>
        </w:tc>
      </w:tr>
    </w:tbl>
    <w:p w:rsidR="00C4248B" w:rsidRDefault="00C4248B" w:rsidP="00EE3BDD">
      <w:pPr>
        <w:suppressAutoHyphens w:val="0"/>
        <w:jc w:val="center"/>
        <w:rPr>
          <w:b/>
          <w:bCs/>
          <w:u w:val="single"/>
          <w:shd w:val="clear" w:color="auto" w:fill="FFFFFF"/>
        </w:rPr>
      </w:pPr>
    </w:p>
    <w:p w:rsidR="00C4248B" w:rsidRDefault="00C4248B" w:rsidP="00C4248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ГП - обеспечение оптимального раз</w:t>
      </w:r>
      <w:r w:rsidRPr="00C4248B">
        <w:rPr>
          <w:rFonts w:eastAsia="Arial" w:cs="Arial"/>
          <w:color w:val="000000"/>
          <w:shd w:val="clear" w:color="auto" w:fill="FFFFFF"/>
        </w:rPr>
        <w:t>в</w:t>
      </w:r>
      <w:r>
        <w:rPr>
          <w:rFonts w:eastAsia="Arial" w:cs="Arial"/>
          <w:color w:val="000000"/>
          <w:shd w:val="clear" w:color="auto" w:fill="FFFFFF"/>
        </w:rPr>
        <w:t xml:space="preserve">ития энергосистемы </w:t>
      </w:r>
      <w:proofErr w:type="spellStart"/>
      <w:r>
        <w:rPr>
          <w:rFonts w:eastAsia="Arial" w:cs="Arial"/>
          <w:color w:val="000000"/>
          <w:shd w:val="clear" w:color="auto" w:fill="FFFFFF"/>
        </w:rPr>
        <w:t>Дерезовского</w:t>
      </w:r>
      <w:proofErr w:type="spellEnd"/>
      <w:r>
        <w:rPr>
          <w:rFonts w:eastAsia="Arial" w:cs="Arial"/>
          <w:color w:val="000000"/>
          <w:shd w:val="clear" w:color="auto" w:fill="FFFFFF"/>
        </w:rPr>
        <w:t xml:space="preserve"> сельского поселения, взаимоувязанного с его территориально-планировочным развитием.</w:t>
      </w:r>
    </w:p>
    <w:p w:rsidR="00C4248B" w:rsidRDefault="00C4248B" w:rsidP="00C4248B">
      <w:pPr>
        <w:shd w:val="clear" w:color="auto" w:fill="FFFFFF"/>
        <w:autoSpaceDE w:val="0"/>
        <w:jc w:val="both"/>
        <w:rPr>
          <w:rFonts w:eastAsia="Times New Roman"/>
          <w:shd w:val="clear" w:color="auto" w:fill="FFFFFF"/>
          <w:lang w:eastAsia="ar-SA"/>
        </w:rPr>
      </w:pPr>
      <w:r>
        <w:rPr>
          <w:rFonts w:eastAsia="Arial" w:cs="Arial"/>
          <w:color w:val="000000"/>
          <w:shd w:val="clear" w:color="auto" w:fill="FFFFFF"/>
        </w:rPr>
        <w:tab/>
        <w:t xml:space="preserve">В настоящее время электроснабжение сельского поселения осуществляется в основном  по распределительным линиям </w:t>
      </w:r>
      <w:proofErr w:type="gramStart"/>
      <w:r>
        <w:rPr>
          <w:rFonts w:eastAsia="Arial" w:cs="Arial"/>
          <w:color w:val="000000"/>
          <w:shd w:val="clear" w:color="auto" w:fill="FFFFFF"/>
        </w:rPr>
        <w:t>ВЛ</w:t>
      </w:r>
      <w:proofErr w:type="gramEnd"/>
      <w:r>
        <w:rPr>
          <w:rFonts w:eastAsia="Arial" w:cs="Arial"/>
          <w:color w:val="000000"/>
          <w:shd w:val="clear" w:color="auto" w:fill="FFFFFF"/>
        </w:rPr>
        <w:t xml:space="preserve"> 10 кВ от подстанций ПС 110/10 кВ «</w:t>
      </w:r>
      <w:proofErr w:type="spellStart"/>
      <w:r>
        <w:rPr>
          <w:rFonts w:eastAsia="Arial" w:cs="Arial"/>
          <w:color w:val="000000"/>
          <w:shd w:val="clear" w:color="auto" w:fill="FFFFFF"/>
        </w:rPr>
        <w:t>Дерезовка</w:t>
      </w:r>
      <w:proofErr w:type="spellEnd"/>
      <w:r>
        <w:rPr>
          <w:rFonts w:eastAsia="Arial" w:cs="Arial"/>
          <w:color w:val="000000"/>
          <w:shd w:val="clear" w:color="auto" w:fill="FFFFFF"/>
        </w:rPr>
        <w:t xml:space="preserve">», через территорию поселения проходит ВЛ 110 кВ «ПС Опорная — ПС </w:t>
      </w:r>
      <w:proofErr w:type="spellStart"/>
      <w:r>
        <w:rPr>
          <w:rFonts w:eastAsia="Arial" w:cs="Arial"/>
          <w:color w:val="000000"/>
          <w:shd w:val="clear" w:color="auto" w:fill="FFFFFF"/>
        </w:rPr>
        <w:t>Дерезовка</w:t>
      </w:r>
      <w:proofErr w:type="spellEnd"/>
      <w:r>
        <w:rPr>
          <w:rFonts w:eastAsia="Arial" w:cs="Arial"/>
          <w:color w:val="000000"/>
          <w:shd w:val="clear" w:color="auto" w:fill="FFFFFF"/>
        </w:rPr>
        <w:t>» и «ПС Опорная — ПС Новая Калитва». П</w:t>
      </w:r>
      <w:r>
        <w:rPr>
          <w:rFonts w:eastAsia="Times New Roman"/>
          <w:shd w:val="clear" w:color="auto" w:fill="FFFFFF"/>
          <w:lang w:eastAsia="ar-SA"/>
        </w:rPr>
        <w:t xml:space="preserve">о балансовой принадлежности </w:t>
      </w:r>
      <w:proofErr w:type="spellStart"/>
      <w:r>
        <w:rPr>
          <w:rFonts w:eastAsia="Times New Roman"/>
          <w:shd w:val="clear" w:color="auto" w:fill="FFFFFF"/>
          <w:lang w:eastAsia="ar-SA"/>
        </w:rPr>
        <w:t>электросетевые</w:t>
      </w:r>
      <w:proofErr w:type="spellEnd"/>
      <w:r>
        <w:rPr>
          <w:rFonts w:eastAsia="Times New Roman"/>
          <w:shd w:val="clear" w:color="auto" w:fill="FFFFFF"/>
          <w:lang w:eastAsia="ar-SA"/>
        </w:rPr>
        <w:t xml:space="preserve"> объекты </w:t>
      </w:r>
      <w:proofErr w:type="spellStart"/>
      <w:r>
        <w:rPr>
          <w:rFonts w:eastAsia="Times New Roman"/>
          <w:shd w:val="clear" w:color="auto" w:fill="FFFFFF"/>
          <w:lang w:eastAsia="ar-SA"/>
        </w:rPr>
        <w:t>Дерезовского</w:t>
      </w:r>
      <w:proofErr w:type="spellEnd"/>
      <w:r>
        <w:rPr>
          <w:rFonts w:eastAsia="Times New Roman"/>
          <w:shd w:val="clear" w:color="auto" w:fill="FFFFFF"/>
          <w:lang w:eastAsia="ar-SA"/>
        </w:rPr>
        <w:t xml:space="preserve"> сельского</w:t>
      </w:r>
      <w:r>
        <w:rPr>
          <w:rFonts w:eastAsia="Arial" w:cs="Arial"/>
          <w:color w:val="000000"/>
          <w:shd w:val="clear" w:color="auto" w:fill="FFFFFF"/>
          <w:lang w:eastAsia="ar-SA"/>
        </w:rPr>
        <w:t xml:space="preserve"> поселения</w:t>
      </w:r>
      <w:r>
        <w:rPr>
          <w:rFonts w:eastAsia="Times New Roman"/>
          <w:shd w:val="clear" w:color="auto" w:fill="FFFFFF"/>
          <w:lang w:eastAsia="ar-SA"/>
        </w:rPr>
        <w:t xml:space="preserve"> относятся к </w:t>
      </w:r>
      <w:r>
        <w:rPr>
          <w:rFonts w:eastAsia="Times New Roman"/>
          <w:color w:val="000000"/>
          <w:shd w:val="clear" w:color="auto" w:fill="FFFFFF"/>
          <w:lang w:eastAsia="ar-SA"/>
        </w:rPr>
        <w:t>производственному отделению «</w:t>
      </w:r>
      <w:proofErr w:type="spellStart"/>
      <w:r>
        <w:rPr>
          <w:rFonts w:eastAsia="Times New Roman"/>
          <w:color w:val="000000"/>
          <w:shd w:val="clear" w:color="auto" w:fill="FFFFFF"/>
          <w:lang w:eastAsia="ar-SA"/>
        </w:rPr>
        <w:t>Верхнемамонские</w:t>
      </w:r>
      <w:proofErr w:type="spellEnd"/>
      <w:r>
        <w:rPr>
          <w:rFonts w:eastAsia="Times New Roman"/>
          <w:color w:val="000000"/>
          <w:shd w:val="clear" w:color="auto" w:fill="FFFFFF"/>
          <w:lang w:eastAsia="ar-SA"/>
        </w:rPr>
        <w:t xml:space="preserve"> электрические сети», которое входит в состав филиала</w:t>
      </w:r>
      <w:r>
        <w:rPr>
          <w:rFonts w:eastAsia="Times New Roman"/>
          <w:shd w:val="clear" w:color="auto" w:fill="FFFFFF"/>
          <w:lang w:eastAsia="ar-SA"/>
        </w:rPr>
        <w:t xml:space="preserve"> ОАО «МРСК Центра» - «</w:t>
      </w:r>
      <w:proofErr w:type="spellStart"/>
      <w:r>
        <w:rPr>
          <w:rFonts w:eastAsia="Times New Roman"/>
          <w:shd w:val="clear" w:color="auto" w:fill="FFFFFF"/>
          <w:lang w:eastAsia="ar-SA"/>
        </w:rPr>
        <w:t>Воронежэнерго</w:t>
      </w:r>
      <w:proofErr w:type="spellEnd"/>
      <w:r>
        <w:rPr>
          <w:rFonts w:eastAsia="Times New Roman"/>
          <w:shd w:val="clear" w:color="auto" w:fill="FFFFFF"/>
          <w:lang w:eastAsia="ar-SA"/>
        </w:rPr>
        <w:t>».</w:t>
      </w:r>
    </w:p>
    <w:p w:rsidR="00C4248B" w:rsidRDefault="00C4248B" w:rsidP="00C4248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lastRenderedPageBreak/>
        <w:tab/>
        <w:t xml:space="preserve">Электроснабжение бытовых потребителей и промышленных предприятий поселения осуществляется на напряжении 10 кВ и 0,4 кВ с шин распределительных понижающих подстанций (ПС) через трансформаторные подстанции (ТПП) 10/0,4кВ (в количестве 13 </w:t>
      </w:r>
      <w:proofErr w:type="spellStart"/>
      <w:proofErr w:type="gramStart"/>
      <w:r>
        <w:rPr>
          <w:rFonts w:eastAsia="Arial" w:cs="Arial"/>
          <w:color w:val="000000"/>
          <w:shd w:val="clear" w:color="auto" w:fill="FFFFFF"/>
        </w:rPr>
        <w:t>шт</w:t>
      </w:r>
      <w:proofErr w:type="spellEnd"/>
      <w:proofErr w:type="gramEnd"/>
      <w:r>
        <w:rPr>
          <w:rFonts w:eastAsia="Arial" w:cs="Arial"/>
          <w:color w:val="000000"/>
          <w:shd w:val="clear" w:color="auto" w:fill="FFFFFF"/>
        </w:rPr>
        <w:t xml:space="preserve">, присоединенной мощностью — 2188 </w:t>
      </w:r>
      <w:proofErr w:type="spellStart"/>
      <w:r>
        <w:rPr>
          <w:rFonts w:eastAsia="Arial" w:cs="Arial"/>
          <w:color w:val="000000"/>
          <w:shd w:val="clear" w:color="auto" w:fill="FFFFFF"/>
        </w:rPr>
        <w:t>тысч</w:t>
      </w:r>
      <w:proofErr w:type="spellEnd"/>
      <w:r>
        <w:rPr>
          <w:rFonts w:eastAsia="Arial" w:cs="Arial"/>
          <w:color w:val="000000"/>
          <w:shd w:val="clear" w:color="auto" w:fill="FFFFFF"/>
        </w:rPr>
        <w:t xml:space="preserve">. </w:t>
      </w:r>
      <w:proofErr w:type="spellStart"/>
      <w:r>
        <w:rPr>
          <w:rFonts w:eastAsia="Arial" w:cs="Arial"/>
          <w:color w:val="000000"/>
          <w:shd w:val="clear" w:color="auto" w:fill="FFFFFF"/>
        </w:rPr>
        <w:t>кВа</w:t>
      </w:r>
      <w:proofErr w:type="spellEnd"/>
      <w:r>
        <w:rPr>
          <w:rFonts w:eastAsia="Arial" w:cs="Arial"/>
          <w:color w:val="000000"/>
          <w:shd w:val="clear" w:color="auto" w:fill="FFFFFF"/>
        </w:rPr>
        <w:t>).</w:t>
      </w:r>
    </w:p>
    <w:p w:rsidR="00C4248B" w:rsidRDefault="00C4248B" w:rsidP="00C4248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w:t>
      </w:r>
      <w:r>
        <w:rPr>
          <w:rFonts w:eastAsia="Arial" w:cs="Arial"/>
          <w:color w:val="000000"/>
          <w:shd w:val="clear" w:color="auto" w:fill="FFFFFF"/>
        </w:rPr>
        <w:tab/>
        <w:t xml:space="preserve">Электрические сети напряжением 10кВ - 3-х проводные. Схема электроснабжения смешанная, выполненная проводом АС по опорам ВЛ. Протяженность </w:t>
      </w:r>
      <w:proofErr w:type="gramStart"/>
      <w:r>
        <w:rPr>
          <w:rFonts w:eastAsia="Arial" w:cs="Arial"/>
          <w:color w:val="000000"/>
          <w:shd w:val="clear" w:color="auto" w:fill="FFFFFF"/>
        </w:rPr>
        <w:t>ВЛ</w:t>
      </w:r>
      <w:proofErr w:type="gramEnd"/>
      <w:r>
        <w:rPr>
          <w:rFonts w:eastAsia="Arial" w:cs="Arial"/>
          <w:color w:val="000000"/>
          <w:shd w:val="clear" w:color="auto" w:fill="FFFFFF"/>
        </w:rPr>
        <w:t xml:space="preserve"> 10 кВ — 55,61 км.</w:t>
      </w:r>
    </w:p>
    <w:p w:rsidR="00C4248B" w:rsidRDefault="00C4248B" w:rsidP="00C4248B">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 xml:space="preserve">Электрические сети напряжением 0,4 кВ — четырех проводные. Схема электроснабжения смешанная, как открытого типа выполненная проводом А по опорам </w:t>
      </w:r>
      <w:proofErr w:type="gramStart"/>
      <w:r>
        <w:rPr>
          <w:rFonts w:eastAsia="Arial" w:cs="Arial"/>
          <w:color w:val="000000"/>
          <w:shd w:val="clear" w:color="auto" w:fill="FFFFFF"/>
        </w:rPr>
        <w:t>ВЛ</w:t>
      </w:r>
      <w:proofErr w:type="gramEnd"/>
      <w:r>
        <w:rPr>
          <w:rFonts w:eastAsia="Arial" w:cs="Arial"/>
          <w:color w:val="000000"/>
          <w:shd w:val="clear" w:color="auto" w:fill="FFFFFF"/>
        </w:rPr>
        <w:t>, так и силовыми кабелями 0,4 кВ проложенными в земле.</w:t>
      </w:r>
    </w:p>
    <w:p w:rsidR="00C07765" w:rsidRDefault="00C4248B" w:rsidP="00C07765">
      <w:pPr>
        <w:tabs>
          <w:tab w:val="left" w:pos="1440"/>
        </w:tabs>
        <w:autoSpaceDE w:val="0"/>
        <w:autoSpaceDN w:val="0"/>
        <w:adjustRightInd w:val="0"/>
        <w:ind w:firstLine="709"/>
        <w:jc w:val="both"/>
        <w:rPr>
          <w:rFonts w:ascii="Times New Roman CYR" w:hAnsi="Times New Roman CYR" w:cs="Times New Roman CYR"/>
          <w:i/>
          <w:iCs/>
          <w:color w:val="000000"/>
          <w:sz w:val="28"/>
          <w:szCs w:val="28"/>
        </w:rPr>
      </w:pPr>
      <w:r>
        <w:rPr>
          <w:rFonts w:eastAsia="Arial" w:cs="Arial"/>
          <w:color w:val="000000"/>
          <w:shd w:val="clear" w:color="auto" w:fill="FFFFFF"/>
        </w:rPr>
        <w:tab/>
        <w:t>Оборудование  на подстанциях находится в удовлетворительном состоянии.</w:t>
      </w:r>
      <w:r w:rsidR="00C07765">
        <w:rPr>
          <w:rFonts w:ascii="Times New Roman CYR" w:hAnsi="Times New Roman CYR" w:cs="Times New Roman CYR"/>
          <w:i/>
          <w:iCs/>
          <w:color w:val="000000"/>
          <w:sz w:val="28"/>
          <w:szCs w:val="28"/>
        </w:rPr>
        <w:t xml:space="preserve"> </w:t>
      </w:r>
      <w:r w:rsidR="00C07765" w:rsidRPr="00C07765">
        <w:rPr>
          <w:rFonts w:ascii="Times New Roman CYR" w:hAnsi="Times New Roman CYR" w:cs="Times New Roman CYR"/>
          <w:b/>
          <w:bCs/>
          <w:i/>
          <w:iCs/>
          <w:color w:val="000000"/>
        </w:rPr>
        <w:t xml:space="preserve">Проблема </w:t>
      </w:r>
      <w:r w:rsidR="00C07765">
        <w:rPr>
          <w:rFonts w:ascii="Times New Roman CYR" w:hAnsi="Times New Roman CYR" w:cs="Times New Roman CYR"/>
          <w:b/>
          <w:bCs/>
          <w:i/>
          <w:iCs/>
          <w:color w:val="000000"/>
        </w:rPr>
        <w:t>4</w:t>
      </w:r>
      <w:r w:rsidR="00C07765" w:rsidRPr="00C07765">
        <w:rPr>
          <w:rFonts w:ascii="Times New Roman CYR" w:hAnsi="Times New Roman CYR" w:cs="Times New Roman CYR"/>
          <w:b/>
          <w:bCs/>
          <w:i/>
          <w:iCs/>
          <w:color w:val="000000"/>
        </w:rPr>
        <w:t>.</w:t>
      </w:r>
      <w:r w:rsidR="00C07765" w:rsidRPr="00C07765">
        <w:rPr>
          <w:rFonts w:ascii="Times New Roman CYR" w:hAnsi="Times New Roman CYR" w:cs="Times New Roman CYR"/>
          <w:i/>
          <w:iCs/>
          <w:color w:val="000000"/>
        </w:rPr>
        <w:t xml:space="preserve"> </w:t>
      </w:r>
      <w:r w:rsidR="00C07765" w:rsidRPr="00C07765">
        <w:rPr>
          <w:rFonts w:ascii="Times New Roman CYR" w:hAnsi="Times New Roman CYR" w:cs="Times New Roman CYR"/>
          <w:b/>
          <w:bCs/>
          <w:i/>
          <w:iCs/>
          <w:color w:val="000000"/>
        </w:rPr>
        <w:t xml:space="preserve">Электроснабжение. </w:t>
      </w:r>
      <w:r w:rsidR="00C07765" w:rsidRPr="00C07765">
        <w:rPr>
          <w:rFonts w:ascii="Times New Roman CYR" w:hAnsi="Times New Roman CYR" w:cs="Times New Roman CYR"/>
          <w:i/>
          <w:iCs/>
          <w:color w:val="000000"/>
        </w:rPr>
        <w:t>Требуется реконструкция существующих электросетей и опор линий электропередач. Требуется расширения существующей системы электроснабжения: строительство новых КТП и линий электропередачи для более эффективного и бесперебойного питания потребителей.</w:t>
      </w:r>
    </w:p>
    <w:p w:rsidR="00C4248B" w:rsidRDefault="00C4248B" w:rsidP="00C4248B">
      <w:pPr>
        <w:shd w:val="clear" w:color="auto" w:fill="FFFFFF"/>
        <w:autoSpaceDE w:val="0"/>
        <w:jc w:val="both"/>
        <w:rPr>
          <w:rFonts w:eastAsia="Arial" w:cs="Arial"/>
          <w:color w:val="000000"/>
          <w:shd w:val="clear" w:color="auto" w:fill="FFFFFF"/>
        </w:rPr>
      </w:pPr>
    </w:p>
    <w:p w:rsidR="00C4248B" w:rsidRDefault="00C4248B" w:rsidP="00EE3BDD">
      <w:pPr>
        <w:suppressAutoHyphens w:val="0"/>
        <w:jc w:val="center"/>
        <w:rPr>
          <w:b/>
          <w:bCs/>
          <w:u w:val="single"/>
          <w:shd w:val="clear" w:color="auto" w:fill="FFFFFF"/>
        </w:rPr>
      </w:pPr>
      <w:r>
        <w:rPr>
          <w:b/>
          <w:bCs/>
          <w:u w:val="single"/>
          <w:shd w:val="clear" w:color="auto" w:fill="FFFFFF"/>
        </w:rPr>
        <w:t>Система связи.</w:t>
      </w:r>
    </w:p>
    <w:p w:rsidR="00EE3BDD" w:rsidRDefault="00EE3BDD" w:rsidP="00EE3BDD">
      <w:pPr>
        <w:suppressAutoHyphens w:val="0"/>
        <w:jc w:val="center"/>
        <w:rPr>
          <w:b/>
          <w:bCs/>
          <w:u w:val="single"/>
          <w:shd w:val="clear" w:color="auto" w:fill="FFFFFF"/>
        </w:rPr>
      </w:pPr>
      <w:r>
        <w:rPr>
          <w:b/>
          <w:bCs/>
          <w:u w:val="single"/>
          <w:shd w:val="clear" w:color="auto" w:fill="FFFFFF"/>
        </w:rPr>
        <w:t>Существующее положение.</w:t>
      </w:r>
    </w:p>
    <w:p w:rsidR="00EE3BDD" w:rsidRPr="00EE3BDD" w:rsidRDefault="00EE3BDD" w:rsidP="00EE3BDD">
      <w:pPr>
        <w:suppressAutoHyphens w:val="0"/>
        <w:jc w:val="center"/>
        <w:rPr>
          <w:bCs/>
          <w:u w:val="single"/>
          <w:shd w:val="clear" w:color="auto" w:fill="FFFFFF"/>
        </w:rPr>
      </w:pPr>
    </w:p>
    <w:p w:rsidR="00EE3BDD" w:rsidRPr="00EE3BDD" w:rsidRDefault="00EE3BDD" w:rsidP="00EE3BDD">
      <w:pPr>
        <w:jc w:val="both"/>
        <w:rPr>
          <w:shd w:val="clear" w:color="auto" w:fill="FFFFFF"/>
        </w:rPr>
      </w:pPr>
      <w:r w:rsidRPr="00EE3BDD">
        <w:rPr>
          <w:shd w:val="clear" w:color="auto" w:fill="FFFFFF"/>
        </w:rPr>
        <w:tab/>
        <w:t xml:space="preserve">В настоящее время организациям и населению </w:t>
      </w:r>
      <w:proofErr w:type="spellStart"/>
      <w:r w:rsidRPr="00EE3BDD">
        <w:rPr>
          <w:shd w:val="clear" w:color="auto" w:fill="FFFFFF"/>
        </w:rPr>
        <w:t>Деризовского</w:t>
      </w:r>
      <w:proofErr w:type="spellEnd"/>
      <w:r w:rsidRPr="00EE3BDD">
        <w:rPr>
          <w:shd w:val="clear" w:color="auto" w:fill="FFFFFF"/>
        </w:rPr>
        <w:t xml:space="preserve"> сельского поселения </w:t>
      </w:r>
      <w:proofErr w:type="spellStart"/>
      <w:r w:rsidRPr="00EE3BDD">
        <w:rPr>
          <w:shd w:val="clear" w:color="auto" w:fill="FFFFFF"/>
        </w:rPr>
        <w:t>Верхнемамонского</w:t>
      </w:r>
      <w:proofErr w:type="spellEnd"/>
      <w:r w:rsidRPr="00EE3BDD">
        <w:rPr>
          <w:shd w:val="clear" w:color="auto" w:fill="FFFFFF"/>
        </w:rPr>
        <w:t xml:space="preserve"> района Воронежской области предоставляются следующие основные виды телекоммуникационных услуг:</w:t>
      </w:r>
    </w:p>
    <w:p w:rsidR="00EE3BDD" w:rsidRPr="00EE3BDD" w:rsidRDefault="00EE3BDD" w:rsidP="00554013">
      <w:pPr>
        <w:numPr>
          <w:ilvl w:val="0"/>
          <w:numId w:val="52"/>
        </w:numPr>
        <w:tabs>
          <w:tab w:val="clear" w:pos="432"/>
          <w:tab w:val="num" w:pos="720"/>
        </w:tabs>
        <w:ind w:left="720" w:hanging="360"/>
        <w:jc w:val="both"/>
        <w:rPr>
          <w:shd w:val="clear" w:color="auto" w:fill="FFFFFF"/>
        </w:rPr>
      </w:pPr>
      <w:r w:rsidRPr="00EE3BDD">
        <w:rPr>
          <w:shd w:val="clear" w:color="auto" w:fill="FFFFFF"/>
        </w:rPr>
        <w:t>местная телефонная связь;</w:t>
      </w:r>
    </w:p>
    <w:p w:rsidR="00EE3BDD" w:rsidRPr="00EE3BDD" w:rsidRDefault="00EE3BDD" w:rsidP="00554013">
      <w:pPr>
        <w:numPr>
          <w:ilvl w:val="0"/>
          <w:numId w:val="52"/>
        </w:numPr>
        <w:tabs>
          <w:tab w:val="clear" w:pos="432"/>
          <w:tab w:val="num" w:pos="720"/>
        </w:tabs>
        <w:ind w:left="720" w:hanging="360"/>
        <w:jc w:val="both"/>
        <w:rPr>
          <w:shd w:val="clear" w:color="auto" w:fill="FFFFFF"/>
        </w:rPr>
      </w:pPr>
      <w:r w:rsidRPr="00EE3BDD">
        <w:rPr>
          <w:shd w:val="clear" w:color="auto" w:fill="FFFFFF"/>
        </w:rPr>
        <w:t>универсальная телефонная связь с использованием таксофонов;</w:t>
      </w:r>
    </w:p>
    <w:p w:rsidR="00EE3BDD" w:rsidRPr="00EE3BDD" w:rsidRDefault="00EE3BDD" w:rsidP="00554013">
      <w:pPr>
        <w:numPr>
          <w:ilvl w:val="0"/>
          <w:numId w:val="52"/>
        </w:numPr>
        <w:tabs>
          <w:tab w:val="clear" w:pos="432"/>
          <w:tab w:val="num" w:pos="720"/>
        </w:tabs>
        <w:ind w:left="720" w:hanging="360"/>
        <w:jc w:val="both"/>
        <w:rPr>
          <w:shd w:val="clear" w:color="auto" w:fill="FFFFFF"/>
        </w:rPr>
      </w:pPr>
      <w:r w:rsidRPr="00EE3BDD">
        <w:rPr>
          <w:shd w:val="clear" w:color="auto" w:fill="FFFFFF"/>
        </w:rPr>
        <w:t>телеграфная связь;</w:t>
      </w:r>
    </w:p>
    <w:p w:rsidR="00EE3BDD" w:rsidRPr="00EE3BDD" w:rsidRDefault="00EE3BDD" w:rsidP="00554013">
      <w:pPr>
        <w:numPr>
          <w:ilvl w:val="0"/>
          <w:numId w:val="52"/>
        </w:numPr>
        <w:tabs>
          <w:tab w:val="clear" w:pos="432"/>
          <w:tab w:val="num" w:pos="720"/>
        </w:tabs>
        <w:ind w:left="720" w:hanging="360"/>
        <w:jc w:val="both"/>
        <w:rPr>
          <w:shd w:val="clear" w:color="auto" w:fill="FFFFFF"/>
        </w:rPr>
      </w:pPr>
      <w:r w:rsidRPr="00EE3BDD">
        <w:rPr>
          <w:shd w:val="clear" w:color="auto" w:fill="FFFFFF"/>
        </w:rPr>
        <w:t>услуги телефонной связи в выделенной сети;</w:t>
      </w:r>
    </w:p>
    <w:p w:rsidR="00EE3BDD" w:rsidRPr="00EE3BDD" w:rsidRDefault="00EE3BDD" w:rsidP="00554013">
      <w:pPr>
        <w:numPr>
          <w:ilvl w:val="0"/>
          <w:numId w:val="52"/>
        </w:numPr>
        <w:tabs>
          <w:tab w:val="clear" w:pos="432"/>
          <w:tab w:val="num" w:pos="720"/>
        </w:tabs>
        <w:ind w:left="720" w:hanging="360"/>
        <w:jc w:val="both"/>
        <w:rPr>
          <w:shd w:val="clear" w:color="auto" w:fill="FFFFFF"/>
        </w:rPr>
      </w:pPr>
      <w:r w:rsidRPr="00EE3BDD">
        <w:rPr>
          <w:shd w:val="clear" w:color="auto" w:fill="FFFFFF"/>
        </w:rPr>
        <w:t>услуги подвижной радиотелефонной связи;</w:t>
      </w:r>
    </w:p>
    <w:p w:rsidR="00EE3BDD" w:rsidRPr="00EE3BDD" w:rsidRDefault="00EE3BDD" w:rsidP="00554013">
      <w:pPr>
        <w:numPr>
          <w:ilvl w:val="0"/>
          <w:numId w:val="52"/>
        </w:numPr>
        <w:tabs>
          <w:tab w:val="clear" w:pos="432"/>
          <w:tab w:val="num" w:pos="720"/>
        </w:tabs>
        <w:ind w:left="720" w:hanging="360"/>
        <w:jc w:val="both"/>
        <w:rPr>
          <w:shd w:val="clear" w:color="auto" w:fill="FFFFFF"/>
        </w:rPr>
      </w:pPr>
      <w:r w:rsidRPr="00EE3BDD">
        <w:rPr>
          <w:shd w:val="clear" w:color="auto" w:fill="FFFFFF"/>
        </w:rPr>
        <w:t>услуги связи для цели эфирного вещания;</w:t>
      </w:r>
    </w:p>
    <w:p w:rsidR="00EE3BDD" w:rsidRPr="00EE3BDD" w:rsidRDefault="00EE3BDD" w:rsidP="00554013">
      <w:pPr>
        <w:numPr>
          <w:ilvl w:val="0"/>
          <w:numId w:val="52"/>
        </w:numPr>
        <w:tabs>
          <w:tab w:val="clear" w:pos="432"/>
          <w:tab w:val="num" w:pos="720"/>
        </w:tabs>
        <w:ind w:left="720" w:hanging="360"/>
        <w:jc w:val="both"/>
        <w:rPr>
          <w:shd w:val="clear" w:color="auto" w:fill="FFFFFF"/>
        </w:rPr>
      </w:pPr>
      <w:r w:rsidRPr="00EE3BDD">
        <w:rPr>
          <w:shd w:val="clear" w:color="auto" w:fill="FFFFFF"/>
        </w:rPr>
        <w:t>почтовая связь;</w:t>
      </w:r>
    </w:p>
    <w:p w:rsidR="00EE3BDD" w:rsidRPr="00EE3BDD" w:rsidRDefault="00EE3BDD" w:rsidP="00554013">
      <w:pPr>
        <w:numPr>
          <w:ilvl w:val="0"/>
          <w:numId w:val="52"/>
        </w:numPr>
        <w:tabs>
          <w:tab w:val="clear" w:pos="432"/>
          <w:tab w:val="num" w:pos="720"/>
        </w:tabs>
        <w:ind w:left="720" w:hanging="360"/>
        <w:jc w:val="both"/>
        <w:rPr>
          <w:shd w:val="clear" w:color="auto" w:fill="FFFFFF"/>
        </w:rPr>
      </w:pPr>
      <w:r w:rsidRPr="00EE3BDD">
        <w:rPr>
          <w:shd w:val="clear" w:color="auto" w:fill="FFFFFF"/>
        </w:rPr>
        <w:t>междугородная и международная связь;</w:t>
      </w:r>
    </w:p>
    <w:p w:rsidR="00EE3BDD" w:rsidRPr="00EE3BDD" w:rsidRDefault="00EE3BDD" w:rsidP="00554013">
      <w:pPr>
        <w:numPr>
          <w:ilvl w:val="0"/>
          <w:numId w:val="52"/>
        </w:numPr>
        <w:tabs>
          <w:tab w:val="clear" w:pos="432"/>
          <w:tab w:val="num" w:pos="720"/>
        </w:tabs>
        <w:ind w:left="720" w:hanging="360"/>
        <w:jc w:val="both"/>
        <w:rPr>
          <w:shd w:val="clear" w:color="auto" w:fill="FFFFFF"/>
        </w:rPr>
      </w:pPr>
      <w:r w:rsidRPr="00EE3BDD">
        <w:rPr>
          <w:shd w:val="clear" w:color="auto" w:fill="FFFFFF"/>
        </w:rPr>
        <w:t>связь по передаче данных.</w:t>
      </w:r>
    </w:p>
    <w:p w:rsidR="00EE3BDD" w:rsidRPr="00EE3BDD" w:rsidRDefault="00EE3BDD" w:rsidP="00EE3BDD">
      <w:pPr>
        <w:suppressAutoHyphens w:val="0"/>
        <w:jc w:val="both"/>
        <w:rPr>
          <w:shd w:val="clear" w:color="auto" w:fill="FFFFFF"/>
        </w:rPr>
      </w:pPr>
      <w:r w:rsidRPr="00EE3BDD">
        <w:rPr>
          <w:shd w:val="clear" w:color="auto" w:fill="FFFFFF"/>
        </w:rPr>
        <w:tab/>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EE3BDD" w:rsidRPr="00EE3BDD" w:rsidRDefault="00EE3BDD" w:rsidP="00EE3BDD">
      <w:pPr>
        <w:jc w:val="both"/>
        <w:rPr>
          <w:shd w:val="clear" w:color="auto" w:fill="FFFFFF"/>
        </w:rPr>
      </w:pPr>
      <w:r w:rsidRPr="00EE3BDD">
        <w:rPr>
          <w:shd w:val="clear" w:color="auto" w:fill="FFFFFF"/>
        </w:rPr>
        <w:tab/>
        <w:t>Основными направлениями развития отрасли являются:</w:t>
      </w:r>
    </w:p>
    <w:p w:rsidR="00EE3BDD" w:rsidRPr="00EE3BDD" w:rsidRDefault="00EE3BDD" w:rsidP="00554013">
      <w:pPr>
        <w:numPr>
          <w:ilvl w:val="0"/>
          <w:numId w:val="53"/>
        </w:numPr>
        <w:ind w:left="720" w:hanging="360"/>
        <w:jc w:val="both"/>
        <w:rPr>
          <w:shd w:val="clear" w:color="auto" w:fill="FFFFFF"/>
        </w:rPr>
      </w:pPr>
      <w:r w:rsidRPr="00EE3BDD">
        <w:rPr>
          <w:shd w:val="clear" w:color="auto" w:fill="FFFFFF"/>
        </w:rPr>
        <w:t xml:space="preserve">формирование </w:t>
      </w:r>
      <w:proofErr w:type="spellStart"/>
      <w:r w:rsidRPr="00EE3BDD">
        <w:rPr>
          <w:shd w:val="clear" w:color="auto" w:fill="FFFFFF"/>
        </w:rPr>
        <w:t>мультисервисной</w:t>
      </w:r>
      <w:proofErr w:type="spellEnd"/>
      <w:r w:rsidRPr="00EE3BDD">
        <w:rPr>
          <w:shd w:val="clear" w:color="auto" w:fill="FFFFFF"/>
        </w:rPr>
        <w:t xml:space="preserve"> сети (региональной) на основе интеграции сетей фиксированной и подвижной связи;</w:t>
      </w:r>
    </w:p>
    <w:p w:rsidR="00EE3BDD" w:rsidRPr="00EE3BDD" w:rsidRDefault="00EE3BDD" w:rsidP="00554013">
      <w:pPr>
        <w:numPr>
          <w:ilvl w:val="0"/>
          <w:numId w:val="53"/>
        </w:numPr>
        <w:ind w:left="720" w:hanging="360"/>
        <w:jc w:val="both"/>
        <w:rPr>
          <w:shd w:val="clear" w:color="auto" w:fill="FFFFFF"/>
        </w:rPr>
      </w:pPr>
      <w:r w:rsidRPr="00EE3BDD">
        <w:rPr>
          <w:shd w:val="clear" w:color="auto" w:fill="FFFFFF"/>
        </w:rPr>
        <w:t xml:space="preserve">повышение уровня </w:t>
      </w:r>
      <w:proofErr w:type="spellStart"/>
      <w:r w:rsidRPr="00EE3BDD">
        <w:rPr>
          <w:shd w:val="clear" w:color="auto" w:fill="FFFFFF"/>
        </w:rPr>
        <w:t>цифровизации</w:t>
      </w:r>
      <w:proofErr w:type="spellEnd"/>
      <w:r w:rsidRPr="00EE3BDD">
        <w:rPr>
          <w:shd w:val="clear" w:color="auto" w:fill="FFFFFF"/>
        </w:rPr>
        <w:t xml:space="preserve"> телефонной сети общего пользования;</w:t>
      </w:r>
    </w:p>
    <w:p w:rsidR="00EE3BDD" w:rsidRPr="00EE3BDD" w:rsidRDefault="00EE3BDD" w:rsidP="00554013">
      <w:pPr>
        <w:numPr>
          <w:ilvl w:val="0"/>
          <w:numId w:val="53"/>
        </w:numPr>
        <w:ind w:left="720" w:hanging="360"/>
        <w:jc w:val="both"/>
        <w:rPr>
          <w:shd w:val="clear" w:color="auto" w:fill="FFFFFF"/>
        </w:rPr>
      </w:pPr>
      <w:r w:rsidRPr="00EE3BDD">
        <w:rPr>
          <w:shd w:val="clear" w:color="auto" w:fill="FFFFFF"/>
        </w:rPr>
        <w:t>расширение видов услуг на основе внедрения новых технологий на стационарных телефонных сетях;</w:t>
      </w:r>
    </w:p>
    <w:p w:rsidR="00EE3BDD" w:rsidRPr="00EE3BDD" w:rsidRDefault="00EE3BDD" w:rsidP="00554013">
      <w:pPr>
        <w:numPr>
          <w:ilvl w:val="0"/>
          <w:numId w:val="53"/>
        </w:numPr>
        <w:suppressAutoHyphens w:val="0"/>
        <w:ind w:left="720" w:hanging="360"/>
        <w:jc w:val="both"/>
        <w:rPr>
          <w:shd w:val="clear" w:color="auto" w:fill="FFFFFF"/>
        </w:rPr>
      </w:pPr>
      <w:r w:rsidRPr="00EE3BDD">
        <w:rPr>
          <w:shd w:val="clear" w:color="auto" w:fill="FFFFFF"/>
        </w:rPr>
        <w:t>переход на технологии 3</w:t>
      </w:r>
      <w:r w:rsidRPr="00EE3BDD">
        <w:rPr>
          <w:shd w:val="clear" w:color="auto" w:fill="FFFFFF"/>
          <w:lang w:val="en-US"/>
        </w:rPr>
        <w:t>G</w:t>
      </w:r>
      <w:r w:rsidRPr="00EE3BDD">
        <w:rPr>
          <w:shd w:val="clear" w:color="auto" w:fill="FFFFFF"/>
        </w:rPr>
        <w:t xml:space="preserve"> на сетях подвижной связи.</w:t>
      </w:r>
    </w:p>
    <w:p w:rsidR="00EE3BDD" w:rsidRPr="00EE3BDD" w:rsidRDefault="00EE3BDD" w:rsidP="00554013">
      <w:pPr>
        <w:numPr>
          <w:ilvl w:val="1"/>
          <w:numId w:val="54"/>
        </w:numPr>
        <w:suppressAutoHyphens w:val="0"/>
        <w:ind w:left="576"/>
        <w:jc w:val="both"/>
        <w:rPr>
          <w:shd w:val="clear" w:color="auto" w:fill="FFFFFF"/>
        </w:rPr>
      </w:pPr>
    </w:p>
    <w:p w:rsidR="00EE3BDD" w:rsidRPr="00EE3BDD" w:rsidRDefault="00EE3BDD" w:rsidP="00EE3BDD">
      <w:pPr>
        <w:suppressAutoHyphens w:val="0"/>
        <w:jc w:val="center"/>
        <w:rPr>
          <w:b/>
          <w:bCs/>
          <w:u w:val="single"/>
          <w:shd w:val="clear" w:color="auto" w:fill="FFFFFF"/>
        </w:rPr>
      </w:pPr>
      <w:r w:rsidRPr="00EE3BDD">
        <w:rPr>
          <w:b/>
          <w:shd w:val="clear" w:color="auto" w:fill="FFFFFF"/>
        </w:rPr>
        <w:tab/>
      </w:r>
      <w:r w:rsidRPr="00EE3BDD">
        <w:rPr>
          <w:b/>
          <w:bCs/>
          <w:u w:val="single"/>
          <w:shd w:val="clear" w:color="auto" w:fill="FFFFFF"/>
        </w:rPr>
        <w:t>Система фиксированной связи:</w:t>
      </w:r>
    </w:p>
    <w:p w:rsidR="00EE3BDD" w:rsidRPr="00EE3BDD" w:rsidRDefault="00EE3BDD" w:rsidP="00EE3BDD">
      <w:pPr>
        <w:suppressAutoHyphens w:val="0"/>
        <w:jc w:val="center"/>
        <w:rPr>
          <w:shd w:val="clear" w:color="auto" w:fill="FFFFFF"/>
        </w:rPr>
      </w:pPr>
    </w:p>
    <w:p w:rsidR="00EE3BDD" w:rsidRPr="00EE3BDD" w:rsidRDefault="00EE3BDD" w:rsidP="00EE3BDD">
      <w:pPr>
        <w:suppressAutoHyphens w:val="0"/>
        <w:jc w:val="both"/>
        <w:rPr>
          <w:shd w:val="clear" w:color="auto" w:fill="FFFFFF"/>
        </w:rPr>
      </w:pPr>
      <w:r w:rsidRPr="00EE3BDD">
        <w:rPr>
          <w:shd w:val="clear" w:color="auto" w:fill="FFFFFF"/>
        </w:rPr>
        <w:t xml:space="preserve">           </w:t>
      </w:r>
      <w:proofErr w:type="spellStart"/>
      <w:r w:rsidRPr="00EE3BDD">
        <w:rPr>
          <w:shd w:val="clear" w:color="auto" w:fill="FFFFFF"/>
        </w:rPr>
        <w:t>Деризовское</w:t>
      </w:r>
      <w:proofErr w:type="spellEnd"/>
      <w:r w:rsidRPr="00EE3BDD">
        <w:rPr>
          <w:shd w:val="clear" w:color="auto" w:fill="FFFFFF"/>
        </w:rPr>
        <w:t xml:space="preserve"> сельское поселение радиофицировано и телефонизировано. Радиовещание осуществляется по проводной сети с помощью </w:t>
      </w:r>
      <w:proofErr w:type="spellStart"/>
      <w:r w:rsidRPr="00EE3BDD">
        <w:rPr>
          <w:shd w:val="clear" w:color="auto" w:fill="FFFFFF"/>
        </w:rPr>
        <w:t>радиофидеров</w:t>
      </w:r>
      <w:proofErr w:type="spellEnd"/>
      <w:r w:rsidRPr="00EE3BDD">
        <w:rPr>
          <w:shd w:val="clear" w:color="auto" w:fill="FFFFFF"/>
        </w:rPr>
        <w:t xml:space="preserve">, но в настоящее время, всё большее количество пользователей используют приёмники </w:t>
      </w:r>
      <w:r w:rsidRPr="00EE3BDD">
        <w:rPr>
          <w:shd w:val="clear" w:color="auto" w:fill="FFFFFF"/>
          <w:lang w:val="en-US"/>
        </w:rPr>
        <w:t>FM</w:t>
      </w:r>
      <w:r w:rsidRPr="00EE3BDD">
        <w:rPr>
          <w:shd w:val="clear" w:color="auto" w:fill="FFFFFF"/>
        </w:rPr>
        <w:t xml:space="preserve"> частот. </w:t>
      </w:r>
    </w:p>
    <w:p w:rsidR="00EE3BDD" w:rsidRPr="00EE3BDD" w:rsidRDefault="00EE3BDD" w:rsidP="00EE3BDD">
      <w:pPr>
        <w:suppressAutoHyphens w:val="0"/>
        <w:jc w:val="both"/>
        <w:rPr>
          <w:shd w:val="clear" w:color="auto" w:fill="FFFFFF"/>
        </w:rPr>
      </w:pPr>
      <w:r w:rsidRPr="00EE3BDD">
        <w:rPr>
          <w:shd w:val="clear" w:color="auto" w:fill="FFFFFF"/>
        </w:rPr>
        <w:tab/>
        <w:t xml:space="preserve">По данным паспорта 2009 года, на территории поселения расположена одна телефонная станция, емкостью — 200 номера. В населённых пунктах, входящих в поселение, размещено 3 таксофона: 1 — </w:t>
      </w:r>
      <w:proofErr w:type="gramStart"/>
      <w:r w:rsidRPr="00EE3BDD">
        <w:rPr>
          <w:shd w:val="clear" w:color="auto" w:fill="FFFFFF"/>
        </w:rPr>
        <w:t>фиксированный</w:t>
      </w:r>
      <w:proofErr w:type="gramEnd"/>
      <w:r w:rsidRPr="00EE3BDD">
        <w:rPr>
          <w:shd w:val="clear" w:color="auto" w:fill="FFFFFF"/>
        </w:rPr>
        <w:t xml:space="preserve">, 2 — радио таксофона.                                                                                                     </w:t>
      </w:r>
    </w:p>
    <w:p w:rsidR="00EE3BDD" w:rsidRPr="00EE3BDD" w:rsidRDefault="00EE3BDD" w:rsidP="00EE3BDD">
      <w:pPr>
        <w:suppressAutoHyphens w:val="0"/>
        <w:jc w:val="both"/>
        <w:rPr>
          <w:shd w:val="clear" w:color="auto" w:fill="FFFFFF"/>
        </w:rPr>
      </w:pPr>
      <w:r w:rsidRPr="00EE3BDD">
        <w:rPr>
          <w:shd w:val="clear" w:color="auto" w:fill="FFFFFF"/>
        </w:rPr>
        <w:tab/>
        <w:t xml:space="preserve">Количество основных телефонных аппаратов сети общего пользования, всего  — 200 </w:t>
      </w:r>
      <w:r w:rsidRPr="00EE3BDD">
        <w:rPr>
          <w:shd w:val="clear" w:color="auto" w:fill="FFFFFF"/>
        </w:rPr>
        <w:lastRenderedPageBreak/>
        <w:t xml:space="preserve">единиц, из них квартирных — 179 единиц (стат. ф. №1 — </w:t>
      </w:r>
      <w:proofErr w:type="spellStart"/>
      <w:proofErr w:type="gramStart"/>
      <w:r w:rsidRPr="00EE3BDD">
        <w:rPr>
          <w:shd w:val="clear" w:color="auto" w:fill="FFFFFF"/>
        </w:rPr>
        <w:t>св</w:t>
      </w:r>
      <w:proofErr w:type="spellEnd"/>
      <w:proofErr w:type="gramEnd"/>
      <w:r w:rsidRPr="00EE3BDD">
        <w:rPr>
          <w:shd w:val="clear" w:color="auto" w:fill="FFFFFF"/>
        </w:rPr>
        <w:t xml:space="preserve">). Наличие заявлений на установку квартирного телефона, не удовлетворенных </w:t>
      </w:r>
      <w:proofErr w:type="gramStart"/>
      <w:r w:rsidRPr="00EE3BDD">
        <w:rPr>
          <w:shd w:val="clear" w:color="auto" w:fill="FFFFFF"/>
        </w:rPr>
        <w:t>на конец</w:t>
      </w:r>
      <w:proofErr w:type="gramEnd"/>
      <w:r w:rsidRPr="00EE3BDD">
        <w:rPr>
          <w:shd w:val="clear" w:color="auto" w:fill="FFFFFF"/>
        </w:rPr>
        <w:t xml:space="preserve"> 2009 года — 15 штук (форма стат. </w:t>
      </w:r>
      <w:proofErr w:type="spellStart"/>
      <w:r w:rsidRPr="00EE3BDD">
        <w:rPr>
          <w:shd w:val="clear" w:color="auto" w:fill="FFFFFF"/>
        </w:rPr>
        <w:t>Отч</w:t>
      </w:r>
      <w:proofErr w:type="spellEnd"/>
      <w:r w:rsidRPr="00EE3BDD">
        <w:rPr>
          <w:shd w:val="clear" w:color="auto" w:fill="FFFFFF"/>
        </w:rPr>
        <w:t>. №43 — связь, строка 610, графа 4).</w:t>
      </w:r>
    </w:p>
    <w:p w:rsidR="00EE3BDD" w:rsidRPr="00EE3BDD" w:rsidRDefault="00EE3BDD" w:rsidP="00EE3BDD">
      <w:pPr>
        <w:suppressAutoHyphens w:val="0"/>
        <w:jc w:val="both"/>
        <w:rPr>
          <w:shd w:val="clear" w:color="auto" w:fill="FFFFFF"/>
        </w:rPr>
      </w:pPr>
    </w:p>
    <w:p w:rsidR="00EE3BDD" w:rsidRPr="00EE3BDD" w:rsidRDefault="00EE3BDD" w:rsidP="00EE3BDD">
      <w:pPr>
        <w:jc w:val="center"/>
        <w:rPr>
          <w:b/>
          <w:bCs/>
          <w:u w:val="single"/>
          <w:shd w:val="clear" w:color="auto" w:fill="FFFFFF"/>
        </w:rPr>
      </w:pPr>
      <w:r w:rsidRPr="00EE3BDD">
        <w:rPr>
          <w:b/>
          <w:bCs/>
          <w:u w:val="single"/>
          <w:shd w:val="clear" w:color="auto" w:fill="FFFFFF"/>
        </w:rPr>
        <w:t>Почтовая связь.</w:t>
      </w:r>
    </w:p>
    <w:p w:rsidR="00EE3BDD" w:rsidRPr="00EE3BDD" w:rsidRDefault="00EE3BDD" w:rsidP="00EE3BDD">
      <w:pPr>
        <w:jc w:val="center"/>
        <w:rPr>
          <w:shd w:val="clear" w:color="auto" w:fill="FFFFFF"/>
        </w:rPr>
      </w:pPr>
    </w:p>
    <w:p w:rsidR="00EE3BDD" w:rsidRPr="00EE3BDD" w:rsidRDefault="00EE3BDD" w:rsidP="00EE3BDD">
      <w:pPr>
        <w:jc w:val="both"/>
        <w:rPr>
          <w:shd w:val="clear" w:color="auto" w:fill="FFFFFF"/>
        </w:rPr>
      </w:pPr>
      <w:r w:rsidRPr="00EE3BDD">
        <w:rPr>
          <w:shd w:val="clear" w:color="auto" w:fill="FFFFFF"/>
        </w:rPr>
        <w:tab/>
        <w:t xml:space="preserve">В настоящее время в </w:t>
      </w:r>
      <w:proofErr w:type="spellStart"/>
      <w:r w:rsidRPr="00EE3BDD">
        <w:rPr>
          <w:shd w:val="clear" w:color="auto" w:fill="FFFFFF"/>
        </w:rPr>
        <w:t>Деризовском</w:t>
      </w:r>
      <w:proofErr w:type="spellEnd"/>
      <w:r w:rsidRPr="00EE3BDD">
        <w:rPr>
          <w:shd w:val="clear" w:color="auto" w:fill="FFFFFF"/>
        </w:rPr>
        <w:t xml:space="preserve"> сельском поселении имеется одно почтовое отделение связи. Почтовые отделения связи предоставляют следующие виды услуг:</w:t>
      </w:r>
    </w:p>
    <w:p w:rsidR="00EE3BDD" w:rsidRPr="00EE3BDD" w:rsidRDefault="00EE3BDD" w:rsidP="00554013">
      <w:pPr>
        <w:numPr>
          <w:ilvl w:val="1"/>
          <w:numId w:val="55"/>
        </w:numPr>
        <w:ind w:left="1080" w:hanging="360"/>
        <w:jc w:val="both"/>
        <w:rPr>
          <w:shd w:val="clear" w:color="auto" w:fill="FFFFFF"/>
        </w:rPr>
      </w:pPr>
      <w:r w:rsidRPr="00EE3BDD">
        <w:rPr>
          <w:shd w:val="clear" w:color="auto" w:fill="FFFFFF"/>
        </w:rPr>
        <w:t>прием и доставка письменной корреспонденции;</w:t>
      </w:r>
    </w:p>
    <w:p w:rsidR="00EE3BDD" w:rsidRPr="00EE3BDD" w:rsidRDefault="00EE3BDD" w:rsidP="00554013">
      <w:pPr>
        <w:numPr>
          <w:ilvl w:val="1"/>
          <w:numId w:val="55"/>
        </w:numPr>
        <w:ind w:left="1080" w:hanging="360"/>
        <w:jc w:val="both"/>
        <w:rPr>
          <w:shd w:val="clear" w:color="auto" w:fill="FFFFFF"/>
        </w:rPr>
      </w:pPr>
      <w:r w:rsidRPr="00EE3BDD">
        <w:rPr>
          <w:shd w:val="clear" w:color="auto" w:fill="FFFFFF"/>
        </w:rPr>
        <w:t>прием и выдача бандеролей, посылок;</w:t>
      </w:r>
    </w:p>
    <w:p w:rsidR="00EE3BDD" w:rsidRPr="00EE3BDD" w:rsidRDefault="00EE3BDD" w:rsidP="00554013">
      <w:pPr>
        <w:numPr>
          <w:ilvl w:val="1"/>
          <w:numId w:val="55"/>
        </w:numPr>
        <w:ind w:left="1080" w:hanging="360"/>
        <w:jc w:val="both"/>
        <w:rPr>
          <w:shd w:val="clear" w:color="auto" w:fill="FFFFFF"/>
        </w:rPr>
      </w:pPr>
      <w:r w:rsidRPr="00EE3BDD">
        <w:rPr>
          <w:shd w:val="clear" w:color="auto" w:fill="FFFFFF"/>
        </w:rPr>
        <w:t>доставка счетов, извещений, уведомлений;</w:t>
      </w:r>
    </w:p>
    <w:p w:rsidR="00EE3BDD" w:rsidRPr="00EE3BDD" w:rsidRDefault="00EE3BDD" w:rsidP="00554013">
      <w:pPr>
        <w:numPr>
          <w:ilvl w:val="1"/>
          <w:numId w:val="55"/>
        </w:numPr>
        <w:ind w:left="1080" w:hanging="360"/>
        <w:jc w:val="both"/>
        <w:rPr>
          <w:shd w:val="clear" w:color="auto" w:fill="FFFFFF"/>
        </w:rPr>
      </w:pPr>
      <w:r w:rsidRPr="00EE3BDD">
        <w:rPr>
          <w:shd w:val="clear" w:color="auto" w:fill="FFFFFF"/>
        </w:rPr>
        <w:t>прием и оплата денежных переводов;</w:t>
      </w:r>
    </w:p>
    <w:p w:rsidR="00EE3BDD" w:rsidRPr="00EE3BDD" w:rsidRDefault="00EE3BDD" w:rsidP="00554013">
      <w:pPr>
        <w:numPr>
          <w:ilvl w:val="1"/>
          <w:numId w:val="55"/>
        </w:numPr>
        <w:ind w:left="1080" w:hanging="360"/>
        <w:jc w:val="both"/>
        <w:rPr>
          <w:shd w:val="clear" w:color="auto" w:fill="FFFFFF"/>
        </w:rPr>
      </w:pPr>
      <w:r w:rsidRPr="00EE3BDD">
        <w:rPr>
          <w:shd w:val="clear" w:color="auto" w:fill="FFFFFF"/>
        </w:rPr>
        <w:t>доставка пенсий и пособий;</w:t>
      </w:r>
    </w:p>
    <w:p w:rsidR="00EE3BDD" w:rsidRPr="00EE3BDD" w:rsidRDefault="00EE3BDD" w:rsidP="00554013">
      <w:pPr>
        <w:numPr>
          <w:ilvl w:val="1"/>
          <w:numId w:val="55"/>
        </w:numPr>
        <w:ind w:left="1080" w:hanging="360"/>
        <w:jc w:val="both"/>
        <w:rPr>
          <w:shd w:val="clear" w:color="auto" w:fill="FFFFFF"/>
        </w:rPr>
      </w:pPr>
      <w:r w:rsidRPr="00EE3BDD">
        <w:rPr>
          <w:shd w:val="clear" w:color="auto" w:fill="FFFFFF"/>
        </w:rPr>
        <w:t>прием коммунальных, муниципальных и других платежей;</w:t>
      </w:r>
    </w:p>
    <w:p w:rsidR="00EE3BDD" w:rsidRPr="00EE3BDD" w:rsidRDefault="00EE3BDD" w:rsidP="00554013">
      <w:pPr>
        <w:numPr>
          <w:ilvl w:val="1"/>
          <w:numId w:val="55"/>
        </w:numPr>
        <w:ind w:left="1080" w:hanging="360"/>
        <w:jc w:val="both"/>
        <w:rPr>
          <w:shd w:val="clear" w:color="auto" w:fill="FFFFFF"/>
        </w:rPr>
      </w:pPr>
      <w:r w:rsidRPr="00EE3BDD">
        <w:rPr>
          <w:shd w:val="clear" w:color="auto" w:fill="FFFFFF"/>
        </w:rPr>
        <w:t>прием платежей за услуги электросвязи и сотовой связи;</w:t>
      </w:r>
    </w:p>
    <w:p w:rsidR="00EE3BDD" w:rsidRPr="00EE3BDD" w:rsidRDefault="00EE3BDD" w:rsidP="00554013">
      <w:pPr>
        <w:numPr>
          <w:ilvl w:val="1"/>
          <w:numId w:val="55"/>
        </w:numPr>
        <w:ind w:left="1080" w:hanging="360"/>
        <w:jc w:val="both"/>
        <w:rPr>
          <w:shd w:val="clear" w:color="auto" w:fill="FFFFFF"/>
        </w:rPr>
      </w:pPr>
      <w:r w:rsidRPr="00EE3BDD">
        <w:rPr>
          <w:shd w:val="clear" w:color="auto" w:fill="FFFFFF"/>
        </w:rPr>
        <w:t>проведение подписной компании, доставка периодических изданий;</w:t>
      </w:r>
    </w:p>
    <w:p w:rsidR="00EE3BDD" w:rsidRPr="00EE3BDD" w:rsidRDefault="00EE3BDD" w:rsidP="00554013">
      <w:pPr>
        <w:numPr>
          <w:ilvl w:val="1"/>
          <w:numId w:val="55"/>
        </w:numPr>
        <w:ind w:left="1080" w:hanging="360"/>
        <w:jc w:val="both"/>
        <w:rPr>
          <w:shd w:val="clear" w:color="auto" w:fill="FFFFFF"/>
        </w:rPr>
      </w:pPr>
      <w:r w:rsidRPr="00EE3BDD">
        <w:rPr>
          <w:shd w:val="clear" w:color="auto" w:fill="FFFFFF"/>
        </w:rPr>
        <w:t>реализация товаров розничной торговли, лотерей;</w:t>
      </w:r>
    </w:p>
    <w:p w:rsidR="00EE3BDD" w:rsidRPr="00EE3BDD" w:rsidRDefault="00EE3BDD" w:rsidP="00554013">
      <w:pPr>
        <w:numPr>
          <w:ilvl w:val="1"/>
          <w:numId w:val="55"/>
        </w:numPr>
        <w:ind w:left="1080" w:hanging="360"/>
        <w:jc w:val="both"/>
        <w:rPr>
          <w:shd w:val="clear" w:color="auto" w:fill="FFFFFF"/>
          <w:lang w:val="en-US"/>
        </w:rPr>
      </w:pPr>
      <w:r w:rsidRPr="00EE3BDD">
        <w:rPr>
          <w:shd w:val="clear" w:color="auto" w:fill="FFFFFF"/>
        </w:rPr>
        <w:t>телекоммуникационные и телеграфные услуги</w:t>
      </w:r>
      <w:r w:rsidRPr="00EE3BDD">
        <w:rPr>
          <w:shd w:val="clear" w:color="auto" w:fill="FFFFFF"/>
          <w:lang w:val="en-US"/>
        </w:rPr>
        <w:t>;</w:t>
      </w:r>
    </w:p>
    <w:p w:rsidR="00EE3BDD" w:rsidRPr="00EE3BDD" w:rsidRDefault="00EE3BDD" w:rsidP="00554013">
      <w:pPr>
        <w:numPr>
          <w:ilvl w:val="1"/>
          <w:numId w:val="55"/>
        </w:numPr>
        <w:ind w:left="1080" w:hanging="360"/>
        <w:jc w:val="both"/>
        <w:rPr>
          <w:shd w:val="clear" w:color="auto" w:fill="FFFFFF"/>
          <w:lang w:val="en-US"/>
        </w:rPr>
      </w:pPr>
      <w:r w:rsidRPr="00EE3BDD">
        <w:rPr>
          <w:shd w:val="clear" w:color="auto" w:fill="FFFFFF"/>
        </w:rPr>
        <w:t>продажа знаков ГЗПО</w:t>
      </w:r>
      <w:r w:rsidRPr="00EE3BDD">
        <w:rPr>
          <w:shd w:val="clear" w:color="auto" w:fill="FFFFFF"/>
          <w:lang w:val="en-US"/>
        </w:rPr>
        <w:t>.</w:t>
      </w:r>
    </w:p>
    <w:p w:rsidR="00EE3BDD" w:rsidRPr="00EE3BDD" w:rsidRDefault="00EE3BDD" w:rsidP="00EE3BDD">
      <w:pPr>
        <w:suppressAutoHyphens w:val="0"/>
        <w:jc w:val="both"/>
        <w:rPr>
          <w:shd w:val="clear" w:color="auto" w:fill="FFFFFF"/>
        </w:rPr>
      </w:pPr>
      <w:r w:rsidRPr="00EE3BDD">
        <w:rPr>
          <w:shd w:val="clear" w:color="auto" w:fill="FFFFFF"/>
        </w:rPr>
        <w:t xml:space="preserve">           Кроме традиционных услуг связи развитие получают услуги по передаче данных, </w:t>
      </w:r>
      <w:proofErr w:type="spellStart"/>
      <w:r w:rsidRPr="00EE3BDD">
        <w:rPr>
          <w:shd w:val="clear" w:color="auto" w:fill="FFFFFF"/>
        </w:rPr>
        <w:t>телематические</w:t>
      </w:r>
      <w:proofErr w:type="spellEnd"/>
      <w:r w:rsidRPr="00EE3BDD">
        <w:rPr>
          <w:shd w:val="clear" w:color="auto" w:fill="FFFFFF"/>
        </w:rPr>
        <w:t xml:space="preserve"> услуги. Число пунктов коллективного пользования сетью передачи данных и </w:t>
      </w:r>
      <w:proofErr w:type="spellStart"/>
      <w:r w:rsidRPr="00EE3BDD">
        <w:rPr>
          <w:shd w:val="clear" w:color="auto" w:fill="FFFFFF"/>
        </w:rPr>
        <w:t>телематических</w:t>
      </w:r>
      <w:proofErr w:type="spellEnd"/>
      <w:r w:rsidRPr="00EE3BDD">
        <w:rPr>
          <w:shd w:val="clear" w:color="auto" w:fill="FFFFFF"/>
        </w:rPr>
        <w:t xml:space="preserve"> услуг — три. Развивается пользование сетью «Интернет». Количество образовательных учреждений подключенных к сети Интернет в поселении — 100%. Доля пользователей сети Интернет использующих систему </w:t>
      </w:r>
      <w:r w:rsidRPr="00EE3BDD">
        <w:rPr>
          <w:shd w:val="clear" w:color="auto" w:fill="FFFFFF"/>
          <w:lang w:val="en-US"/>
        </w:rPr>
        <w:t>Dial</w:t>
      </w:r>
      <w:r w:rsidRPr="00EE3BDD">
        <w:rPr>
          <w:shd w:val="clear" w:color="auto" w:fill="FFFFFF"/>
        </w:rPr>
        <w:t>-</w:t>
      </w:r>
      <w:r w:rsidRPr="00EE3BDD">
        <w:rPr>
          <w:shd w:val="clear" w:color="auto" w:fill="FFFFFF"/>
          <w:lang w:val="en-US"/>
        </w:rPr>
        <w:t>Up</w:t>
      </w:r>
      <w:r w:rsidRPr="00EE3BDD">
        <w:rPr>
          <w:shd w:val="clear" w:color="auto" w:fill="FFFFFF"/>
        </w:rPr>
        <w:t xml:space="preserve"> —  10%, также в последнее время увеличивается число подключений через </w:t>
      </w:r>
      <w:r w:rsidRPr="00EE3BDD">
        <w:rPr>
          <w:shd w:val="clear" w:color="auto" w:fill="FFFFFF"/>
          <w:lang w:val="en-US"/>
        </w:rPr>
        <w:t>USB</w:t>
      </w:r>
      <w:r w:rsidRPr="00EE3BDD">
        <w:rPr>
          <w:shd w:val="clear" w:color="auto" w:fill="FFFFFF"/>
        </w:rPr>
        <w:t xml:space="preserve"> модемы.</w:t>
      </w:r>
    </w:p>
    <w:p w:rsidR="00EE3BDD" w:rsidRPr="00EE3BDD" w:rsidRDefault="00EE3BDD" w:rsidP="00EE3BDD">
      <w:pPr>
        <w:suppressAutoHyphens w:val="0"/>
        <w:jc w:val="both"/>
        <w:rPr>
          <w:shd w:val="clear" w:color="auto" w:fill="FFFF00"/>
        </w:rPr>
      </w:pPr>
    </w:p>
    <w:p w:rsidR="00EE3BDD" w:rsidRPr="00EE3BDD" w:rsidRDefault="00EE3BDD" w:rsidP="00EE3BDD">
      <w:pPr>
        <w:jc w:val="center"/>
        <w:rPr>
          <w:b/>
          <w:bCs/>
          <w:u w:val="single"/>
          <w:shd w:val="clear" w:color="auto" w:fill="FFFFFF"/>
        </w:rPr>
      </w:pPr>
      <w:r w:rsidRPr="00EE3BDD">
        <w:rPr>
          <w:b/>
          <w:bCs/>
          <w:u w:val="single"/>
          <w:shd w:val="clear" w:color="auto" w:fill="FFFFFF"/>
        </w:rPr>
        <w:t>Услуги сотовой подвижной связи.</w:t>
      </w:r>
    </w:p>
    <w:p w:rsidR="00EE3BDD" w:rsidRPr="00EE3BDD" w:rsidRDefault="00EE3BDD" w:rsidP="00EE3BDD">
      <w:pPr>
        <w:jc w:val="center"/>
        <w:rPr>
          <w:shd w:val="clear" w:color="auto" w:fill="FFFFFF"/>
        </w:rPr>
      </w:pPr>
    </w:p>
    <w:p w:rsidR="00EE3BDD" w:rsidRPr="00EE3BDD" w:rsidRDefault="00EE3BDD" w:rsidP="00EE3BDD">
      <w:pPr>
        <w:jc w:val="both"/>
        <w:rPr>
          <w:rStyle w:val="a7"/>
          <w:b w:val="0"/>
        </w:rPr>
      </w:pPr>
      <w:r w:rsidRPr="00EE3BDD">
        <w:rPr>
          <w:shd w:val="clear" w:color="auto" w:fill="FFFFFF"/>
        </w:rPr>
        <w:tab/>
        <w:t xml:space="preserve">Услуги подвижной сотовой связи в </w:t>
      </w:r>
      <w:proofErr w:type="spellStart"/>
      <w:r w:rsidRPr="00EE3BDD">
        <w:rPr>
          <w:shd w:val="clear" w:color="auto" w:fill="FFFFFF"/>
        </w:rPr>
        <w:t>Деризовском</w:t>
      </w:r>
      <w:proofErr w:type="spellEnd"/>
      <w:r w:rsidRPr="00EE3BDD">
        <w:rPr>
          <w:shd w:val="clear" w:color="auto" w:fill="FFFFFF"/>
        </w:rPr>
        <w:t xml:space="preserve"> сельском поселении Хохольского района оказывают следующие операторы: ОАО «МТС», </w:t>
      </w:r>
      <w:r w:rsidRPr="00EE3BDD">
        <w:rPr>
          <w:rStyle w:val="a7"/>
          <w:b w:val="0"/>
          <w:shd w:val="clear" w:color="auto" w:fill="FFFFFF"/>
        </w:rPr>
        <w:t>Закрытое акционерное общество  «</w:t>
      </w:r>
      <w:proofErr w:type="spellStart"/>
      <w:r w:rsidRPr="00EE3BDD">
        <w:rPr>
          <w:rStyle w:val="a7"/>
          <w:b w:val="0"/>
          <w:shd w:val="clear" w:color="auto" w:fill="FFFFFF"/>
        </w:rPr>
        <w:t>Вотек</w:t>
      </w:r>
      <w:proofErr w:type="spellEnd"/>
      <w:r w:rsidRPr="00EE3BDD">
        <w:rPr>
          <w:rStyle w:val="a7"/>
          <w:b w:val="0"/>
          <w:shd w:val="clear" w:color="auto" w:fill="FFFFFF"/>
        </w:rPr>
        <w:t xml:space="preserve"> </w:t>
      </w:r>
      <w:proofErr w:type="spellStart"/>
      <w:r w:rsidRPr="00EE3BDD">
        <w:rPr>
          <w:rStyle w:val="a7"/>
          <w:b w:val="0"/>
          <w:shd w:val="clear" w:color="auto" w:fill="FFFFFF"/>
        </w:rPr>
        <w:t>Мобайл</w:t>
      </w:r>
      <w:proofErr w:type="spellEnd"/>
      <w:r w:rsidRPr="00EE3BDD">
        <w:rPr>
          <w:rStyle w:val="a7"/>
          <w:b w:val="0"/>
          <w:shd w:val="clear" w:color="auto" w:fill="FFFFFF"/>
        </w:rPr>
        <w:t>»/ЗАО «Теле2-Воронеж», ОАО «</w:t>
      </w:r>
      <w:proofErr w:type="spellStart"/>
      <w:r w:rsidRPr="00EE3BDD">
        <w:rPr>
          <w:rStyle w:val="a7"/>
          <w:b w:val="0"/>
          <w:shd w:val="clear" w:color="auto" w:fill="FFFFFF"/>
        </w:rPr>
        <w:t>МегаФон</w:t>
      </w:r>
      <w:proofErr w:type="spellEnd"/>
      <w:r w:rsidRPr="00EE3BDD">
        <w:rPr>
          <w:rStyle w:val="a7"/>
          <w:b w:val="0"/>
          <w:shd w:val="clear" w:color="auto" w:fill="FFFFFF"/>
        </w:rPr>
        <w:t>»,  ОАО «</w:t>
      </w:r>
      <w:proofErr w:type="spellStart"/>
      <w:r w:rsidRPr="00EE3BDD">
        <w:rPr>
          <w:rStyle w:val="a7"/>
          <w:b w:val="0"/>
          <w:shd w:val="clear" w:color="auto" w:fill="FFFFFF"/>
        </w:rPr>
        <w:t>ВымпелКом</w:t>
      </w:r>
      <w:proofErr w:type="spellEnd"/>
      <w:r w:rsidRPr="00EE3BDD">
        <w:rPr>
          <w:rStyle w:val="a7"/>
          <w:b w:val="0"/>
          <w:shd w:val="clear" w:color="auto" w:fill="FFFFFF"/>
        </w:rPr>
        <w:t>» и другие. Уровень покрытия территории поселения сетями сотовой связи от 50 до 100%.</w:t>
      </w:r>
    </w:p>
    <w:p w:rsidR="00EE3BDD" w:rsidRPr="00EE3BDD" w:rsidRDefault="00EE3BDD" w:rsidP="00EE3BDD">
      <w:pPr>
        <w:jc w:val="both"/>
      </w:pPr>
    </w:p>
    <w:p w:rsidR="00EE3BDD" w:rsidRPr="00EE3BDD" w:rsidRDefault="00EE3BDD" w:rsidP="00EE3BDD">
      <w:pPr>
        <w:jc w:val="center"/>
        <w:rPr>
          <w:rStyle w:val="a7"/>
          <w:bCs w:val="0"/>
          <w:u w:val="single"/>
        </w:rPr>
      </w:pPr>
      <w:r w:rsidRPr="00EE3BDD">
        <w:rPr>
          <w:rStyle w:val="a7"/>
          <w:bCs w:val="0"/>
          <w:u w:val="single"/>
          <w:shd w:val="clear" w:color="auto" w:fill="FFFFFF"/>
        </w:rPr>
        <w:t>Система телевидения и радиовещания.</w:t>
      </w:r>
    </w:p>
    <w:p w:rsidR="00EE3BDD" w:rsidRPr="00EE3BDD" w:rsidRDefault="00EE3BDD" w:rsidP="00EE3BDD">
      <w:pPr>
        <w:jc w:val="center"/>
      </w:pPr>
    </w:p>
    <w:p w:rsidR="00EE3BDD" w:rsidRPr="00EE3BDD" w:rsidRDefault="00EE3BDD" w:rsidP="00EE3BDD">
      <w:pPr>
        <w:jc w:val="both"/>
        <w:rPr>
          <w:rStyle w:val="a7"/>
          <w:b w:val="0"/>
        </w:rPr>
      </w:pPr>
      <w:r w:rsidRPr="00EE3BDD">
        <w:rPr>
          <w:rStyle w:val="a7"/>
          <w:b w:val="0"/>
          <w:shd w:val="clear" w:color="auto" w:fill="FFFFFF"/>
        </w:rPr>
        <w:tab/>
        <w:t>Радио- и телевещание на территории поселения осуществляется Филиалом ФГУП РТРС «</w:t>
      </w:r>
      <w:proofErr w:type="gramStart"/>
      <w:r w:rsidRPr="00EE3BDD">
        <w:rPr>
          <w:rStyle w:val="a7"/>
          <w:b w:val="0"/>
          <w:shd w:val="clear" w:color="auto" w:fill="FFFFFF"/>
        </w:rPr>
        <w:t>Воронежский</w:t>
      </w:r>
      <w:proofErr w:type="gramEnd"/>
      <w:r w:rsidRPr="00EE3BDD">
        <w:rPr>
          <w:rStyle w:val="a7"/>
          <w:b w:val="0"/>
          <w:shd w:val="clear" w:color="auto" w:fill="FFFFFF"/>
        </w:rPr>
        <w:t xml:space="preserve">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EE3BDD" w:rsidRPr="00EE3BDD" w:rsidRDefault="00EE3BDD" w:rsidP="00EE3BDD">
      <w:pPr>
        <w:jc w:val="both"/>
        <w:rPr>
          <w:rStyle w:val="a7"/>
          <w:b w:val="0"/>
          <w:shd w:val="clear" w:color="auto" w:fill="FFFFFF"/>
        </w:rPr>
      </w:pPr>
      <w:r w:rsidRPr="00EE3BDD">
        <w:rPr>
          <w:rStyle w:val="a7"/>
          <w:b w:val="0"/>
          <w:shd w:val="clear" w:color="auto" w:fill="FFFFFF"/>
        </w:rPr>
        <w:tab/>
        <w:t xml:space="preserve">Операторы, осуществляющие трансляцию программ радиовещания — радио «Россия» и местное радио. Охват населения радиовещанием — от 40%. </w:t>
      </w:r>
    </w:p>
    <w:p w:rsidR="00EE3BDD" w:rsidRPr="00EE3BDD" w:rsidRDefault="00EE3BDD" w:rsidP="00EE3BDD">
      <w:pPr>
        <w:jc w:val="both"/>
        <w:rPr>
          <w:rStyle w:val="a7"/>
          <w:b w:val="0"/>
          <w:shd w:val="clear" w:color="auto" w:fill="FFFFFF"/>
        </w:rPr>
      </w:pPr>
      <w:r w:rsidRPr="00EE3BDD">
        <w:rPr>
          <w:rStyle w:val="a7"/>
          <w:b w:val="0"/>
          <w:shd w:val="clear" w:color="auto" w:fill="FFFFFF"/>
        </w:rPr>
        <w:t xml:space="preserve">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2010-2013 годы», основная цель программы: </w:t>
      </w:r>
    </w:p>
    <w:p w:rsidR="00EE3BDD" w:rsidRPr="00EE3BDD" w:rsidRDefault="00EE3BDD" w:rsidP="00EE3BDD">
      <w:r w:rsidRPr="00EE3BDD">
        <w:t xml:space="preserve">создание условий для стабильной работы ГУП  </w:t>
      </w:r>
      <w:proofErr w:type="gramStart"/>
      <w:r w:rsidRPr="00EE3BDD">
        <w:t>ВО</w:t>
      </w:r>
      <w:proofErr w:type="gramEnd"/>
      <w:r w:rsidRPr="00EE3BDD">
        <w:t xml:space="preserve"> «Студия «Губерния» по производству, выпуску и распространению программ областного государственного телевидения, созданию и  развитию областного государственного радиовещания,  проведению представительских организационно-массовых мероприятий. </w:t>
      </w:r>
    </w:p>
    <w:p w:rsidR="00EE3BDD" w:rsidRPr="00EE3BDD" w:rsidRDefault="00EE3BDD" w:rsidP="00EE3BDD">
      <w:r w:rsidRPr="00EE3BDD">
        <w:t xml:space="preserve">Основные задачи программы: </w:t>
      </w:r>
    </w:p>
    <w:p w:rsidR="00EE3BDD" w:rsidRPr="00EE3BDD" w:rsidRDefault="00EE3BDD" w:rsidP="00554013">
      <w:pPr>
        <w:numPr>
          <w:ilvl w:val="0"/>
          <w:numId w:val="56"/>
        </w:numPr>
        <w:ind w:left="720" w:hanging="360"/>
        <w:rPr>
          <w:shd w:val="clear" w:color="auto" w:fill="FFFFFF"/>
        </w:rPr>
      </w:pPr>
      <w:proofErr w:type="gramStart"/>
      <w:r w:rsidRPr="00EE3BDD">
        <w:t xml:space="preserve">обеспечение суточного объема вещания собственных программ областного </w:t>
      </w:r>
      <w:r w:rsidRPr="00EE3BDD">
        <w:lastRenderedPageBreak/>
        <w:t>гос</w:t>
      </w:r>
      <w:r w:rsidRPr="00EE3BDD">
        <w:rPr>
          <w:shd w:val="clear" w:color="auto" w:fill="FFFFFF"/>
        </w:rPr>
        <w:t>ударственного телевидения в 2011 году – не менее 3 час. 40 мин. в г. Воронеже, не менее 1 час. 50 мин. в районах области, в 2012 году – не менее 3 час. 40 мин. в г. Воронеже, не менее 1 час. 50 мин. в районах области, в 2013 году – 3 час. 40 мин. в г</w:t>
      </w:r>
      <w:proofErr w:type="gramEnd"/>
      <w:r w:rsidRPr="00EE3BDD">
        <w:rPr>
          <w:shd w:val="clear" w:color="auto" w:fill="FFFFFF"/>
        </w:rPr>
        <w:t xml:space="preserve">. </w:t>
      </w:r>
      <w:proofErr w:type="gramStart"/>
      <w:r w:rsidRPr="00EE3BDD">
        <w:rPr>
          <w:shd w:val="clear" w:color="auto" w:fill="FFFFFF"/>
        </w:rPr>
        <w:t>Воронеже</w:t>
      </w:r>
      <w:proofErr w:type="gramEnd"/>
      <w:r w:rsidRPr="00EE3BDD">
        <w:rPr>
          <w:shd w:val="clear" w:color="auto" w:fill="FFFFFF"/>
        </w:rPr>
        <w:t>, не менее 1 час. 50 мин. в районах области;</w:t>
      </w:r>
    </w:p>
    <w:p w:rsidR="00EE3BDD" w:rsidRPr="00EE3BDD" w:rsidRDefault="00EE3BDD" w:rsidP="00554013">
      <w:pPr>
        <w:numPr>
          <w:ilvl w:val="0"/>
          <w:numId w:val="56"/>
        </w:numPr>
        <w:ind w:left="720" w:hanging="360"/>
        <w:rPr>
          <w:shd w:val="clear" w:color="auto" w:fill="FFFFFF"/>
        </w:rPr>
      </w:pPr>
      <w:r w:rsidRPr="00EE3BDD">
        <w:rPr>
          <w:shd w:val="clear" w:color="auto" w:fill="FFFFFF"/>
        </w:rPr>
        <w:t xml:space="preserve">обеспечение распространения телевизионного сигнала программ ГУП </w:t>
      </w:r>
      <w:proofErr w:type="gramStart"/>
      <w:r w:rsidRPr="00EE3BDD">
        <w:rPr>
          <w:shd w:val="clear" w:color="auto" w:fill="FFFFFF"/>
        </w:rPr>
        <w:t>ВО</w:t>
      </w:r>
      <w:proofErr w:type="gramEnd"/>
      <w:r w:rsidRPr="00EE3BDD">
        <w:rPr>
          <w:shd w:val="clear" w:color="auto" w:fill="FFFFFF"/>
        </w:rPr>
        <w:t xml:space="preserve"> «Студия «Губерния» в соответствии с расширением зоны вещания;</w:t>
      </w:r>
    </w:p>
    <w:p w:rsidR="00EE3BDD" w:rsidRPr="00EE3BDD" w:rsidRDefault="00EE3BDD" w:rsidP="00554013">
      <w:pPr>
        <w:numPr>
          <w:ilvl w:val="0"/>
          <w:numId w:val="56"/>
        </w:numPr>
        <w:ind w:left="720" w:hanging="360"/>
        <w:jc w:val="both"/>
        <w:rPr>
          <w:rStyle w:val="a7"/>
          <w:b w:val="0"/>
        </w:rPr>
      </w:pPr>
      <w:r w:rsidRPr="00EE3BDD">
        <w:rPr>
          <w:rStyle w:val="a7"/>
          <w:b w:val="0"/>
          <w:shd w:val="clear" w:color="auto" w:fill="FFFFFF"/>
        </w:rPr>
        <w:t>создание и развитие областного государственного радиовещания.</w:t>
      </w:r>
    </w:p>
    <w:p w:rsidR="00EE3BDD" w:rsidRPr="00EE3BDD" w:rsidRDefault="00EE3BDD" w:rsidP="00EE3BDD">
      <w:pPr>
        <w:jc w:val="both"/>
        <w:rPr>
          <w:shd w:val="clear" w:color="auto" w:fill="FFFF00"/>
        </w:rPr>
      </w:pPr>
    </w:p>
    <w:p w:rsidR="00C07765" w:rsidRDefault="00C07765" w:rsidP="00C07765">
      <w:pPr>
        <w:tabs>
          <w:tab w:val="left" w:pos="1440"/>
        </w:tabs>
        <w:autoSpaceDE w:val="0"/>
        <w:autoSpaceDN w:val="0"/>
        <w:adjustRightInd w:val="0"/>
        <w:jc w:val="both"/>
        <w:rPr>
          <w:rFonts w:ascii="Times New Roman CYR" w:hAnsi="Times New Roman CYR" w:cs="Times New Roman CYR"/>
          <w:i/>
          <w:iCs/>
          <w:color w:val="000000"/>
          <w:sz w:val="28"/>
          <w:szCs w:val="28"/>
        </w:rPr>
      </w:pPr>
      <w:r w:rsidRPr="00C07765">
        <w:rPr>
          <w:rFonts w:ascii="Times New Roman CYR" w:hAnsi="Times New Roman CYR" w:cs="Times New Roman CYR"/>
          <w:b/>
          <w:bCs/>
          <w:i/>
          <w:iCs/>
          <w:color w:val="000000"/>
        </w:rPr>
        <w:t xml:space="preserve">Проблема </w:t>
      </w:r>
      <w:r>
        <w:rPr>
          <w:rFonts w:ascii="Times New Roman CYR" w:hAnsi="Times New Roman CYR" w:cs="Times New Roman CYR"/>
          <w:b/>
          <w:bCs/>
          <w:i/>
          <w:iCs/>
          <w:color w:val="000000"/>
        </w:rPr>
        <w:t>5</w:t>
      </w:r>
      <w:r w:rsidRPr="00C07765">
        <w:rPr>
          <w:rFonts w:ascii="Times New Roman CYR" w:hAnsi="Times New Roman CYR" w:cs="Times New Roman CYR"/>
          <w:b/>
          <w:bCs/>
          <w:i/>
          <w:iCs/>
          <w:color w:val="000000"/>
        </w:rPr>
        <w:t>.</w:t>
      </w:r>
      <w:r w:rsidRPr="00C07765">
        <w:rPr>
          <w:rFonts w:ascii="Times New Roman CYR" w:hAnsi="Times New Roman CYR" w:cs="Times New Roman CYR"/>
          <w:i/>
          <w:iCs/>
          <w:color w:val="000000"/>
        </w:rPr>
        <w:t xml:space="preserve"> </w:t>
      </w:r>
      <w:r>
        <w:rPr>
          <w:rFonts w:ascii="Times New Roman CYR" w:hAnsi="Times New Roman CYR" w:cs="Times New Roman CYR"/>
          <w:b/>
          <w:bCs/>
          <w:i/>
          <w:iCs/>
          <w:color w:val="000000"/>
        </w:rPr>
        <w:t>Система связи</w:t>
      </w:r>
      <w:r w:rsidRPr="00C07765">
        <w:rPr>
          <w:rFonts w:ascii="Times New Roman CYR" w:hAnsi="Times New Roman CYR" w:cs="Times New Roman CYR"/>
          <w:b/>
          <w:bCs/>
          <w:i/>
          <w:iCs/>
          <w:color w:val="000000"/>
        </w:rPr>
        <w:t xml:space="preserve">. </w:t>
      </w:r>
      <w:r w:rsidRPr="00C07765">
        <w:rPr>
          <w:rFonts w:ascii="Times New Roman CYR" w:hAnsi="Times New Roman CYR" w:cs="Times New Roman CYR"/>
          <w:i/>
          <w:iCs/>
          <w:color w:val="000000"/>
        </w:rPr>
        <w:t>Требуется реконструкция существующ</w:t>
      </w:r>
      <w:r>
        <w:rPr>
          <w:rFonts w:ascii="Times New Roman CYR" w:hAnsi="Times New Roman CYR" w:cs="Times New Roman CYR"/>
          <w:i/>
          <w:iCs/>
          <w:color w:val="000000"/>
        </w:rPr>
        <w:t>ей системы связи</w:t>
      </w:r>
      <w:r w:rsidRPr="00C07765">
        <w:rPr>
          <w:rFonts w:ascii="Times New Roman CYR" w:hAnsi="Times New Roman CYR" w:cs="Times New Roman CYR"/>
          <w:i/>
          <w:iCs/>
          <w:color w:val="000000"/>
        </w:rPr>
        <w:t xml:space="preserve">. </w:t>
      </w:r>
    </w:p>
    <w:p w:rsidR="00C07765" w:rsidRDefault="00C07765" w:rsidP="00C07765">
      <w:pPr>
        <w:shd w:val="clear" w:color="auto" w:fill="FFFFFF"/>
        <w:autoSpaceDE w:val="0"/>
        <w:jc w:val="both"/>
        <w:rPr>
          <w:rFonts w:eastAsia="Arial" w:cs="Arial"/>
          <w:color w:val="000000"/>
          <w:shd w:val="clear" w:color="auto" w:fill="FFFFFF"/>
        </w:rPr>
      </w:pPr>
    </w:p>
    <w:p w:rsidR="00F1017C" w:rsidRDefault="00F1017C">
      <w:pPr>
        <w:jc w:val="both"/>
        <w:rPr>
          <w:b/>
          <w:bCs/>
          <w:i/>
          <w:iCs/>
        </w:rPr>
      </w:pPr>
      <w:r>
        <w:rPr>
          <w:b/>
          <w:bCs/>
          <w:i/>
          <w:iCs/>
        </w:rPr>
        <w:t>1.10.2. Транспортная инфраструктура</w:t>
      </w:r>
    </w:p>
    <w:p w:rsidR="00F1017C" w:rsidRDefault="00F1017C">
      <w:pPr>
        <w:pStyle w:val="ConsPlusNormal"/>
        <w:widowControl/>
        <w:tabs>
          <w:tab w:val="left" w:pos="360"/>
          <w:tab w:val="left" w:pos="700"/>
        </w:tabs>
        <w:ind w:firstLine="709"/>
        <w:jc w:val="both"/>
        <w:rPr>
          <w:rFonts w:ascii="Times New Roman" w:eastAsia="Times New Roman" w:hAnsi="Times New Roman" w:cs="Times New Roman"/>
          <w:spacing w:val="-3"/>
          <w:sz w:val="24"/>
          <w:szCs w:val="24"/>
          <w:lang w:eastAsia="ar-SA" w:bidi="ar-SA"/>
        </w:rPr>
      </w:pPr>
    </w:p>
    <w:p w:rsidR="00F1017C" w:rsidRDefault="00F1017C">
      <w:pPr>
        <w:pStyle w:val="ConsPlusNormal"/>
        <w:widowControl/>
        <w:tabs>
          <w:tab w:val="left" w:pos="360"/>
          <w:tab w:val="left" w:pos="700"/>
        </w:tabs>
        <w:ind w:firstLine="709"/>
        <w:jc w:val="both"/>
        <w:rPr>
          <w:rFonts w:ascii="Times New Roman" w:eastAsia="Times New Roman" w:hAnsi="Times New Roman" w:cs="Times New Roman"/>
          <w:spacing w:val="-3"/>
          <w:sz w:val="24"/>
          <w:szCs w:val="24"/>
          <w:lang w:eastAsia="ar-SA" w:bidi="ar-SA"/>
        </w:rPr>
      </w:pPr>
      <w:r>
        <w:rPr>
          <w:rFonts w:ascii="Times New Roman" w:eastAsia="Times New Roman" w:hAnsi="Times New Roman" w:cs="Times New Roman"/>
          <w:spacing w:val="-3"/>
          <w:sz w:val="24"/>
          <w:szCs w:val="24"/>
          <w:lang w:eastAsia="ar-SA" w:bidi="ar-SA"/>
        </w:rPr>
        <w:t xml:space="preserve">В полномочия органов местного самоуправления входят вопросы содержания и </w:t>
      </w:r>
      <w:proofErr w:type="gramStart"/>
      <w:r>
        <w:rPr>
          <w:rFonts w:ascii="Times New Roman" w:eastAsia="Times New Roman" w:hAnsi="Times New Roman" w:cs="Times New Roman"/>
          <w:spacing w:val="-3"/>
          <w:sz w:val="24"/>
          <w:szCs w:val="24"/>
          <w:lang w:eastAsia="ar-SA" w:bidi="ar-SA"/>
        </w:rPr>
        <w:t>строительства</w:t>
      </w:r>
      <w:proofErr w:type="gramEnd"/>
      <w:r>
        <w:rPr>
          <w:rFonts w:ascii="Times New Roman" w:eastAsia="Times New Roman" w:hAnsi="Times New Roman" w:cs="Times New Roman"/>
          <w:spacing w:val="-3"/>
          <w:sz w:val="24"/>
          <w:szCs w:val="24"/>
          <w:lang w:eastAsia="ar-SA" w:bidi="ar-SA"/>
        </w:rPr>
        <w:t xml:space="preserve">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F1017C" w:rsidRDefault="00E64ADE">
      <w:pPr>
        <w:pStyle w:val="ConsPlusNormal"/>
        <w:widowControl/>
        <w:ind w:firstLine="709"/>
        <w:jc w:val="both"/>
        <w:rPr>
          <w:rFonts w:ascii="Times New Roman" w:eastAsia="Times New Roman" w:hAnsi="Times New Roman" w:cs="Times New Roman"/>
          <w:sz w:val="24"/>
          <w:szCs w:val="24"/>
          <w:lang w:eastAsia="ar-SA" w:bidi="ar-SA"/>
        </w:rPr>
      </w:pPr>
      <w:proofErr w:type="spellStart"/>
      <w:r>
        <w:rPr>
          <w:rFonts w:ascii="Times New Roman" w:eastAsia="Times New Roman" w:hAnsi="Times New Roman" w:cs="Times New Roman"/>
          <w:sz w:val="24"/>
          <w:szCs w:val="24"/>
          <w:lang w:eastAsia="ar-SA" w:bidi="ar-SA"/>
        </w:rPr>
        <w:t>Дерезовское</w:t>
      </w:r>
      <w:proofErr w:type="spellEnd"/>
      <w:r w:rsidR="00F1017C">
        <w:rPr>
          <w:rFonts w:ascii="Times New Roman" w:eastAsia="Times New Roman" w:hAnsi="Times New Roman" w:cs="Times New Roman"/>
          <w:sz w:val="24"/>
          <w:szCs w:val="24"/>
          <w:lang w:eastAsia="ar-SA" w:bidi="ar-SA"/>
        </w:rPr>
        <w:t xml:space="preserve"> сельское поселение обслуживается автомобильным транспортом, который играет исключительно важную роль для жизнедеятельности всей экономики поселения. </w:t>
      </w:r>
      <w:r w:rsidR="00F1017C">
        <w:rPr>
          <w:rFonts w:ascii="Times New Roman" w:eastAsia="Times New Roman" w:hAnsi="Times New Roman" w:cs="Times New Roman"/>
          <w:sz w:val="24"/>
          <w:szCs w:val="24"/>
          <w:lang w:eastAsia="ar-SA" w:bidi="ar-SA"/>
        </w:rPr>
        <w:tab/>
      </w:r>
    </w:p>
    <w:p w:rsidR="00F1017C" w:rsidRDefault="00F1017C" w:rsidP="004D1605">
      <w:pPr>
        <w:jc w:val="both"/>
        <w:rPr>
          <w:rFonts w:eastAsia="Times New Roman"/>
          <w:lang w:eastAsia="ar-SA"/>
        </w:rPr>
      </w:pPr>
      <w:r>
        <w:rPr>
          <w:rFonts w:eastAsia="Times New Roman"/>
          <w:lang w:eastAsia="ar-SA"/>
        </w:rPr>
        <w:t xml:space="preserve">Автодороги общего пользования регионального значения, </w:t>
      </w:r>
      <w:r w:rsidR="004D1605">
        <w:rPr>
          <w:rFonts w:eastAsia="Times New Roman"/>
          <w:lang w:eastAsia="ar-SA"/>
        </w:rPr>
        <w:t xml:space="preserve"> </w:t>
      </w:r>
      <w:r>
        <w:rPr>
          <w:rFonts w:eastAsia="Times New Roman"/>
          <w:lang w:eastAsia="ar-SA"/>
        </w:rPr>
        <w:t xml:space="preserve">проходящие по территории </w:t>
      </w:r>
      <w:proofErr w:type="spellStart"/>
      <w:r w:rsidR="00E64ADE">
        <w:rPr>
          <w:rFonts w:eastAsia="Times New Roman"/>
          <w:lang w:eastAsia="ar-SA"/>
        </w:rPr>
        <w:t>Дерезовского</w:t>
      </w:r>
      <w:proofErr w:type="spellEnd"/>
      <w:r w:rsidR="004D1605">
        <w:rPr>
          <w:rFonts w:eastAsia="Times New Roman"/>
          <w:lang w:eastAsia="ar-SA"/>
        </w:rPr>
        <w:t xml:space="preserve"> </w:t>
      </w:r>
      <w:r>
        <w:rPr>
          <w:rFonts w:eastAsia="Times New Roman"/>
          <w:lang w:eastAsia="ar-SA"/>
        </w:rPr>
        <w:t xml:space="preserve">сельского поселения </w:t>
      </w:r>
      <w:r w:rsidR="004D1605">
        <w:rPr>
          <w:rFonts w:eastAsia="Times New Roman"/>
          <w:lang w:eastAsia="ar-SA"/>
        </w:rPr>
        <w:t>(</w:t>
      </w:r>
      <w:r w:rsidR="004D1605">
        <w:rPr>
          <w:rFonts w:cs="Arial"/>
        </w:rPr>
        <w:t>«</w:t>
      </w:r>
      <w:r w:rsidR="004D1605">
        <w:rPr>
          <w:rFonts w:eastAsia="Times New Roman" w:cs="Arial"/>
          <w:iCs/>
          <w:shd w:val="clear" w:color="auto" w:fill="FFFFFF"/>
        </w:rPr>
        <w:t xml:space="preserve">М «Дон» - </w:t>
      </w:r>
      <w:proofErr w:type="spellStart"/>
      <w:r w:rsidR="004D1605">
        <w:rPr>
          <w:rFonts w:eastAsia="Times New Roman" w:cs="Arial"/>
          <w:iCs/>
          <w:shd w:val="clear" w:color="auto" w:fill="FFFFFF"/>
        </w:rPr>
        <w:t>Дерезовка</w:t>
      </w:r>
      <w:proofErr w:type="spellEnd"/>
      <w:r w:rsidR="004D1605">
        <w:rPr>
          <w:rFonts w:eastAsia="Times New Roman" w:cs="Arial"/>
          <w:iCs/>
          <w:shd w:val="clear" w:color="auto" w:fill="FFFFFF"/>
        </w:rPr>
        <w:t xml:space="preserve"> – </w:t>
      </w:r>
      <w:proofErr w:type="spellStart"/>
      <w:r w:rsidR="004D1605">
        <w:rPr>
          <w:rFonts w:eastAsia="Times New Roman" w:cs="Arial"/>
          <w:iCs/>
          <w:shd w:val="clear" w:color="auto" w:fill="FFFFFF"/>
        </w:rPr>
        <w:t>Цапково</w:t>
      </w:r>
      <w:proofErr w:type="spellEnd"/>
      <w:r w:rsidR="004D1605">
        <w:rPr>
          <w:rFonts w:cs="Arial"/>
        </w:rPr>
        <w:t>»-В53-0, «</w:t>
      </w:r>
      <w:r w:rsidR="004D1605">
        <w:rPr>
          <w:rFonts w:eastAsia="Times New Roman" w:cs="Arial"/>
          <w:iCs/>
          <w:shd w:val="clear" w:color="auto" w:fill="FFFFFF"/>
        </w:rPr>
        <w:t xml:space="preserve">М «Дон» - </w:t>
      </w:r>
      <w:proofErr w:type="spellStart"/>
      <w:r w:rsidR="004D1605">
        <w:rPr>
          <w:rFonts w:eastAsia="Times New Roman" w:cs="Arial"/>
          <w:iCs/>
          <w:shd w:val="clear" w:color="auto" w:fill="FFFFFF"/>
        </w:rPr>
        <w:t>Дерезовка</w:t>
      </w:r>
      <w:proofErr w:type="spellEnd"/>
      <w:r w:rsidR="004D1605">
        <w:rPr>
          <w:rFonts w:eastAsia="Times New Roman" w:cs="Arial"/>
          <w:iCs/>
          <w:shd w:val="clear" w:color="auto" w:fill="FFFFFF"/>
        </w:rPr>
        <w:t xml:space="preserve"> – </w:t>
      </w:r>
      <w:proofErr w:type="spellStart"/>
      <w:r w:rsidR="004D1605">
        <w:rPr>
          <w:rFonts w:eastAsia="Times New Roman" w:cs="Arial"/>
          <w:iCs/>
          <w:shd w:val="clear" w:color="auto" w:fill="FFFFFF"/>
        </w:rPr>
        <w:t>Цапково</w:t>
      </w:r>
      <w:proofErr w:type="spellEnd"/>
      <w:r w:rsidR="004D1605">
        <w:rPr>
          <w:rFonts w:cs="Arial"/>
        </w:rPr>
        <w:t>»-с. Дерезовка-14-6, «</w:t>
      </w:r>
      <w:r w:rsidR="004D1605">
        <w:rPr>
          <w:rFonts w:eastAsia="Times New Roman" w:cs="Arial"/>
          <w:iCs/>
          <w:shd w:val="clear" w:color="auto" w:fill="FFFFFF"/>
        </w:rPr>
        <w:t xml:space="preserve">М «Дон» - </w:t>
      </w:r>
      <w:proofErr w:type="spellStart"/>
      <w:r w:rsidR="004D1605">
        <w:rPr>
          <w:rFonts w:eastAsia="Times New Roman" w:cs="Arial"/>
          <w:iCs/>
          <w:shd w:val="clear" w:color="auto" w:fill="FFFFFF"/>
        </w:rPr>
        <w:t>Дерезовка</w:t>
      </w:r>
      <w:proofErr w:type="spellEnd"/>
      <w:r w:rsidR="004D1605">
        <w:rPr>
          <w:rFonts w:eastAsia="Times New Roman" w:cs="Arial"/>
          <w:iCs/>
          <w:shd w:val="clear" w:color="auto" w:fill="FFFFFF"/>
        </w:rPr>
        <w:t xml:space="preserve"> – </w:t>
      </w:r>
      <w:proofErr w:type="spellStart"/>
      <w:r w:rsidR="004D1605">
        <w:rPr>
          <w:rFonts w:eastAsia="Times New Roman" w:cs="Arial"/>
          <w:iCs/>
          <w:shd w:val="clear" w:color="auto" w:fill="FFFFFF"/>
        </w:rPr>
        <w:t>Цапково</w:t>
      </w:r>
      <w:proofErr w:type="spellEnd"/>
      <w:r w:rsidR="004D1605">
        <w:rPr>
          <w:rFonts w:cs="Arial"/>
        </w:rPr>
        <w:t>»-х</w:t>
      </w:r>
      <w:proofErr w:type="gramStart"/>
      <w:r w:rsidR="004D1605">
        <w:rPr>
          <w:rFonts w:cs="Arial"/>
        </w:rPr>
        <w:t>.Д</w:t>
      </w:r>
      <w:proofErr w:type="gramEnd"/>
      <w:r w:rsidR="004D1605">
        <w:rPr>
          <w:rFonts w:cs="Arial"/>
        </w:rPr>
        <w:t>онской-13-6</w:t>
      </w:r>
      <w:r w:rsidR="004D1605">
        <w:rPr>
          <w:rFonts w:eastAsia="Times New Roman"/>
          <w:lang w:eastAsia="ar-SA"/>
        </w:rPr>
        <w:t xml:space="preserve">) </w:t>
      </w:r>
      <w:r>
        <w:rPr>
          <w:rFonts w:eastAsia="Times New Roman"/>
          <w:lang w:eastAsia="ar-SA"/>
        </w:rPr>
        <w:t xml:space="preserve">имеют твердое асфальтобетонное покрытие проезжей части, находятся в удовлетворительном состоянии.  </w:t>
      </w:r>
    </w:p>
    <w:p w:rsidR="00F1017C" w:rsidRDefault="00F1017C">
      <w:pPr>
        <w:pStyle w:val="ConsPlusNormal"/>
        <w:widowControl/>
        <w:ind w:firstLine="0"/>
        <w:jc w:val="both"/>
        <w:rPr>
          <w:rFonts w:ascii="Times New Roman" w:hAnsi="Times New Roman"/>
          <w:sz w:val="24"/>
          <w:szCs w:val="24"/>
        </w:rPr>
      </w:pPr>
      <w:r>
        <w:rPr>
          <w:rFonts w:ascii="Times New Roman" w:hAnsi="Times New Roman" w:cs="Times New Roman"/>
          <w:b/>
          <w:bCs/>
          <w:sz w:val="24"/>
          <w:szCs w:val="24"/>
        </w:rPr>
        <w:tab/>
      </w:r>
      <w:r>
        <w:rPr>
          <w:rFonts w:ascii="Times New Roman" w:hAnsi="Times New Roman"/>
          <w:b/>
          <w:bCs/>
          <w:sz w:val="24"/>
          <w:szCs w:val="24"/>
        </w:rPr>
        <w:t>Улично-дорожная сеть</w:t>
      </w:r>
      <w:r>
        <w:rPr>
          <w:rFonts w:ascii="Times New Roman" w:hAnsi="Times New Roman"/>
          <w:sz w:val="24"/>
          <w:szCs w:val="24"/>
        </w:rPr>
        <w:t xml:space="preserve"> </w:t>
      </w:r>
      <w:proofErr w:type="spellStart"/>
      <w:r w:rsidR="00E64ADE">
        <w:rPr>
          <w:rFonts w:ascii="Times New Roman" w:hAnsi="Times New Roman"/>
          <w:sz w:val="24"/>
          <w:szCs w:val="24"/>
        </w:rPr>
        <w:t>Дерезовского</w:t>
      </w:r>
      <w:proofErr w:type="spellEnd"/>
      <w:r w:rsidR="004D1605">
        <w:rPr>
          <w:rFonts w:ascii="Times New Roman" w:hAnsi="Times New Roman"/>
          <w:sz w:val="24"/>
          <w:szCs w:val="24"/>
        </w:rPr>
        <w:t xml:space="preserve"> </w:t>
      </w:r>
      <w:r>
        <w:rPr>
          <w:rFonts w:ascii="Times New Roman" w:hAnsi="Times New Roman"/>
          <w:sz w:val="24"/>
          <w:szCs w:val="24"/>
        </w:rPr>
        <w:t xml:space="preserve">сельского поселения имеет регулярную структуру. Главными улицами села </w:t>
      </w:r>
      <w:proofErr w:type="spellStart"/>
      <w:r w:rsidR="004D1605">
        <w:rPr>
          <w:rFonts w:ascii="Times New Roman" w:hAnsi="Times New Roman"/>
          <w:sz w:val="24"/>
          <w:szCs w:val="24"/>
        </w:rPr>
        <w:t>Дерезовка</w:t>
      </w:r>
      <w:proofErr w:type="spellEnd"/>
      <w:r>
        <w:rPr>
          <w:rFonts w:ascii="Times New Roman" w:hAnsi="Times New Roman"/>
          <w:sz w:val="24"/>
          <w:szCs w:val="24"/>
        </w:rPr>
        <w:t xml:space="preserve"> являются улицы  ул. </w:t>
      </w:r>
      <w:r w:rsidR="004D1605">
        <w:rPr>
          <w:rFonts w:ascii="Times New Roman" w:hAnsi="Times New Roman"/>
          <w:sz w:val="24"/>
          <w:szCs w:val="24"/>
        </w:rPr>
        <w:t>Центральная</w:t>
      </w:r>
      <w:r>
        <w:rPr>
          <w:rFonts w:ascii="Times New Roman" w:hAnsi="Times New Roman"/>
          <w:sz w:val="24"/>
          <w:szCs w:val="24"/>
        </w:rPr>
        <w:t xml:space="preserve">, ул. </w:t>
      </w:r>
      <w:r w:rsidR="004D1605">
        <w:rPr>
          <w:rFonts w:ascii="Times New Roman" w:hAnsi="Times New Roman"/>
          <w:sz w:val="24"/>
          <w:szCs w:val="24"/>
        </w:rPr>
        <w:t>Первомайская</w:t>
      </w:r>
      <w:r>
        <w:rPr>
          <w:rFonts w:ascii="Times New Roman" w:hAnsi="Times New Roman"/>
          <w:sz w:val="24"/>
          <w:szCs w:val="24"/>
        </w:rPr>
        <w:t xml:space="preserve">, ул. </w:t>
      </w:r>
      <w:r w:rsidR="004D1605">
        <w:rPr>
          <w:rFonts w:ascii="Times New Roman" w:hAnsi="Times New Roman"/>
          <w:sz w:val="24"/>
          <w:szCs w:val="24"/>
        </w:rPr>
        <w:t>Октябрьская</w:t>
      </w:r>
      <w:r w:rsidR="00F92ACE">
        <w:rPr>
          <w:rFonts w:ascii="Times New Roman" w:hAnsi="Times New Roman"/>
          <w:sz w:val="24"/>
          <w:szCs w:val="24"/>
        </w:rPr>
        <w:t>.</w:t>
      </w:r>
      <w:r>
        <w:rPr>
          <w:rFonts w:ascii="Times New Roman" w:hAnsi="Times New Roman"/>
          <w:sz w:val="24"/>
          <w:szCs w:val="24"/>
        </w:rPr>
        <w:t xml:space="preserve"> </w:t>
      </w:r>
      <w:r>
        <w:rPr>
          <w:rFonts w:ascii="TimesNewRomanPSMT" w:eastAsia="TimesNewRomanPSMT" w:hAnsi="TimesNewRomanPSMT" w:cs="TimesNewRomanPSMT"/>
          <w:sz w:val="24"/>
          <w:szCs w:val="24"/>
          <w:lang w:eastAsia="ar-SA" w:bidi="ar-SA"/>
        </w:rPr>
        <w:t>Главные улицы и поселков</w:t>
      </w:r>
      <w:r w:rsidR="004D1605">
        <w:rPr>
          <w:rFonts w:ascii="TimesNewRomanPSMT" w:eastAsia="TimesNewRomanPSMT" w:hAnsi="TimesNewRomanPSMT" w:cs="TimesNewRomanPSMT"/>
          <w:sz w:val="24"/>
          <w:szCs w:val="24"/>
          <w:lang w:eastAsia="ar-SA" w:bidi="ar-SA"/>
        </w:rPr>
        <w:t>ые</w:t>
      </w:r>
      <w:r>
        <w:rPr>
          <w:rFonts w:ascii="TimesNewRomanPSMT" w:eastAsia="TimesNewRomanPSMT" w:hAnsi="TimesNewRomanPSMT" w:cs="TimesNewRomanPSMT"/>
          <w:sz w:val="24"/>
          <w:szCs w:val="24"/>
          <w:lang w:eastAsia="ar-SA" w:bidi="ar-SA"/>
        </w:rPr>
        <w:t xml:space="preserve"> дорог</w:t>
      </w:r>
      <w:r w:rsidR="004D1605">
        <w:rPr>
          <w:rFonts w:ascii="TimesNewRomanPSMT" w:eastAsia="TimesNewRomanPSMT" w:hAnsi="TimesNewRomanPSMT" w:cs="TimesNewRomanPSMT"/>
          <w:sz w:val="24"/>
          <w:szCs w:val="24"/>
          <w:lang w:eastAsia="ar-SA" w:bidi="ar-SA"/>
        </w:rPr>
        <w:t>и</w:t>
      </w:r>
      <w:r>
        <w:rPr>
          <w:rFonts w:ascii="TimesNewRomanPSMT" w:eastAsia="TimesNewRomanPSMT" w:hAnsi="TimesNewRomanPSMT" w:cs="TimesNewRomanPSMT"/>
          <w:sz w:val="24"/>
          <w:szCs w:val="24"/>
          <w:lang w:eastAsia="ar-SA" w:bidi="ar-SA"/>
        </w:rPr>
        <w:t xml:space="preserve"> являются основными транспортными и функционально-</w:t>
      </w:r>
      <w:r>
        <w:rPr>
          <w:rFonts w:ascii="TimesNewRomanPSMT" w:eastAsia="TimesNewRomanPSMT" w:hAnsi="TimesNewRomanPSMT" w:cs="TimesNewRomanPSMT"/>
          <w:sz w:val="24"/>
          <w:szCs w:val="24"/>
        </w:rPr>
        <w:t xml:space="preserve">планировочными осями территории застройки. Основные проезды обеспечивают подъезд транспорта к группам жилых зданий. Второстепенные проезды обеспечивают подъезд транспорта к отдельным зданиям. </w:t>
      </w:r>
      <w:r>
        <w:rPr>
          <w:rFonts w:ascii="Times New Roman" w:hAnsi="Times New Roman"/>
          <w:sz w:val="24"/>
          <w:szCs w:val="24"/>
        </w:rPr>
        <w:t xml:space="preserve">Остальные улицы имеют меньшее значение, </w:t>
      </w:r>
      <w:proofErr w:type="gramStart"/>
      <w:r>
        <w:rPr>
          <w:rFonts w:ascii="Times New Roman" w:hAnsi="Times New Roman"/>
          <w:sz w:val="24"/>
          <w:szCs w:val="24"/>
        </w:rPr>
        <w:t>выполняют роль</w:t>
      </w:r>
      <w:proofErr w:type="gramEnd"/>
      <w:r>
        <w:rPr>
          <w:rFonts w:ascii="Times New Roman" w:hAnsi="Times New Roman"/>
          <w:sz w:val="24"/>
          <w:szCs w:val="24"/>
        </w:rPr>
        <w:t xml:space="preserve"> проездов к местам проживания, дублирующих основные направления. Светофорные объекты отсутствуют. Главными улицами х. </w:t>
      </w:r>
      <w:r w:rsidR="004D1605">
        <w:rPr>
          <w:rFonts w:ascii="Times New Roman" w:hAnsi="Times New Roman"/>
          <w:sz w:val="24"/>
          <w:szCs w:val="24"/>
        </w:rPr>
        <w:t>Донской</w:t>
      </w:r>
      <w:r>
        <w:rPr>
          <w:rFonts w:ascii="Times New Roman" w:hAnsi="Times New Roman"/>
          <w:sz w:val="24"/>
          <w:szCs w:val="24"/>
        </w:rPr>
        <w:t xml:space="preserve">  являются ул. </w:t>
      </w:r>
      <w:proofErr w:type="gramStart"/>
      <w:r w:rsidR="004D1605">
        <w:rPr>
          <w:rFonts w:ascii="Times New Roman" w:hAnsi="Times New Roman"/>
          <w:sz w:val="24"/>
          <w:szCs w:val="24"/>
        </w:rPr>
        <w:t>Советская</w:t>
      </w:r>
      <w:proofErr w:type="gramEnd"/>
      <w:r w:rsidR="004D1605">
        <w:rPr>
          <w:rFonts w:ascii="Times New Roman" w:hAnsi="Times New Roman"/>
          <w:sz w:val="24"/>
          <w:szCs w:val="24"/>
        </w:rPr>
        <w:t xml:space="preserve">, х. </w:t>
      </w:r>
      <w:proofErr w:type="spellStart"/>
      <w:r w:rsidR="00D675E1">
        <w:rPr>
          <w:rFonts w:ascii="Times New Roman" w:hAnsi="Times New Roman"/>
          <w:sz w:val="24"/>
          <w:szCs w:val="24"/>
        </w:rPr>
        <w:t>Оробинский</w:t>
      </w:r>
      <w:proofErr w:type="spellEnd"/>
      <w:r w:rsidR="004D1605">
        <w:rPr>
          <w:rFonts w:ascii="Times New Roman" w:hAnsi="Times New Roman"/>
          <w:sz w:val="24"/>
          <w:szCs w:val="24"/>
        </w:rPr>
        <w:t xml:space="preserve"> – ул. Мира и ул. Советская.</w:t>
      </w:r>
    </w:p>
    <w:p w:rsidR="00F1017C" w:rsidRDefault="00F1017C">
      <w:pPr>
        <w:pStyle w:val="ConsPlusNormal"/>
        <w:widowControl/>
        <w:ind w:firstLine="709"/>
        <w:jc w:val="both"/>
        <w:rPr>
          <w:rFonts w:ascii="Times New Roman" w:eastAsia="Times New Roman" w:hAnsi="Times New Roman" w:cs="Times New Roman"/>
          <w:sz w:val="24"/>
          <w:szCs w:val="24"/>
          <w:lang w:eastAsia="ar-SA" w:bidi="ar-SA"/>
        </w:rPr>
      </w:pPr>
      <w:r>
        <w:rPr>
          <w:rFonts w:ascii="Times New Roman" w:eastAsia="Times New Roman" w:hAnsi="Times New Roman" w:cs="Times New Roman"/>
          <w:sz w:val="24"/>
          <w:szCs w:val="24"/>
          <w:lang w:eastAsia="ar-SA" w:bidi="ar-SA"/>
        </w:rPr>
        <w:t xml:space="preserve">Большинство </w:t>
      </w:r>
      <w:proofErr w:type="spellStart"/>
      <w:r>
        <w:rPr>
          <w:rFonts w:ascii="Times New Roman" w:eastAsia="Times New Roman" w:hAnsi="Times New Roman" w:cs="Times New Roman"/>
          <w:sz w:val="24"/>
          <w:szCs w:val="24"/>
          <w:lang w:eastAsia="ar-SA" w:bidi="ar-SA"/>
        </w:rPr>
        <w:t>внутрипоселковых</w:t>
      </w:r>
      <w:proofErr w:type="spellEnd"/>
      <w:r>
        <w:rPr>
          <w:rFonts w:ascii="Times New Roman" w:eastAsia="Times New Roman" w:hAnsi="Times New Roman" w:cs="Times New Roman"/>
          <w:sz w:val="24"/>
          <w:szCs w:val="24"/>
          <w:lang w:eastAsia="ar-SA" w:bidi="ar-SA"/>
        </w:rPr>
        <w:t xml:space="preserve"> автодорог нуждается в расширении и благоустройстве: требуется укладка асфальтобетонного покрытия, </w:t>
      </w:r>
      <w:r w:rsidR="00C71BCA">
        <w:rPr>
          <w:rFonts w:ascii="Times New Roman" w:eastAsia="Times New Roman" w:hAnsi="Times New Roman" w:cs="Times New Roman"/>
          <w:sz w:val="24"/>
          <w:szCs w:val="24"/>
          <w:lang w:eastAsia="ar-SA" w:bidi="ar-SA"/>
        </w:rPr>
        <w:t xml:space="preserve">организация уличного освещения, </w:t>
      </w:r>
      <w:r>
        <w:rPr>
          <w:rFonts w:ascii="Times New Roman" w:eastAsia="Times New Roman" w:hAnsi="Times New Roman" w:cs="Times New Roman"/>
          <w:sz w:val="24"/>
          <w:szCs w:val="24"/>
          <w:lang w:eastAsia="ar-SA" w:bidi="ar-SA"/>
        </w:rPr>
        <w:t xml:space="preserve">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F1017C" w:rsidRDefault="00F1017C">
      <w:pPr>
        <w:pStyle w:val="ConsPlusNormal"/>
        <w:widowControl/>
        <w:ind w:firstLine="709"/>
        <w:jc w:val="both"/>
        <w:rPr>
          <w:rFonts w:ascii="Times New Roman" w:hAnsi="Times New Roman" w:cs="Times New Roman"/>
          <w:b/>
          <w:bCs/>
          <w:sz w:val="24"/>
          <w:szCs w:val="24"/>
        </w:rPr>
      </w:pPr>
      <w:r>
        <w:rPr>
          <w:rFonts w:ascii="Times New Roman" w:hAnsi="Times New Roman" w:cs="Times New Roman"/>
          <w:b/>
          <w:bCs/>
          <w:sz w:val="24"/>
          <w:szCs w:val="24"/>
        </w:rPr>
        <w:t>Общественный пассажирский транспорт. Индивидуальный транспорт.</w:t>
      </w:r>
    </w:p>
    <w:p w:rsidR="00F1017C" w:rsidRDefault="00F1017C">
      <w:pPr>
        <w:pStyle w:val="ConsPlusNormal"/>
        <w:widowControl/>
        <w:ind w:firstLine="709"/>
        <w:jc w:val="both"/>
        <w:rPr>
          <w:rFonts w:ascii="Times New Roman" w:hAnsi="Times New Roman" w:cs="Times New Roman"/>
          <w:sz w:val="24"/>
          <w:szCs w:val="24"/>
        </w:rPr>
      </w:pPr>
      <w:proofErr w:type="gramStart"/>
      <w:r>
        <w:rPr>
          <w:rFonts w:ascii="Times New Roman" w:hAnsi="Times New Roman" w:cs="Times New Roman"/>
          <w:sz w:val="24"/>
          <w:szCs w:val="24"/>
        </w:rPr>
        <w:t>Важное значение</w:t>
      </w:r>
      <w:proofErr w:type="gramEnd"/>
      <w:r>
        <w:rPr>
          <w:rFonts w:ascii="Times New Roman" w:hAnsi="Times New Roman" w:cs="Times New Roman"/>
          <w:sz w:val="24"/>
          <w:szCs w:val="24"/>
        </w:rPr>
        <w:t xml:space="preserve">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890EBB" w:rsidRDefault="00F1017C">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w:t>
      </w:r>
      <w:proofErr w:type="spellStart"/>
      <w:r w:rsidR="00E64ADE">
        <w:rPr>
          <w:rFonts w:ascii="Times New Roman" w:hAnsi="Times New Roman" w:cs="Times New Roman"/>
          <w:sz w:val="24"/>
          <w:szCs w:val="24"/>
        </w:rPr>
        <w:t>Дерезовское</w:t>
      </w:r>
      <w:proofErr w:type="spellEnd"/>
      <w:r>
        <w:rPr>
          <w:rFonts w:ascii="Times New Roman" w:hAnsi="Times New Roman" w:cs="Times New Roman"/>
          <w:sz w:val="24"/>
          <w:szCs w:val="24"/>
        </w:rPr>
        <w:t xml:space="preserve"> сельское поселение обслуживается   маршрутным а</w:t>
      </w:r>
      <w:r w:rsidR="00890EBB">
        <w:rPr>
          <w:rFonts w:ascii="Times New Roman" w:hAnsi="Times New Roman" w:cs="Times New Roman"/>
          <w:sz w:val="24"/>
          <w:szCs w:val="24"/>
        </w:rPr>
        <w:t xml:space="preserve">втобусом, следующим по маршруту </w:t>
      </w:r>
      <w:r w:rsidR="007F52A2">
        <w:rPr>
          <w:rFonts w:ascii="Times New Roman" w:hAnsi="Times New Roman" w:cs="Times New Roman"/>
          <w:sz w:val="24"/>
          <w:szCs w:val="24"/>
        </w:rPr>
        <w:t>«</w:t>
      </w:r>
      <w:r w:rsidR="00890EBB">
        <w:rPr>
          <w:rFonts w:ascii="Times New Roman" w:hAnsi="Times New Roman" w:cs="Times New Roman"/>
          <w:sz w:val="24"/>
          <w:szCs w:val="24"/>
        </w:rPr>
        <w:t xml:space="preserve">г. </w:t>
      </w:r>
      <w:proofErr w:type="spellStart"/>
      <w:r w:rsidR="00890EBB">
        <w:rPr>
          <w:rFonts w:ascii="Times New Roman" w:hAnsi="Times New Roman" w:cs="Times New Roman"/>
          <w:sz w:val="24"/>
          <w:szCs w:val="24"/>
        </w:rPr>
        <w:t>Россошь-</w:t>
      </w:r>
      <w:r w:rsidR="007F52A2">
        <w:rPr>
          <w:rFonts w:ascii="Times New Roman" w:hAnsi="Times New Roman" w:cs="Times New Roman"/>
          <w:sz w:val="24"/>
          <w:szCs w:val="24"/>
        </w:rPr>
        <w:t>с</w:t>
      </w:r>
      <w:proofErr w:type="gramStart"/>
      <w:r w:rsidR="007F52A2">
        <w:rPr>
          <w:rFonts w:ascii="Times New Roman" w:hAnsi="Times New Roman" w:cs="Times New Roman"/>
          <w:sz w:val="24"/>
          <w:szCs w:val="24"/>
        </w:rPr>
        <w:t>.В</w:t>
      </w:r>
      <w:proofErr w:type="gramEnd"/>
      <w:r w:rsidR="007F52A2">
        <w:rPr>
          <w:rFonts w:ascii="Times New Roman" w:hAnsi="Times New Roman" w:cs="Times New Roman"/>
          <w:sz w:val="24"/>
          <w:szCs w:val="24"/>
        </w:rPr>
        <w:t>ерхний</w:t>
      </w:r>
      <w:proofErr w:type="spellEnd"/>
      <w:r w:rsidR="007F52A2">
        <w:rPr>
          <w:rFonts w:ascii="Times New Roman" w:hAnsi="Times New Roman" w:cs="Times New Roman"/>
          <w:sz w:val="24"/>
          <w:szCs w:val="24"/>
        </w:rPr>
        <w:t xml:space="preserve"> </w:t>
      </w:r>
      <w:proofErr w:type="spellStart"/>
      <w:r w:rsidR="007F52A2">
        <w:rPr>
          <w:rFonts w:ascii="Times New Roman" w:hAnsi="Times New Roman" w:cs="Times New Roman"/>
          <w:sz w:val="24"/>
          <w:szCs w:val="24"/>
        </w:rPr>
        <w:t>Мамон</w:t>
      </w:r>
      <w:r w:rsidR="00890EBB">
        <w:rPr>
          <w:rFonts w:ascii="Times New Roman" w:hAnsi="Times New Roman" w:cs="Times New Roman"/>
          <w:sz w:val="24"/>
          <w:szCs w:val="24"/>
        </w:rPr>
        <w:t>-г.Богучар</w:t>
      </w:r>
      <w:proofErr w:type="spellEnd"/>
      <w:r w:rsidR="007F52A2">
        <w:rPr>
          <w:rFonts w:ascii="Times New Roman" w:hAnsi="Times New Roman" w:cs="Times New Roman"/>
          <w:sz w:val="24"/>
          <w:szCs w:val="24"/>
        </w:rPr>
        <w:t xml:space="preserve">» и «Верхний Мамон - </w:t>
      </w:r>
      <w:proofErr w:type="spellStart"/>
      <w:r w:rsidR="007F52A2">
        <w:rPr>
          <w:rFonts w:ascii="Times New Roman" w:hAnsi="Times New Roman" w:cs="Times New Roman"/>
          <w:sz w:val="24"/>
          <w:szCs w:val="24"/>
        </w:rPr>
        <w:t>Дерезовка</w:t>
      </w:r>
      <w:proofErr w:type="spellEnd"/>
      <w:r w:rsidR="007F52A2">
        <w:rPr>
          <w:rFonts w:ascii="Times New Roman" w:hAnsi="Times New Roman" w:cs="Times New Roman"/>
          <w:sz w:val="24"/>
          <w:szCs w:val="24"/>
        </w:rPr>
        <w:t>»</w:t>
      </w:r>
      <w:r w:rsidR="00890EBB">
        <w:rPr>
          <w:rFonts w:ascii="Times New Roman" w:hAnsi="Times New Roman" w:cs="Times New Roman"/>
          <w:sz w:val="24"/>
          <w:szCs w:val="24"/>
        </w:rPr>
        <w:t xml:space="preserve">. </w:t>
      </w:r>
      <w:r>
        <w:rPr>
          <w:rFonts w:ascii="Times New Roman" w:hAnsi="Times New Roman" w:cs="Times New Roman"/>
          <w:sz w:val="24"/>
          <w:szCs w:val="24"/>
        </w:rPr>
        <w:t>Пассажирские перевозки осуществляет частное пре</w:t>
      </w:r>
      <w:r w:rsidR="00890EBB">
        <w:rPr>
          <w:rFonts w:ascii="Times New Roman" w:hAnsi="Times New Roman" w:cs="Times New Roman"/>
          <w:sz w:val="24"/>
          <w:szCs w:val="24"/>
        </w:rPr>
        <w:t xml:space="preserve">дприятие.  Периодичность </w:t>
      </w:r>
      <w:proofErr w:type="spellStart"/>
      <w:r w:rsidR="00890EBB">
        <w:rPr>
          <w:rFonts w:ascii="Times New Roman" w:hAnsi="Times New Roman" w:cs="Times New Roman"/>
          <w:sz w:val="24"/>
          <w:szCs w:val="24"/>
        </w:rPr>
        <w:t>рейсов-пятница</w:t>
      </w:r>
      <w:proofErr w:type="spellEnd"/>
      <w:r w:rsidR="00890EBB">
        <w:rPr>
          <w:rFonts w:ascii="Times New Roman" w:hAnsi="Times New Roman" w:cs="Times New Roman"/>
          <w:sz w:val="24"/>
          <w:szCs w:val="24"/>
        </w:rPr>
        <w:t xml:space="preserve">, </w:t>
      </w:r>
      <w:proofErr w:type="spellStart"/>
      <w:r w:rsidR="00890EBB">
        <w:rPr>
          <w:rFonts w:ascii="Times New Roman" w:hAnsi="Times New Roman" w:cs="Times New Roman"/>
          <w:sz w:val="24"/>
          <w:szCs w:val="24"/>
        </w:rPr>
        <w:t>суббота</w:t>
      </w:r>
      <w:proofErr w:type="gramStart"/>
      <w:r w:rsidR="00890EBB">
        <w:rPr>
          <w:rFonts w:ascii="Times New Roman" w:hAnsi="Times New Roman" w:cs="Times New Roman"/>
          <w:sz w:val="24"/>
          <w:szCs w:val="24"/>
        </w:rPr>
        <w:t>,</w:t>
      </w:r>
      <w:r w:rsidR="007F52A2">
        <w:rPr>
          <w:rFonts w:ascii="Times New Roman" w:hAnsi="Times New Roman" w:cs="Times New Roman"/>
          <w:sz w:val="24"/>
          <w:szCs w:val="24"/>
        </w:rPr>
        <w:t>в</w:t>
      </w:r>
      <w:proofErr w:type="gramEnd"/>
      <w:r w:rsidR="007F52A2">
        <w:rPr>
          <w:rFonts w:ascii="Times New Roman" w:hAnsi="Times New Roman" w:cs="Times New Roman"/>
          <w:sz w:val="24"/>
          <w:szCs w:val="24"/>
        </w:rPr>
        <w:t>оскресенье</w:t>
      </w:r>
      <w:proofErr w:type="spellEnd"/>
      <w:r w:rsidR="007F52A2">
        <w:rPr>
          <w:rFonts w:ascii="Times New Roman" w:hAnsi="Times New Roman" w:cs="Times New Roman"/>
          <w:sz w:val="24"/>
          <w:szCs w:val="24"/>
        </w:rPr>
        <w:t>, понедельник и вторник.</w:t>
      </w:r>
      <w:r w:rsidR="00890EBB">
        <w:rPr>
          <w:rFonts w:ascii="Times New Roman" w:hAnsi="Times New Roman" w:cs="Times New Roman"/>
          <w:sz w:val="24"/>
          <w:szCs w:val="24"/>
        </w:rPr>
        <w:t xml:space="preserve"> </w:t>
      </w:r>
      <w:r>
        <w:rPr>
          <w:rFonts w:ascii="Times New Roman" w:hAnsi="Times New Roman" w:cs="Times New Roman"/>
          <w:sz w:val="24"/>
          <w:szCs w:val="24"/>
        </w:rPr>
        <w:t xml:space="preserve">В селе </w:t>
      </w:r>
      <w:proofErr w:type="spellStart"/>
      <w:r w:rsidR="00890EBB">
        <w:rPr>
          <w:rFonts w:ascii="Times New Roman" w:hAnsi="Times New Roman" w:cs="Times New Roman"/>
          <w:sz w:val="24"/>
          <w:szCs w:val="24"/>
        </w:rPr>
        <w:t>Дерезовка</w:t>
      </w:r>
      <w:proofErr w:type="spellEnd"/>
      <w:r>
        <w:rPr>
          <w:rFonts w:ascii="Times New Roman" w:hAnsi="Times New Roman" w:cs="Times New Roman"/>
          <w:sz w:val="24"/>
          <w:szCs w:val="24"/>
        </w:rPr>
        <w:t xml:space="preserve"> имеется </w:t>
      </w:r>
      <w:r w:rsidR="00890EBB">
        <w:rPr>
          <w:rFonts w:ascii="Times New Roman" w:hAnsi="Times New Roman" w:cs="Times New Roman"/>
          <w:sz w:val="24"/>
          <w:szCs w:val="24"/>
        </w:rPr>
        <w:t xml:space="preserve">одна </w:t>
      </w:r>
      <w:r>
        <w:rPr>
          <w:rFonts w:ascii="Times New Roman" w:hAnsi="Times New Roman" w:cs="Times New Roman"/>
          <w:sz w:val="24"/>
          <w:szCs w:val="24"/>
        </w:rPr>
        <w:t>остановки общественного транспорта,</w:t>
      </w:r>
      <w:r w:rsidR="007F52A2">
        <w:rPr>
          <w:rFonts w:ascii="Times New Roman" w:hAnsi="Times New Roman" w:cs="Times New Roman"/>
          <w:sz w:val="24"/>
          <w:szCs w:val="24"/>
        </w:rPr>
        <w:t xml:space="preserve"> </w:t>
      </w:r>
      <w:r w:rsidR="00890EBB">
        <w:rPr>
          <w:rFonts w:ascii="Times New Roman" w:hAnsi="Times New Roman" w:cs="Times New Roman"/>
          <w:sz w:val="24"/>
          <w:szCs w:val="24"/>
        </w:rPr>
        <w:t>не оборудованная надлежащим образом,</w:t>
      </w:r>
      <w:r>
        <w:rPr>
          <w:rFonts w:ascii="Times New Roman" w:hAnsi="Times New Roman" w:cs="Times New Roman"/>
          <w:sz w:val="24"/>
          <w:szCs w:val="24"/>
        </w:rPr>
        <w:t xml:space="preserve"> </w:t>
      </w:r>
      <w:r>
        <w:rPr>
          <w:rFonts w:ascii="TimesNewRomanPSMT" w:eastAsia="TimesNewRomanPSMT" w:hAnsi="TimesNewRomanPSMT" w:cs="TimesNewRomanPSMT"/>
          <w:sz w:val="24"/>
          <w:szCs w:val="24"/>
        </w:rPr>
        <w:t>расположенн</w:t>
      </w:r>
      <w:r w:rsidR="00890EBB">
        <w:rPr>
          <w:rFonts w:ascii="TimesNewRomanPSMT" w:eastAsia="TimesNewRomanPSMT" w:hAnsi="TimesNewRomanPSMT" w:cs="TimesNewRomanPSMT"/>
          <w:sz w:val="24"/>
          <w:szCs w:val="24"/>
        </w:rPr>
        <w:t>ая</w:t>
      </w:r>
      <w:r>
        <w:rPr>
          <w:rFonts w:ascii="TimesNewRomanPSMT" w:eastAsia="TimesNewRomanPSMT" w:hAnsi="TimesNewRomanPSMT" w:cs="TimesNewRomanPSMT"/>
          <w:sz w:val="24"/>
          <w:szCs w:val="24"/>
        </w:rPr>
        <w:t xml:space="preserve"> </w:t>
      </w:r>
      <w:r w:rsidR="00890EBB">
        <w:rPr>
          <w:rFonts w:ascii="TimesNewRomanPSMT" w:eastAsia="TimesNewRomanPSMT" w:hAnsi="TimesNewRomanPSMT" w:cs="TimesNewRomanPSMT"/>
          <w:sz w:val="24"/>
          <w:szCs w:val="24"/>
        </w:rPr>
        <w:t>в центре села на ул</w:t>
      </w:r>
      <w:proofErr w:type="gramStart"/>
      <w:r w:rsidR="00890EBB">
        <w:rPr>
          <w:rFonts w:ascii="TimesNewRomanPSMT" w:eastAsia="TimesNewRomanPSMT" w:hAnsi="TimesNewRomanPSMT" w:cs="TimesNewRomanPSMT"/>
          <w:sz w:val="24"/>
          <w:szCs w:val="24"/>
        </w:rPr>
        <w:t>.Ц</w:t>
      </w:r>
      <w:proofErr w:type="gramEnd"/>
      <w:r w:rsidR="00890EBB">
        <w:rPr>
          <w:rFonts w:ascii="TimesNewRomanPSMT" w:eastAsia="TimesNewRomanPSMT" w:hAnsi="TimesNewRomanPSMT" w:cs="TimesNewRomanPSMT"/>
          <w:sz w:val="24"/>
          <w:szCs w:val="24"/>
        </w:rPr>
        <w:t>ентральная</w:t>
      </w:r>
      <w:r>
        <w:rPr>
          <w:rFonts w:ascii="TimesNewRomanPSMT" w:eastAsia="TimesNewRomanPSMT" w:hAnsi="TimesNewRomanPSMT" w:cs="TimesNewRomanPSMT"/>
          <w:sz w:val="24"/>
          <w:szCs w:val="24"/>
        </w:rPr>
        <w:t>.</w:t>
      </w:r>
      <w:r>
        <w:rPr>
          <w:rFonts w:ascii="Times New Roman" w:hAnsi="Times New Roman" w:cs="Times New Roman"/>
          <w:sz w:val="24"/>
          <w:szCs w:val="24"/>
        </w:rPr>
        <w:t xml:space="preserve"> В хуторе </w:t>
      </w:r>
      <w:proofErr w:type="spellStart"/>
      <w:r w:rsidR="00D675E1">
        <w:rPr>
          <w:rFonts w:ascii="Times New Roman" w:hAnsi="Times New Roman" w:cs="Times New Roman"/>
          <w:sz w:val="24"/>
          <w:szCs w:val="24"/>
        </w:rPr>
        <w:lastRenderedPageBreak/>
        <w:t>Оробинский</w:t>
      </w:r>
      <w:proofErr w:type="spellEnd"/>
      <w:r>
        <w:rPr>
          <w:rFonts w:ascii="Times New Roman" w:hAnsi="Times New Roman" w:cs="Times New Roman"/>
          <w:sz w:val="24"/>
          <w:szCs w:val="24"/>
        </w:rPr>
        <w:t xml:space="preserve"> находится одна остановка общественного транспорта, расположенная на </w:t>
      </w:r>
      <w:r w:rsidR="00890EBB">
        <w:rPr>
          <w:rFonts w:ascii="Times New Roman" w:hAnsi="Times New Roman" w:cs="Times New Roman"/>
          <w:sz w:val="24"/>
          <w:szCs w:val="24"/>
        </w:rPr>
        <w:t>автодороге регионального значения. В х</w:t>
      </w:r>
      <w:proofErr w:type="gramStart"/>
      <w:r w:rsidR="00890EBB">
        <w:rPr>
          <w:rFonts w:ascii="Times New Roman" w:hAnsi="Times New Roman" w:cs="Times New Roman"/>
          <w:sz w:val="24"/>
          <w:szCs w:val="24"/>
        </w:rPr>
        <w:t>.Д</w:t>
      </w:r>
      <w:proofErr w:type="gramEnd"/>
      <w:r w:rsidR="00890EBB">
        <w:rPr>
          <w:rFonts w:ascii="Times New Roman" w:hAnsi="Times New Roman" w:cs="Times New Roman"/>
          <w:sz w:val="24"/>
          <w:szCs w:val="24"/>
        </w:rPr>
        <w:t>онской нет остановок общественного транспорта.</w:t>
      </w:r>
    </w:p>
    <w:p w:rsidR="00F1017C" w:rsidRDefault="00F1017C" w:rsidP="00890EBB">
      <w:pPr>
        <w:pStyle w:val="ConsPlusNormal"/>
        <w:widowControl/>
        <w:ind w:firstLine="0"/>
        <w:jc w:val="both"/>
        <w:rPr>
          <w:rFonts w:ascii="TimesNewRomanPSMT" w:eastAsia="TimesNewRomanPSMT" w:hAnsi="TimesNewRomanPSMT" w:cs="TimesNewRomanPSMT"/>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NewRomanPSMT" w:eastAsia="TimesNewRomanPSMT" w:hAnsi="TimesNewRomanPSMT" w:cs="TimesNewRomanPSMT"/>
          <w:sz w:val="24"/>
          <w:szCs w:val="24"/>
        </w:rPr>
        <w:t xml:space="preserve">Существующий пассажирский транспорт удовлетворяет потребности населения. Требуется строительство одного стационарного остановочного павильона по ул. </w:t>
      </w:r>
      <w:proofErr w:type="gramStart"/>
      <w:r w:rsidR="00890EBB">
        <w:rPr>
          <w:rFonts w:ascii="TimesNewRomanPSMT" w:eastAsia="TimesNewRomanPSMT" w:hAnsi="TimesNewRomanPSMT" w:cs="TimesNewRomanPSMT"/>
          <w:sz w:val="24"/>
          <w:szCs w:val="24"/>
        </w:rPr>
        <w:t>Центральная</w:t>
      </w:r>
      <w:proofErr w:type="gramEnd"/>
      <w:r w:rsidR="00890EBB">
        <w:rPr>
          <w:rFonts w:ascii="TimesNewRomanPSMT" w:eastAsia="TimesNewRomanPSMT" w:hAnsi="TimesNewRomanPSMT" w:cs="TimesNewRomanPSMT"/>
          <w:sz w:val="24"/>
          <w:szCs w:val="24"/>
        </w:rPr>
        <w:t>.</w:t>
      </w:r>
    </w:p>
    <w:p w:rsidR="00F1017C" w:rsidRDefault="00F1017C">
      <w:pPr>
        <w:pStyle w:val="ConsPlusNormal"/>
        <w:widowControl/>
        <w:ind w:firstLine="0"/>
        <w:jc w:val="both"/>
        <w:rPr>
          <w:rFonts w:ascii="Times New Roman" w:eastAsia="Times New Roman" w:hAnsi="Times New Roman" w:cs="Times New Roman"/>
          <w:sz w:val="24"/>
          <w:szCs w:val="24"/>
          <w:lang w:eastAsia="ar-SA" w:bidi="ar-SA"/>
        </w:rPr>
      </w:pPr>
      <w:r>
        <w:rPr>
          <w:rFonts w:ascii="Times New Roman" w:eastAsia="Times New Roman" w:hAnsi="Times New Roman" w:cs="Times New Roman"/>
          <w:sz w:val="24"/>
          <w:szCs w:val="24"/>
          <w:lang w:eastAsia="ar-SA" w:bidi="ar-SA"/>
        </w:rPr>
        <w:tab/>
        <w:t xml:space="preserve">Наряду с пассажирским транспортом  общественного пользования продолжается рост количества индивидуального автомобильного транспорта в целом и в связи с возрастающим жилищным строительством на территории </w:t>
      </w:r>
      <w:proofErr w:type="spellStart"/>
      <w:r w:rsidR="00E64ADE">
        <w:rPr>
          <w:rFonts w:ascii="Times New Roman" w:eastAsia="Times New Roman" w:hAnsi="Times New Roman" w:cs="Times New Roman"/>
          <w:sz w:val="24"/>
          <w:szCs w:val="24"/>
          <w:lang w:eastAsia="ar-SA" w:bidi="ar-SA"/>
        </w:rPr>
        <w:t>Дерезовского</w:t>
      </w:r>
      <w:proofErr w:type="spellEnd"/>
      <w:r w:rsidR="00890EBB">
        <w:rPr>
          <w:rFonts w:ascii="Times New Roman" w:eastAsia="Times New Roman" w:hAnsi="Times New Roman" w:cs="Times New Roman"/>
          <w:sz w:val="24"/>
          <w:szCs w:val="24"/>
          <w:lang w:eastAsia="ar-SA" w:bidi="ar-SA"/>
        </w:rPr>
        <w:t xml:space="preserve"> </w:t>
      </w:r>
      <w:r>
        <w:rPr>
          <w:rFonts w:ascii="Times New Roman" w:eastAsia="Times New Roman" w:hAnsi="Times New Roman" w:cs="Times New Roman"/>
          <w:sz w:val="24"/>
          <w:szCs w:val="24"/>
          <w:lang w:eastAsia="ar-SA" w:bidi="ar-SA"/>
        </w:rPr>
        <w:t xml:space="preserve">сельского поселения. </w:t>
      </w:r>
    </w:p>
    <w:p w:rsidR="00F1017C" w:rsidRDefault="00F1017C">
      <w:pPr>
        <w:widowControl/>
        <w:jc w:val="both"/>
        <w:rPr>
          <w:rFonts w:ascii="TimesNewRomanPSMT" w:eastAsia="TimesNewRomanPSMT" w:hAnsi="TimesNewRomanPSMT" w:cs="TimesNewRomanPSMT"/>
        </w:rPr>
      </w:pPr>
      <w:r>
        <w:rPr>
          <w:rFonts w:ascii="TimesNewRomanPSMT" w:eastAsia="TimesNewRomanPSMT" w:hAnsi="TimesNewRomanPSMT" w:cs="TimesNewRomanPSMT"/>
        </w:rPr>
        <w:tab/>
        <w:t>Хранение индивидуальных автомобилей осуществляется на придомовых участках. 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зданиями.</w:t>
      </w:r>
    </w:p>
    <w:p w:rsidR="00F1017C" w:rsidRDefault="00F1017C">
      <w:pPr>
        <w:widowControl/>
        <w:ind w:firstLine="720"/>
        <w:jc w:val="both"/>
        <w:rPr>
          <w:rFonts w:eastAsia="Times New Roman"/>
          <w:b/>
          <w:bCs/>
          <w:i/>
          <w:iCs/>
          <w:shd w:val="clear" w:color="auto" w:fill="FFFFFF"/>
        </w:rPr>
      </w:pPr>
      <w:r>
        <w:rPr>
          <w:rFonts w:eastAsia="Times New Roman"/>
          <w:b/>
          <w:bCs/>
          <w:i/>
          <w:iCs/>
          <w:shd w:val="clear" w:color="auto" w:fill="FFFFFF"/>
        </w:rPr>
        <w:t xml:space="preserve">В результате анализа, проведенного в пункте </w:t>
      </w:r>
      <w:r w:rsidRPr="00FB2805">
        <w:rPr>
          <w:rFonts w:eastAsia="Times New Roman"/>
          <w:b/>
          <w:bCs/>
          <w:i/>
          <w:iCs/>
          <w:shd w:val="clear" w:color="auto" w:fill="FFFFFF"/>
        </w:rPr>
        <w:t>1</w:t>
      </w:r>
      <w:r>
        <w:rPr>
          <w:rFonts w:eastAsia="Times New Roman"/>
          <w:b/>
          <w:bCs/>
          <w:i/>
          <w:iCs/>
          <w:shd w:val="clear" w:color="auto" w:fill="FFFFFF"/>
        </w:rPr>
        <w:t xml:space="preserve">.10.2. выявлены следующие проблемы транспортной инфраструктуры сельского поселения: </w:t>
      </w:r>
    </w:p>
    <w:p w:rsidR="00F1017C" w:rsidRDefault="00F1017C">
      <w:pPr>
        <w:widowControl/>
        <w:ind w:firstLine="720"/>
        <w:jc w:val="both"/>
        <w:rPr>
          <w:rFonts w:eastAsia="Times New Roman"/>
          <w:i/>
          <w:iCs/>
          <w:color w:val="000000"/>
          <w:spacing w:val="-10"/>
        </w:rPr>
      </w:pPr>
      <w:r>
        <w:rPr>
          <w:rFonts w:eastAsia="Times New Roman"/>
          <w:i/>
          <w:iCs/>
          <w:color w:val="000000"/>
          <w:spacing w:val="-3"/>
        </w:rPr>
        <w:t xml:space="preserve">1. Требуется проведение капитального ремонта и реконструкции дорог внутри населенных </w:t>
      </w:r>
      <w:r>
        <w:rPr>
          <w:rFonts w:eastAsia="Times New Roman"/>
          <w:i/>
          <w:iCs/>
          <w:color w:val="000000"/>
          <w:spacing w:val="-10"/>
        </w:rPr>
        <w:t>пунктов;</w:t>
      </w:r>
    </w:p>
    <w:p w:rsidR="00F1017C" w:rsidRDefault="00F1017C">
      <w:pPr>
        <w:widowControl/>
        <w:ind w:firstLine="720"/>
        <w:jc w:val="both"/>
        <w:rPr>
          <w:i/>
          <w:iCs/>
        </w:rPr>
      </w:pPr>
      <w:r>
        <w:rPr>
          <w:rFonts w:eastAsia="Times New Roman"/>
          <w:i/>
          <w:iCs/>
          <w:color w:val="000000"/>
          <w:spacing w:val="-10"/>
        </w:rPr>
        <w:t xml:space="preserve">2. </w:t>
      </w:r>
      <w:r>
        <w:rPr>
          <w:rFonts w:eastAsia="TimesNewRomanPSMT" w:cs="TimesNewRomanPSMT"/>
          <w:i/>
          <w:iCs/>
          <w:color w:val="000000"/>
          <w:spacing w:val="-10"/>
        </w:rPr>
        <w:t>Требуется оборудовать остановочны</w:t>
      </w:r>
      <w:r w:rsidR="00C0662D">
        <w:rPr>
          <w:rFonts w:eastAsia="TimesNewRomanPSMT" w:cs="TimesNewRomanPSMT"/>
          <w:i/>
          <w:iCs/>
          <w:color w:val="000000"/>
          <w:spacing w:val="-10"/>
        </w:rPr>
        <w:t>х</w:t>
      </w:r>
      <w:r>
        <w:rPr>
          <w:rFonts w:eastAsia="TimesNewRomanPSMT" w:cs="TimesNewRomanPSMT"/>
          <w:i/>
          <w:iCs/>
          <w:color w:val="000000"/>
          <w:spacing w:val="-10"/>
        </w:rPr>
        <w:t xml:space="preserve"> площад</w:t>
      </w:r>
      <w:r w:rsidR="00C0662D">
        <w:rPr>
          <w:rFonts w:eastAsia="TimesNewRomanPSMT" w:cs="TimesNewRomanPSMT"/>
          <w:i/>
          <w:iCs/>
          <w:color w:val="000000"/>
          <w:spacing w:val="-10"/>
        </w:rPr>
        <w:t>о</w:t>
      </w:r>
      <w:r>
        <w:rPr>
          <w:rFonts w:eastAsia="TimesNewRomanPSMT" w:cs="TimesNewRomanPSMT"/>
          <w:i/>
          <w:iCs/>
          <w:color w:val="000000"/>
          <w:spacing w:val="-10"/>
        </w:rPr>
        <w:t>к общественного транспорта</w:t>
      </w:r>
      <w:r>
        <w:rPr>
          <w:rFonts w:eastAsia="Times New Roman"/>
          <w:i/>
          <w:iCs/>
          <w:color w:val="000000"/>
          <w:spacing w:val="-10"/>
        </w:rPr>
        <w:t>,</w:t>
      </w:r>
      <w:r>
        <w:rPr>
          <w:i/>
          <w:iCs/>
        </w:rPr>
        <w:t xml:space="preserve"> включая устройство остановочных павильонов;</w:t>
      </w:r>
    </w:p>
    <w:p w:rsidR="00F1017C" w:rsidRDefault="00F1017C">
      <w:pPr>
        <w:jc w:val="both"/>
        <w:rPr>
          <w:i/>
          <w:iCs/>
        </w:rPr>
      </w:pPr>
      <w:r>
        <w:rPr>
          <w:i/>
          <w:iCs/>
        </w:rPr>
        <w:tab/>
      </w:r>
      <w:r w:rsidR="00C07765">
        <w:rPr>
          <w:i/>
          <w:iCs/>
        </w:rPr>
        <w:t>3. Необходимо обеспечить уличное освещение внутри населенных пунктов.</w:t>
      </w:r>
    </w:p>
    <w:p w:rsidR="003466ED" w:rsidRDefault="00F1017C">
      <w:pPr>
        <w:jc w:val="both"/>
        <w:rPr>
          <w:b/>
          <w:bCs/>
          <w:i/>
          <w:iCs/>
        </w:rPr>
      </w:pPr>
      <w:r>
        <w:rPr>
          <w:b/>
          <w:bCs/>
          <w:i/>
          <w:iCs/>
        </w:rPr>
        <w:tab/>
      </w:r>
    </w:p>
    <w:p w:rsidR="00F1017C" w:rsidRDefault="00F1017C">
      <w:pPr>
        <w:jc w:val="both"/>
        <w:rPr>
          <w:b/>
          <w:bCs/>
          <w:i/>
          <w:iCs/>
        </w:rPr>
      </w:pPr>
      <w:r>
        <w:rPr>
          <w:b/>
          <w:bCs/>
          <w:i/>
          <w:iCs/>
        </w:rPr>
        <w:tab/>
        <w:t>1.10.3. Объекты жилищного строительства</w:t>
      </w:r>
    </w:p>
    <w:p w:rsidR="00F1017C" w:rsidRDefault="00F1017C">
      <w:pPr>
        <w:pStyle w:val="ConsPlusNormal"/>
        <w:widowControl/>
        <w:tabs>
          <w:tab w:val="left" w:pos="360"/>
          <w:tab w:val="left" w:pos="700"/>
        </w:tabs>
        <w:ind w:firstLine="709"/>
        <w:jc w:val="both"/>
        <w:rPr>
          <w:rFonts w:ascii="TimesNewRomanPSMT" w:eastAsia="TimesNewRomanPSMT" w:hAnsi="TimesNewRomanPSMT" w:cs="TimesNewRomanPSMT"/>
          <w:spacing w:val="-3"/>
          <w:sz w:val="24"/>
          <w:szCs w:val="24"/>
          <w:lang w:eastAsia="ar-SA" w:bidi="ar-SA"/>
        </w:rPr>
      </w:pPr>
      <w:r>
        <w:rPr>
          <w:rFonts w:ascii="Times New Roman" w:eastAsia="Times New Roman" w:hAnsi="Times New Roman" w:cs="Times New Roman"/>
          <w:spacing w:val="-3"/>
          <w:sz w:val="24"/>
          <w:szCs w:val="24"/>
          <w:lang w:eastAsia="ar-SA" w:bidi="ar-SA"/>
        </w:rPr>
        <w:t xml:space="preserve">Жилая застройка на территории села </w:t>
      </w:r>
      <w:proofErr w:type="spellStart"/>
      <w:r w:rsidR="00890EBB">
        <w:rPr>
          <w:rFonts w:ascii="Times New Roman" w:eastAsia="Times New Roman" w:hAnsi="Times New Roman" w:cs="Times New Roman"/>
          <w:spacing w:val="-3"/>
          <w:sz w:val="24"/>
          <w:szCs w:val="24"/>
          <w:lang w:eastAsia="ar-SA" w:bidi="ar-SA"/>
        </w:rPr>
        <w:t>Дерезовка</w:t>
      </w:r>
      <w:proofErr w:type="spellEnd"/>
      <w:r>
        <w:rPr>
          <w:rFonts w:ascii="Times New Roman" w:eastAsia="Times New Roman" w:hAnsi="Times New Roman" w:cs="Times New Roman"/>
          <w:spacing w:val="-3"/>
          <w:sz w:val="24"/>
          <w:szCs w:val="24"/>
          <w:lang w:eastAsia="ar-SA" w:bidi="ar-SA"/>
        </w:rPr>
        <w:t xml:space="preserve"> и хутор</w:t>
      </w:r>
      <w:r w:rsidR="00890EBB">
        <w:rPr>
          <w:rFonts w:ascii="Times New Roman" w:eastAsia="Times New Roman" w:hAnsi="Times New Roman" w:cs="Times New Roman"/>
          <w:spacing w:val="-3"/>
          <w:sz w:val="24"/>
          <w:szCs w:val="24"/>
          <w:lang w:eastAsia="ar-SA" w:bidi="ar-SA"/>
        </w:rPr>
        <w:t>ов</w:t>
      </w:r>
      <w:r>
        <w:rPr>
          <w:rFonts w:ascii="Times New Roman" w:eastAsia="Times New Roman" w:hAnsi="Times New Roman" w:cs="Times New Roman"/>
          <w:spacing w:val="-3"/>
          <w:sz w:val="24"/>
          <w:szCs w:val="24"/>
          <w:lang w:eastAsia="ar-SA" w:bidi="ar-SA"/>
        </w:rPr>
        <w:t xml:space="preserve"> </w:t>
      </w:r>
      <w:r w:rsidR="00890EBB">
        <w:rPr>
          <w:rFonts w:ascii="Times New Roman" w:eastAsia="Times New Roman" w:hAnsi="Times New Roman" w:cs="Times New Roman"/>
          <w:spacing w:val="-3"/>
          <w:sz w:val="24"/>
          <w:szCs w:val="24"/>
          <w:lang w:eastAsia="ar-SA" w:bidi="ar-SA"/>
        </w:rPr>
        <w:t xml:space="preserve">Донской и </w:t>
      </w:r>
      <w:proofErr w:type="spellStart"/>
      <w:r w:rsidR="00D675E1">
        <w:rPr>
          <w:rFonts w:ascii="Times New Roman" w:eastAsia="Times New Roman" w:hAnsi="Times New Roman" w:cs="Times New Roman"/>
          <w:spacing w:val="-3"/>
          <w:sz w:val="24"/>
          <w:szCs w:val="24"/>
          <w:lang w:eastAsia="ar-SA" w:bidi="ar-SA"/>
        </w:rPr>
        <w:t>Оробинский</w:t>
      </w:r>
      <w:proofErr w:type="spellEnd"/>
      <w:r>
        <w:rPr>
          <w:rFonts w:ascii="Times New Roman" w:eastAsia="Times New Roman" w:hAnsi="Times New Roman" w:cs="Times New Roman"/>
          <w:spacing w:val="-3"/>
          <w:sz w:val="24"/>
          <w:szCs w:val="24"/>
          <w:lang w:eastAsia="ar-SA" w:bidi="ar-SA"/>
        </w:rPr>
        <w:t xml:space="preserve"> представлена в  основном одно - двухэтажными домами усадебного типа с </w:t>
      </w:r>
      <w:r>
        <w:rPr>
          <w:rFonts w:ascii="TimesNewRomanPSMT" w:eastAsia="TimesNewRomanPSMT" w:hAnsi="TimesNewRomanPSMT" w:cs="TimesNewRomanPSMT"/>
          <w:sz w:val="24"/>
          <w:szCs w:val="24"/>
        </w:rPr>
        <w:t>приусадебными участками</w:t>
      </w:r>
      <w:r>
        <w:rPr>
          <w:rFonts w:ascii="TimesNewRomanPSMT" w:eastAsia="TimesNewRomanPSMT" w:hAnsi="TimesNewRomanPSMT" w:cs="TimesNewRomanPSMT"/>
          <w:spacing w:val="-3"/>
          <w:sz w:val="24"/>
          <w:szCs w:val="24"/>
          <w:lang w:eastAsia="ar-SA" w:bidi="ar-SA"/>
        </w:rPr>
        <w:t xml:space="preserve">. Размер приусадебных участков в </w:t>
      </w:r>
      <w:proofErr w:type="gramStart"/>
      <w:r>
        <w:rPr>
          <w:rFonts w:ascii="TimesNewRomanPSMT" w:eastAsia="TimesNewRomanPSMT" w:hAnsi="TimesNewRomanPSMT" w:cs="TimesNewRomanPSMT"/>
          <w:spacing w:val="-3"/>
          <w:sz w:val="24"/>
          <w:szCs w:val="24"/>
          <w:lang w:eastAsia="ar-SA" w:bidi="ar-SA"/>
        </w:rPr>
        <w:t>сельском</w:t>
      </w:r>
      <w:proofErr w:type="gramEnd"/>
      <w:r>
        <w:rPr>
          <w:rFonts w:ascii="TimesNewRomanPSMT" w:eastAsia="TimesNewRomanPSMT" w:hAnsi="TimesNewRomanPSMT" w:cs="TimesNewRomanPSMT"/>
          <w:spacing w:val="-3"/>
          <w:sz w:val="24"/>
          <w:szCs w:val="24"/>
          <w:lang w:eastAsia="ar-SA" w:bidi="ar-SA"/>
        </w:rPr>
        <w:t xml:space="preserve"> составляет от 12 до 50 соток.</w:t>
      </w:r>
    </w:p>
    <w:p w:rsidR="00F1017C" w:rsidRDefault="00F1017C">
      <w:pPr>
        <w:widowControl/>
        <w:tabs>
          <w:tab w:val="left" w:pos="360"/>
          <w:tab w:val="left" w:pos="700"/>
        </w:tabs>
        <w:ind w:firstLine="720"/>
        <w:jc w:val="both"/>
        <w:rPr>
          <w:rFonts w:ascii="TimesNewRomanPSMT" w:eastAsia="TimesNewRomanPSMT" w:hAnsi="TimesNewRomanPSMT" w:cs="TimesNewRomanPSMT"/>
          <w:spacing w:val="-3"/>
          <w:lang w:eastAsia="ar-SA"/>
        </w:rPr>
      </w:pPr>
      <w:r>
        <w:rPr>
          <w:rFonts w:ascii="TimesNewRomanPSMT" w:eastAsia="TimesNewRomanPSMT" w:hAnsi="TimesNewRomanPSMT" w:cs="TimesNewRomanPSMT"/>
          <w:spacing w:val="-3"/>
          <w:lang w:eastAsia="ar-SA"/>
        </w:rPr>
        <w:t>По состоянию на 01.01.20</w:t>
      </w:r>
      <w:r w:rsidR="00890EBB">
        <w:rPr>
          <w:rFonts w:ascii="TimesNewRomanPSMT" w:eastAsia="TimesNewRomanPSMT" w:hAnsi="TimesNewRomanPSMT" w:cs="TimesNewRomanPSMT"/>
          <w:spacing w:val="-3"/>
          <w:lang w:eastAsia="ar-SA"/>
        </w:rPr>
        <w:t>10</w:t>
      </w:r>
      <w:r>
        <w:rPr>
          <w:rFonts w:ascii="TimesNewRomanPSMT" w:eastAsia="TimesNewRomanPSMT" w:hAnsi="TimesNewRomanPSMT" w:cs="TimesNewRomanPSMT"/>
          <w:spacing w:val="-3"/>
          <w:lang w:eastAsia="ar-SA"/>
        </w:rPr>
        <w:t xml:space="preserve"> г. в </w:t>
      </w:r>
      <w:proofErr w:type="spellStart"/>
      <w:r w:rsidR="00890EBB">
        <w:rPr>
          <w:rFonts w:ascii="TimesNewRomanPSMT" w:eastAsia="TimesNewRomanPSMT" w:hAnsi="TimesNewRomanPSMT" w:cs="TimesNewRomanPSMT"/>
          <w:spacing w:val="-3"/>
          <w:lang w:eastAsia="ar-SA"/>
        </w:rPr>
        <w:t>Дерезовском</w:t>
      </w:r>
      <w:proofErr w:type="spellEnd"/>
      <w:r>
        <w:rPr>
          <w:rFonts w:ascii="TimesNewRomanPSMT" w:eastAsia="TimesNewRomanPSMT" w:hAnsi="TimesNewRomanPSMT" w:cs="TimesNewRomanPSMT"/>
          <w:spacing w:val="-3"/>
          <w:lang w:eastAsia="ar-SA"/>
        </w:rPr>
        <w:t xml:space="preserve"> сельском поселении насчитывается </w:t>
      </w:r>
      <w:r w:rsidR="007178CC">
        <w:rPr>
          <w:rFonts w:ascii="TimesNewRomanPSMT" w:eastAsia="TimesNewRomanPSMT" w:hAnsi="TimesNewRomanPSMT" w:cs="TimesNewRomanPSMT"/>
          <w:spacing w:val="-3"/>
          <w:lang w:eastAsia="ar-SA"/>
        </w:rPr>
        <w:t>717</w:t>
      </w:r>
      <w:r>
        <w:rPr>
          <w:rFonts w:ascii="TimesNewRomanPSMT" w:eastAsia="TimesNewRomanPSMT" w:hAnsi="TimesNewRomanPSMT" w:cs="TimesNewRomanPSMT"/>
          <w:spacing w:val="-3"/>
          <w:lang w:eastAsia="ar-SA"/>
        </w:rPr>
        <w:t xml:space="preserve"> домовладений общей площадью </w:t>
      </w:r>
      <w:r w:rsidR="007178CC">
        <w:rPr>
          <w:rFonts w:ascii="TimesNewRomanPSMT" w:eastAsia="TimesNewRomanPSMT" w:hAnsi="TimesNewRomanPSMT" w:cs="TimesNewRomanPSMT"/>
          <w:spacing w:val="-3"/>
          <w:lang w:eastAsia="ar-SA"/>
        </w:rPr>
        <w:t>32,1</w:t>
      </w:r>
      <w:r>
        <w:rPr>
          <w:rFonts w:ascii="TimesNewRomanPSMT" w:eastAsia="TimesNewRomanPSMT" w:hAnsi="TimesNewRomanPSMT" w:cs="TimesNewRomanPSMT"/>
          <w:spacing w:val="-3"/>
          <w:lang w:eastAsia="ar-SA"/>
        </w:rPr>
        <w:t xml:space="preserve"> тыс.кв.м. </w:t>
      </w:r>
    </w:p>
    <w:p w:rsidR="00F1017C" w:rsidRDefault="00F1017C">
      <w:pPr>
        <w:ind w:firstLine="720"/>
        <w:jc w:val="center"/>
        <w:rPr>
          <w:rFonts w:eastAsia="Times New Roman"/>
          <w:b/>
          <w:bCs/>
        </w:rPr>
      </w:pPr>
      <w:r>
        <w:rPr>
          <w:rFonts w:eastAsia="Times New Roman"/>
          <w:b/>
          <w:bCs/>
        </w:rPr>
        <w:t xml:space="preserve">Характеристика жилищного фонда </w:t>
      </w:r>
      <w:proofErr w:type="spellStart"/>
      <w:r w:rsidR="00E64ADE">
        <w:rPr>
          <w:rFonts w:eastAsia="Times New Roman"/>
          <w:b/>
          <w:bCs/>
        </w:rPr>
        <w:t>Дерезовского</w:t>
      </w:r>
      <w:proofErr w:type="spellEnd"/>
      <w:r w:rsidR="007178CC">
        <w:rPr>
          <w:rFonts w:eastAsia="Times New Roman"/>
          <w:b/>
          <w:bCs/>
        </w:rPr>
        <w:t xml:space="preserve"> </w:t>
      </w:r>
      <w:r>
        <w:rPr>
          <w:rFonts w:eastAsia="Times New Roman"/>
          <w:b/>
          <w:bCs/>
        </w:rPr>
        <w:t>сельского поселения представлена в таблице (в соответствии с паспортом муниципального образования по состоянию на 01.01.20</w:t>
      </w:r>
      <w:r w:rsidR="00F92ACE">
        <w:rPr>
          <w:rFonts w:eastAsia="Times New Roman"/>
          <w:b/>
          <w:bCs/>
        </w:rPr>
        <w:t>10</w:t>
      </w:r>
      <w:r>
        <w:rPr>
          <w:rFonts w:eastAsia="Times New Roman"/>
          <w:b/>
          <w:bCs/>
        </w:rPr>
        <w:t xml:space="preserve"> г. и анкетными данными, предоставленными администрацией муниципального образования)</w:t>
      </w:r>
    </w:p>
    <w:p w:rsidR="00F1017C" w:rsidRDefault="00F1017C">
      <w:pPr>
        <w:ind w:firstLine="720"/>
        <w:jc w:val="both"/>
      </w:pPr>
    </w:p>
    <w:tbl>
      <w:tblPr>
        <w:tblW w:w="0" w:type="auto"/>
        <w:tblInd w:w="71" w:type="dxa"/>
        <w:tblLayout w:type="fixed"/>
        <w:tblCellMar>
          <w:top w:w="108" w:type="dxa"/>
          <w:bottom w:w="108" w:type="dxa"/>
        </w:tblCellMar>
        <w:tblLook w:val="0000"/>
      </w:tblPr>
      <w:tblGrid>
        <w:gridCol w:w="854"/>
        <w:gridCol w:w="3345"/>
        <w:gridCol w:w="1815"/>
        <w:gridCol w:w="1821"/>
        <w:gridCol w:w="1871"/>
      </w:tblGrid>
      <w:tr w:rsidR="00F1017C" w:rsidRPr="00F92ACE">
        <w:trPr>
          <w:trHeight w:val="276"/>
          <w:tblHeader/>
        </w:trPr>
        <w:tc>
          <w:tcPr>
            <w:tcW w:w="854" w:type="dxa"/>
            <w:vMerge w:val="restart"/>
            <w:tcBorders>
              <w:top w:val="single" w:sz="4" w:space="0" w:color="000000"/>
              <w:left w:val="single" w:sz="4" w:space="0" w:color="000000"/>
              <w:bottom w:val="single" w:sz="4" w:space="0" w:color="000000"/>
            </w:tcBorders>
            <w:shd w:val="clear" w:color="auto" w:fill="CCCCCC"/>
          </w:tcPr>
          <w:p w:rsidR="00F1017C" w:rsidRPr="00F92ACE" w:rsidRDefault="00F1017C">
            <w:pPr>
              <w:snapToGrid w:val="0"/>
              <w:jc w:val="center"/>
              <w:rPr>
                <w:b/>
                <w:bCs/>
              </w:rPr>
            </w:pPr>
            <w:r w:rsidRPr="00F92ACE">
              <w:rPr>
                <w:b/>
                <w:bCs/>
              </w:rPr>
              <w:t>№ п/п</w:t>
            </w:r>
          </w:p>
        </w:tc>
        <w:tc>
          <w:tcPr>
            <w:tcW w:w="3345" w:type="dxa"/>
            <w:vMerge w:val="restart"/>
            <w:tcBorders>
              <w:top w:val="single" w:sz="4" w:space="0" w:color="000000"/>
              <w:left w:val="single" w:sz="4" w:space="0" w:color="000000"/>
              <w:bottom w:val="single" w:sz="4" w:space="0" w:color="000000"/>
            </w:tcBorders>
            <w:shd w:val="clear" w:color="auto" w:fill="CCCCCC"/>
          </w:tcPr>
          <w:p w:rsidR="00F1017C" w:rsidRPr="00F92ACE" w:rsidRDefault="00F1017C">
            <w:pPr>
              <w:snapToGrid w:val="0"/>
              <w:jc w:val="center"/>
              <w:rPr>
                <w:b/>
                <w:bCs/>
              </w:rPr>
            </w:pPr>
            <w:r w:rsidRPr="00F92ACE">
              <w:rPr>
                <w:b/>
                <w:bCs/>
              </w:rPr>
              <w:t>Наименование показателя</w:t>
            </w:r>
          </w:p>
        </w:tc>
        <w:tc>
          <w:tcPr>
            <w:tcW w:w="5507" w:type="dxa"/>
            <w:gridSpan w:val="3"/>
            <w:vMerge w:val="restart"/>
            <w:tcBorders>
              <w:top w:val="single" w:sz="4" w:space="0" w:color="000000"/>
              <w:left w:val="single" w:sz="4" w:space="0" w:color="000000"/>
              <w:bottom w:val="single" w:sz="4" w:space="0" w:color="000000"/>
              <w:right w:val="single" w:sz="4" w:space="0" w:color="000000"/>
            </w:tcBorders>
            <w:shd w:val="clear" w:color="auto" w:fill="CCCCCC"/>
            <w:vAlign w:val="center"/>
          </w:tcPr>
          <w:p w:rsidR="00F1017C" w:rsidRPr="00F92ACE" w:rsidRDefault="00F1017C">
            <w:pPr>
              <w:snapToGrid w:val="0"/>
              <w:jc w:val="center"/>
              <w:rPr>
                <w:b/>
                <w:bCs/>
              </w:rPr>
            </w:pPr>
            <w:r w:rsidRPr="00F92ACE">
              <w:rPr>
                <w:b/>
                <w:bCs/>
              </w:rPr>
              <w:t>Современное состояние, тыс. м</w:t>
            </w:r>
            <w:proofErr w:type="gramStart"/>
            <w:r w:rsidRPr="00F92ACE">
              <w:rPr>
                <w:b/>
                <w:bCs/>
                <w:vertAlign w:val="superscript"/>
              </w:rPr>
              <w:t>2</w:t>
            </w:r>
            <w:proofErr w:type="gramEnd"/>
            <w:r w:rsidRPr="00F92ACE">
              <w:rPr>
                <w:b/>
                <w:bCs/>
              </w:rPr>
              <w:t xml:space="preserve"> общей площади</w:t>
            </w:r>
          </w:p>
        </w:tc>
      </w:tr>
      <w:tr w:rsidR="00F1017C" w:rsidRPr="00F92ACE">
        <w:tblPrEx>
          <w:tblCellMar>
            <w:top w:w="0" w:type="dxa"/>
            <w:bottom w:w="0" w:type="dxa"/>
          </w:tblCellMar>
        </w:tblPrEx>
        <w:trPr>
          <w:trHeight w:val="733"/>
          <w:tblHeader/>
        </w:trPr>
        <w:tc>
          <w:tcPr>
            <w:tcW w:w="854" w:type="dxa"/>
            <w:vMerge/>
            <w:tcBorders>
              <w:top w:val="single" w:sz="4" w:space="0" w:color="000000"/>
              <w:left w:val="single" w:sz="4" w:space="0" w:color="000000"/>
              <w:bottom w:val="single" w:sz="4" w:space="0" w:color="000000"/>
            </w:tcBorders>
            <w:shd w:val="clear" w:color="auto" w:fill="CCCCCC"/>
          </w:tcPr>
          <w:p w:rsidR="00F1017C" w:rsidRPr="00F92ACE" w:rsidRDefault="00F1017C"/>
        </w:tc>
        <w:tc>
          <w:tcPr>
            <w:tcW w:w="3345" w:type="dxa"/>
            <w:vMerge/>
            <w:tcBorders>
              <w:top w:val="single" w:sz="4" w:space="0" w:color="000000"/>
              <w:left w:val="single" w:sz="4" w:space="0" w:color="000000"/>
              <w:bottom w:val="single" w:sz="4" w:space="0" w:color="000000"/>
            </w:tcBorders>
            <w:shd w:val="clear" w:color="auto" w:fill="CCCCCC"/>
          </w:tcPr>
          <w:p w:rsidR="00F1017C" w:rsidRPr="00F92ACE" w:rsidRDefault="00F1017C"/>
        </w:tc>
        <w:tc>
          <w:tcPr>
            <w:tcW w:w="1815" w:type="dxa"/>
            <w:vMerge w:val="restart"/>
            <w:tcBorders>
              <w:left w:val="single" w:sz="4" w:space="0" w:color="000000"/>
              <w:bottom w:val="single" w:sz="4" w:space="0" w:color="000000"/>
            </w:tcBorders>
            <w:shd w:val="clear" w:color="auto" w:fill="CCCCCC"/>
            <w:vAlign w:val="center"/>
          </w:tcPr>
          <w:p w:rsidR="00F1017C" w:rsidRPr="00F92ACE" w:rsidRDefault="00F1017C" w:rsidP="00B8265A">
            <w:pPr>
              <w:snapToGrid w:val="0"/>
              <w:jc w:val="center"/>
              <w:rPr>
                <w:b/>
                <w:bCs/>
              </w:rPr>
            </w:pPr>
            <w:r w:rsidRPr="00F92ACE">
              <w:rPr>
                <w:b/>
                <w:bCs/>
              </w:rPr>
              <w:t>200</w:t>
            </w:r>
            <w:r w:rsidR="00B8265A" w:rsidRPr="00F92ACE">
              <w:rPr>
                <w:b/>
                <w:bCs/>
              </w:rPr>
              <w:t>8</w:t>
            </w:r>
          </w:p>
        </w:tc>
        <w:tc>
          <w:tcPr>
            <w:tcW w:w="1821" w:type="dxa"/>
            <w:vMerge w:val="restart"/>
            <w:tcBorders>
              <w:left w:val="single" w:sz="4" w:space="0" w:color="000000"/>
              <w:bottom w:val="single" w:sz="4" w:space="0" w:color="000000"/>
            </w:tcBorders>
            <w:shd w:val="clear" w:color="auto" w:fill="CCCCCC"/>
            <w:vAlign w:val="center"/>
          </w:tcPr>
          <w:p w:rsidR="00F1017C" w:rsidRPr="00F92ACE" w:rsidRDefault="00F1017C" w:rsidP="00B8265A">
            <w:pPr>
              <w:snapToGrid w:val="0"/>
              <w:jc w:val="center"/>
              <w:rPr>
                <w:b/>
                <w:bCs/>
              </w:rPr>
            </w:pPr>
            <w:r w:rsidRPr="00F92ACE">
              <w:rPr>
                <w:b/>
                <w:bCs/>
              </w:rPr>
              <w:t>200</w:t>
            </w:r>
            <w:r w:rsidR="00B8265A" w:rsidRPr="00F92ACE">
              <w:rPr>
                <w:b/>
                <w:bCs/>
              </w:rPr>
              <w:t>9</w:t>
            </w:r>
          </w:p>
        </w:tc>
        <w:tc>
          <w:tcPr>
            <w:tcW w:w="1871" w:type="dxa"/>
            <w:vMerge w:val="restart"/>
            <w:tcBorders>
              <w:left w:val="single" w:sz="4" w:space="0" w:color="000000"/>
              <w:bottom w:val="single" w:sz="4" w:space="0" w:color="000000"/>
              <w:right w:val="single" w:sz="4" w:space="0" w:color="000000"/>
            </w:tcBorders>
            <w:shd w:val="clear" w:color="auto" w:fill="CCCCCC"/>
            <w:vAlign w:val="center"/>
          </w:tcPr>
          <w:p w:rsidR="00F1017C" w:rsidRPr="00F92ACE" w:rsidRDefault="00F1017C" w:rsidP="00B8265A">
            <w:pPr>
              <w:snapToGrid w:val="0"/>
              <w:jc w:val="center"/>
              <w:rPr>
                <w:b/>
                <w:bCs/>
              </w:rPr>
            </w:pPr>
            <w:r w:rsidRPr="00F92ACE">
              <w:rPr>
                <w:b/>
                <w:bCs/>
              </w:rPr>
              <w:t>20</w:t>
            </w:r>
            <w:r w:rsidR="00B8265A" w:rsidRPr="00F92ACE">
              <w:rPr>
                <w:b/>
                <w:bCs/>
              </w:rPr>
              <w:t>10</w:t>
            </w: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1</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Общий объем жилищного фонда</w:t>
            </w:r>
          </w:p>
        </w:tc>
        <w:tc>
          <w:tcPr>
            <w:tcW w:w="1815" w:type="dxa"/>
            <w:vMerge w:val="restart"/>
            <w:tcBorders>
              <w:left w:val="single" w:sz="4" w:space="0" w:color="000000"/>
              <w:bottom w:val="single" w:sz="4" w:space="0" w:color="000000"/>
            </w:tcBorders>
            <w:vAlign w:val="center"/>
          </w:tcPr>
          <w:p w:rsidR="00F1017C" w:rsidRPr="00F92ACE" w:rsidRDefault="00B8265A">
            <w:pPr>
              <w:snapToGrid w:val="0"/>
              <w:jc w:val="center"/>
              <w:rPr>
                <w:sz w:val="20"/>
                <w:szCs w:val="20"/>
              </w:rPr>
            </w:pPr>
            <w:r w:rsidRPr="00F92ACE">
              <w:rPr>
                <w:sz w:val="20"/>
                <w:szCs w:val="20"/>
              </w:rPr>
              <w:t>31,8</w:t>
            </w:r>
          </w:p>
        </w:tc>
        <w:tc>
          <w:tcPr>
            <w:tcW w:w="1821" w:type="dxa"/>
            <w:vMerge w:val="restart"/>
            <w:tcBorders>
              <w:left w:val="single" w:sz="4" w:space="0" w:color="000000"/>
              <w:bottom w:val="single" w:sz="4" w:space="0" w:color="000000"/>
            </w:tcBorders>
            <w:vAlign w:val="center"/>
          </w:tcPr>
          <w:p w:rsidR="00F1017C" w:rsidRPr="00F92ACE" w:rsidRDefault="00B8265A">
            <w:pPr>
              <w:snapToGrid w:val="0"/>
              <w:jc w:val="center"/>
              <w:rPr>
                <w:sz w:val="20"/>
                <w:szCs w:val="20"/>
              </w:rPr>
            </w:pPr>
            <w:r w:rsidRPr="00F92ACE">
              <w:rPr>
                <w:sz w:val="20"/>
                <w:szCs w:val="20"/>
              </w:rPr>
              <w:t>31,8</w:t>
            </w: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B8265A">
            <w:pPr>
              <w:snapToGrid w:val="0"/>
              <w:jc w:val="center"/>
              <w:rPr>
                <w:sz w:val="20"/>
                <w:szCs w:val="20"/>
              </w:rPr>
            </w:pPr>
            <w:r w:rsidRPr="00F92ACE">
              <w:rPr>
                <w:sz w:val="20"/>
                <w:szCs w:val="20"/>
              </w:rPr>
              <w:t>32,1</w:t>
            </w: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2</w:t>
            </w:r>
          </w:p>
        </w:tc>
        <w:tc>
          <w:tcPr>
            <w:tcW w:w="8852" w:type="dxa"/>
            <w:gridSpan w:val="4"/>
            <w:vMerge w:val="restart"/>
            <w:tcBorders>
              <w:left w:val="single" w:sz="4" w:space="0" w:color="000000"/>
              <w:bottom w:val="single" w:sz="4" w:space="0" w:color="000000"/>
              <w:right w:val="single" w:sz="4" w:space="0" w:color="000000"/>
            </w:tcBorders>
          </w:tcPr>
          <w:p w:rsidR="00F1017C" w:rsidRPr="00F92ACE" w:rsidRDefault="00F1017C">
            <w:pPr>
              <w:snapToGrid w:val="0"/>
              <w:jc w:val="center"/>
              <w:rPr>
                <w:sz w:val="20"/>
                <w:szCs w:val="20"/>
              </w:rPr>
            </w:pPr>
            <w:r w:rsidRPr="00F92ACE">
              <w:rPr>
                <w:sz w:val="20"/>
                <w:szCs w:val="20"/>
              </w:rPr>
              <w:t>В том числе в общем объеме жилищного фонда:</w:t>
            </w:r>
          </w:p>
        </w:tc>
      </w:tr>
      <w:tr w:rsidR="00F1017C" w:rsidRPr="00F92ACE">
        <w:tblPrEx>
          <w:tblCellMar>
            <w:top w:w="0" w:type="dxa"/>
            <w:bottom w:w="0" w:type="dxa"/>
          </w:tblCellMar>
        </w:tblPrEx>
        <w:trPr>
          <w:trHeight w:val="345"/>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2.1</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муниципального жилищного фонда</w:t>
            </w:r>
          </w:p>
        </w:tc>
        <w:tc>
          <w:tcPr>
            <w:tcW w:w="1815"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p>
        </w:tc>
        <w:tc>
          <w:tcPr>
            <w:tcW w:w="1821"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F1017C">
            <w:pPr>
              <w:snapToGrid w:val="0"/>
              <w:jc w:val="center"/>
              <w:rPr>
                <w:sz w:val="20"/>
                <w:szCs w:val="20"/>
              </w:rPr>
            </w:pP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2.2</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ведомственного жилищного фонда</w:t>
            </w:r>
          </w:p>
        </w:tc>
        <w:tc>
          <w:tcPr>
            <w:tcW w:w="1815"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p>
        </w:tc>
        <w:tc>
          <w:tcPr>
            <w:tcW w:w="1821"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F1017C">
            <w:pPr>
              <w:snapToGrid w:val="0"/>
              <w:jc w:val="center"/>
              <w:rPr>
                <w:sz w:val="20"/>
                <w:szCs w:val="20"/>
              </w:rPr>
            </w:pP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2.3</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жилищного фонда, находящегося в личной собственности</w:t>
            </w:r>
          </w:p>
        </w:tc>
        <w:tc>
          <w:tcPr>
            <w:tcW w:w="1815" w:type="dxa"/>
            <w:vMerge w:val="restart"/>
            <w:tcBorders>
              <w:left w:val="single" w:sz="4" w:space="0" w:color="000000"/>
              <w:bottom w:val="single" w:sz="4" w:space="0" w:color="000000"/>
            </w:tcBorders>
            <w:vAlign w:val="center"/>
          </w:tcPr>
          <w:p w:rsidR="00F1017C" w:rsidRPr="00F92ACE" w:rsidRDefault="00B8265A">
            <w:pPr>
              <w:snapToGrid w:val="0"/>
              <w:jc w:val="center"/>
              <w:rPr>
                <w:sz w:val="20"/>
                <w:szCs w:val="20"/>
              </w:rPr>
            </w:pPr>
            <w:r w:rsidRPr="00F92ACE">
              <w:rPr>
                <w:sz w:val="20"/>
                <w:szCs w:val="20"/>
              </w:rPr>
              <w:t>31,8</w:t>
            </w:r>
          </w:p>
        </w:tc>
        <w:tc>
          <w:tcPr>
            <w:tcW w:w="1821" w:type="dxa"/>
            <w:vMerge w:val="restart"/>
            <w:tcBorders>
              <w:left w:val="single" w:sz="4" w:space="0" w:color="000000"/>
              <w:bottom w:val="single" w:sz="4" w:space="0" w:color="000000"/>
            </w:tcBorders>
            <w:vAlign w:val="center"/>
          </w:tcPr>
          <w:p w:rsidR="00F1017C" w:rsidRPr="00F92ACE" w:rsidRDefault="00B8265A">
            <w:pPr>
              <w:snapToGrid w:val="0"/>
              <w:jc w:val="center"/>
              <w:rPr>
                <w:sz w:val="20"/>
                <w:szCs w:val="20"/>
              </w:rPr>
            </w:pPr>
            <w:r w:rsidRPr="00F92ACE">
              <w:rPr>
                <w:sz w:val="20"/>
                <w:szCs w:val="20"/>
              </w:rPr>
              <w:t>31,8</w:t>
            </w: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B8265A">
            <w:pPr>
              <w:snapToGrid w:val="0"/>
              <w:jc w:val="center"/>
              <w:rPr>
                <w:sz w:val="20"/>
                <w:szCs w:val="20"/>
              </w:rPr>
            </w:pPr>
            <w:r w:rsidRPr="00F92ACE">
              <w:rPr>
                <w:sz w:val="20"/>
                <w:szCs w:val="20"/>
              </w:rPr>
              <w:t>32,1</w:t>
            </w:r>
          </w:p>
        </w:tc>
      </w:tr>
      <w:tr w:rsidR="00F1017C" w:rsidRPr="00F92ACE">
        <w:tblPrEx>
          <w:tblCellMar>
            <w:top w:w="0" w:type="dxa"/>
            <w:bottom w:w="0" w:type="dxa"/>
          </w:tblCellMar>
        </w:tblPrEx>
        <w:trPr>
          <w:trHeight w:val="518"/>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3</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Обеспеченность общей площадью одного жителя (</w:t>
            </w:r>
            <w:proofErr w:type="spellStart"/>
            <w:r w:rsidRPr="00F92ACE">
              <w:rPr>
                <w:sz w:val="20"/>
                <w:szCs w:val="20"/>
              </w:rPr>
              <w:t>м</w:t>
            </w:r>
            <w:proofErr w:type="gramStart"/>
            <w:r w:rsidRPr="00F92ACE">
              <w:rPr>
                <w:sz w:val="20"/>
                <w:szCs w:val="20"/>
              </w:rPr>
              <w:t>.к</w:t>
            </w:r>
            <w:proofErr w:type="gramEnd"/>
            <w:r w:rsidRPr="00F92ACE">
              <w:rPr>
                <w:sz w:val="20"/>
                <w:szCs w:val="20"/>
              </w:rPr>
              <w:t>в</w:t>
            </w:r>
            <w:proofErr w:type="spellEnd"/>
            <w:r w:rsidRPr="00F92ACE">
              <w:rPr>
                <w:sz w:val="20"/>
                <w:szCs w:val="20"/>
              </w:rPr>
              <w:t>)</w:t>
            </w:r>
          </w:p>
        </w:tc>
        <w:tc>
          <w:tcPr>
            <w:tcW w:w="1815"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p>
          <w:p w:rsidR="00F1017C" w:rsidRPr="00F92ACE" w:rsidRDefault="00B8265A">
            <w:pPr>
              <w:snapToGrid w:val="0"/>
              <w:jc w:val="center"/>
              <w:rPr>
                <w:sz w:val="20"/>
                <w:szCs w:val="20"/>
              </w:rPr>
            </w:pPr>
            <w:r w:rsidRPr="00F92ACE">
              <w:rPr>
                <w:sz w:val="20"/>
                <w:szCs w:val="20"/>
              </w:rPr>
              <w:t>29,2</w:t>
            </w:r>
          </w:p>
          <w:p w:rsidR="00F1017C" w:rsidRPr="00F92ACE" w:rsidRDefault="00F1017C">
            <w:pPr>
              <w:jc w:val="center"/>
              <w:rPr>
                <w:sz w:val="20"/>
                <w:szCs w:val="20"/>
              </w:rPr>
            </w:pPr>
          </w:p>
        </w:tc>
        <w:tc>
          <w:tcPr>
            <w:tcW w:w="1821"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p>
          <w:p w:rsidR="00F1017C" w:rsidRPr="00F92ACE" w:rsidRDefault="00B8265A">
            <w:pPr>
              <w:snapToGrid w:val="0"/>
              <w:jc w:val="center"/>
              <w:rPr>
                <w:sz w:val="20"/>
                <w:szCs w:val="20"/>
              </w:rPr>
            </w:pPr>
            <w:r w:rsidRPr="00F92ACE">
              <w:rPr>
                <w:sz w:val="20"/>
                <w:szCs w:val="20"/>
              </w:rPr>
              <w:t>29,2</w:t>
            </w:r>
          </w:p>
          <w:p w:rsidR="00F1017C" w:rsidRPr="00F92ACE" w:rsidRDefault="00F1017C">
            <w:pPr>
              <w:jc w:val="center"/>
              <w:rPr>
                <w:sz w:val="20"/>
                <w:szCs w:val="20"/>
              </w:rPr>
            </w:pP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B8265A" w:rsidP="00B8265A">
            <w:pPr>
              <w:jc w:val="center"/>
              <w:rPr>
                <w:sz w:val="20"/>
                <w:szCs w:val="20"/>
              </w:rPr>
            </w:pPr>
            <w:r w:rsidRPr="00F92ACE">
              <w:rPr>
                <w:sz w:val="20"/>
                <w:szCs w:val="20"/>
              </w:rPr>
              <w:t>29,9</w:t>
            </w: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4</w:t>
            </w:r>
          </w:p>
        </w:tc>
        <w:tc>
          <w:tcPr>
            <w:tcW w:w="8852" w:type="dxa"/>
            <w:gridSpan w:val="4"/>
            <w:vMerge w:val="restart"/>
            <w:tcBorders>
              <w:left w:val="single" w:sz="4" w:space="0" w:color="000000"/>
              <w:bottom w:val="single" w:sz="4" w:space="0" w:color="000000"/>
              <w:right w:val="single" w:sz="4" w:space="0" w:color="000000"/>
            </w:tcBorders>
          </w:tcPr>
          <w:p w:rsidR="00F1017C" w:rsidRPr="00F92ACE" w:rsidRDefault="00F1017C">
            <w:pPr>
              <w:snapToGrid w:val="0"/>
              <w:jc w:val="center"/>
              <w:rPr>
                <w:sz w:val="20"/>
                <w:szCs w:val="20"/>
              </w:rPr>
            </w:pPr>
            <w:r w:rsidRPr="00F92ACE">
              <w:rPr>
                <w:sz w:val="20"/>
                <w:szCs w:val="20"/>
              </w:rPr>
              <w:t>В том числе в общем объеме жил</w:t>
            </w:r>
            <w:proofErr w:type="gramStart"/>
            <w:r w:rsidRPr="00F92ACE">
              <w:rPr>
                <w:sz w:val="20"/>
                <w:szCs w:val="20"/>
              </w:rPr>
              <w:t>.</w:t>
            </w:r>
            <w:proofErr w:type="gramEnd"/>
            <w:r w:rsidRPr="00F92ACE">
              <w:rPr>
                <w:sz w:val="20"/>
                <w:szCs w:val="20"/>
              </w:rPr>
              <w:t xml:space="preserve"> </w:t>
            </w:r>
            <w:proofErr w:type="gramStart"/>
            <w:r w:rsidRPr="00F92ACE">
              <w:rPr>
                <w:sz w:val="20"/>
                <w:szCs w:val="20"/>
              </w:rPr>
              <w:t>ф</w:t>
            </w:r>
            <w:proofErr w:type="gramEnd"/>
            <w:r w:rsidRPr="00F92ACE">
              <w:rPr>
                <w:sz w:val="20"/>
                <w:szCs w:val="20"/>
              </w:rPr>
              <w:t>онда:</w:t>
            </w:r>
          </w:p>
        </w:tc>
      </w:tr>
      <w:tr w:rsidR="00F1017C" w:rsidRPr="00F92ACE">
        <w:tblPrEx>
          <w:tblCellMar>
            <w:top w:w="0" w:type="dxa"/>
            <w:bottom w:w="0" w:type="dxa"/>
          </w:tblCellMar>
        </w:tblPrEx>
        <w:trPr>
          <w:trHeight w:val="287"/>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4.1</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Общая площадь жилищного фонда, находящегося в ветхом  и аварийном состоянии или требующего капитального ремонта, всего</w:t>
            </w:r>
          </w:p>
        </w:tc>
        <w:tc>
          <w:tcPr>
            <w:tcW w:w="1815"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p>
          <w:p w:rsidR="00F1017C" w:rsidRPr="00F92ACE" w:rsidRDefault="00F1017C">
            <w:pPr>
              <w:snapToGrid w:val="0"/>
              <w:jc w:val="center"/>
              <w:rPr>
                <w:sz w:val="20"/>
                <w:szCs w:val="20"/>
              </w:rPr>
            </w:pPr>
          </w:p>
        </w:tc>
        <w:tc>
          <w:tcPr>
            <w:tcW w:w="1821"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p>
          <w:p w:rsidR="00F1017C" w:rsidRPr="00F92ACE" w:rsidRDefault="00F1017C">
            <w:pPr>
              <w:snapToGrid w:val="0"/>
              <w:jc w:val="center"/>
              <w:rPr>
                <w:sz w:val="20"/>
                <w:szCs w:val="20"/>
              </w:rPr>
            </w:pP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F1017C">
            <w:pPr>
              <w:snapToGrid w:val="0"/>
              <w:jc w:val="center"/>
              <w:rPr>
                <w:sz w:val="20"/>
                <w:szCs w:val="20"/>
              </w:rPr>
            </w:pPr>
          </w:p>
          <w:p w:rsidR="00F1017C" w:rsidRPr="00F92ACE" w:rsidRDefault="00F1017C">
            <w:pPr>
              <w:snapToGrid w:val="0"/>
              <w:jc w:val="center"/>
              <w:rPr>
                <w:sz w:val="20"/>
                <w:szCs w:val="20"/>
              </w:rPr>
            </w:pP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5.</w:t>
            </w:r>
          </w:p>
        </w:tc>
        <w:tc>
          <w:tcPr>
            <w:tcW w:w="8852" w:type="dxa"/>
            <w:gridSpan w:val="4"/>
            <w:vMerge w:val="restart"/>
            <w:tcBorders>
              <w:left w:val="single" w:sz="4" w:space="0" w:color="000000"/>
              <w:bottom w:val="single" w:sz="4" w:space="0" w:color="000000"/>
              <w:right w:val="single" w:sz="4" w:space="0" w:color="000000"/>
            </w:tcBorders>
          </w:tcPr>
          <w:p w:rsidR="00F1017C" w:rsidRPr="00F92ACE" w:rsidRDefault="00F1017C">
            <w:pPr>
              <w:snapToGrid w:val="0"/>
              <w:jc w:val="center"/>
              <w:rPr>
                <w:sz w:val="20"/>
                <w:szCs w:val="20"/>
              </w:rPr>
            </w:pPr>
            <w:r w:rsidRPr="00F92ACE">
              <w:rPr>
                <w:sz w:val="20"/>
                <w:szCs w:val="20"/>
              </w:rPr>
              <w:t>Оборудование жилищного фонда (</w:t>
            </w:r>
            <w:proofErr w:type="gramStart"/>
            <w:r w:rsidRPr="00F92ACE">
              <w:rPr>
                <w:sz w:val="20"/>
                <w:szCs w:val="20"/>
              </w:rPr>
              <w:t>в</w:t>
            </w:r>
            <w:proofErr w:type="gramEnd"/>
            <w:r w:rsidRPr="00F92ACE">
              <w:rPr>
                <w:sz w:val="20"/>
                <w:szCs w:val="20"/>
              </w:rPr>
              <w:t xml:space="preserve"> % </w:t>
            </w:r>
            <w:proofErr w:type="gramStart"/>
            <w:r w:rsidRPr="00F92ACE">
              <w:rPr>
                <w:sz w:val="20"/>
                <w:szCs w:val="20"/>
              </w:rPr>
              <w:t>к</w:t>
            </w:r>
            <w:proofErr w:type="gramEnd"/>
            <w:r w:rsidRPr="00F92ACE">
              <w:rPr>
                <w:sz w:val="20"/>
                <w:szCs w:val="20"/>
              </w:rPr>
              <w:t xml:space="preserve"> размеру общей площади):</w:t>
            </w: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5.1.</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водопроводом</w:t>
            </w:r>
          </w:p>
        </w:tc>
        <w:tc>
          <w:tcPr>
            <w:tcW w:w="1815" w:type="dxa"/>
            <w:vMerge w:val="restart"/>
            <w:tcBorders>
              <w:left w:val="single" w:sz="4" w:space="0" w:color="000000"/>
              <w:bottom w:val="single" w:sz="4" w:space="0" w:color="000000"/>
            </w:tcBorders>
            <w:vAlign w:val="center"/>
          </w:tcPr>
          <w:p w:rsidR="00F1017C" w:rsidRPr="00F92ACE" w:rsidRDefault="00B8265A">
            <w:pPr>
              <w:snapToGrid w:val="0"/>
              <w:jc w:val="center"/>
              <w:rPr>
                <w:sz w:val="20"/>
                <w:szCs w:val="20"/>
              </w:rPr>
            </w:pPr>
            <w:r w:rsidRPr="00F92ACE">
              <w:rPr>
                <w:sz w:val="20"/>
                <w:szCs w:val="20"/>
              </w:rPr>
              <w:t>45</w:t>
            </w:r>
          </w:p>
        </w:tc>
        <w:tc>
          <w:tcPr>
            <w:tcW w:w="1821" w:type="dxa"/>
            <w:vMerge w:val="restart"/>
            <w:tcBorders>
              <w:left w:val="single" w:sz="4" w:space="0" w:color="000000"/>
              <w:bottom w:val="single" w:sz="4" w:space="0" w:color="000000"/>
            </w:tcBorders>
            <w:vAlign w:val="center"/>
          </w:tcPr>
          <w:p w:rsidR="00F1017C" w:rsidRPr="00F92ACE" w:rsidRDefault="00595813">
            <w:pPr>
              <w:snapToGrid w:val="0"/>
              <w:jc w:val="center"/>
              <w:rPr>
                <w:sz w:val="20"/>
                <w:szCs w:val="20"/>
              </w:rPr>
            </w:pPr>
            <w:r>
              <w:rPr>
                <w:sz w:val="20"/>
                <w:szCs w:val="20"/>
              </w:rPr>
              <w:t>82</w:t>
            </w: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595813">
            <w:pPr>
              <w:snapToGrid w:val="0"/>
              <w:jc w:val="center"/>
              <w:rPr>
                <w:sz w:val="20"/>
                <w:szCs w:val="20"/>
              </w:rPr>
            </w:pPr>
            <w:r>
              <w:rPr>
                <w:sz w:val="20"/>
                <w:szCs w:val="20"/>
              </w:rPr>
              <w:t>82</w:t>
            </w: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lastRenderedPageBreak/>
              <w:t>5.2.</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канализацией</w:t>
            </w:r>
          </w:p>
        </w:tc>
        <w:tc>
          <w:tcPr>
            <w:tcW w:w="1815" w:type="dxa"/>
            <w:vMerge w:val="restart"/>
            <w:tcBorders>
              <w:left w:val="single" w:sz="4" w:space="0" w:color="000000"/>
              <w:bottom w:val="single" w:sz="4" w:space="0" w:color="000000"/>
            </w:tcBorders>
            <w:vAlign w:val="center"/>
          </w:tcPr>
          <w:p w:rsidR="00F1017C" w:rsidRPr="00F92ACE" w:rsidRDefault="00B8265A">
            <w:pPr>
              <w:snapToGrid w:val="0"/>
              <w:jc w:val="center"/>
              <w:rPr>
                <w:sz w:val="20"/>
                <w:szCs w:val="20"/>
              </w:rPr>
            </w:pPr>
            <w:r w:rsidRPr="00F92ACE">
              <w:rPr>
                <w:sz w:val="20"/>
                <w:szCs w:val="20"/>
              </w:rPr>
              <w:t>45</w:t>
            </w:r>
          </w:p>
        </w:tc>
        <w:tc>
          <w:tcPr>
            <w:tcW w:w="1821" w:type="dxa"/>
            <w:vMerge w:val="restart"/>
            <w:tcBorders>
              <w:left w:val="single" w:sz="4" w:space="0" w:color="000000"/>
              <w:bottom w:val="single" w:sz="4" w:space="0" w:color="000000"/>
            </w:tcBorders>
            <w:vAlign w:val="center"/>
          </w:tcPr>
          <w:p w:rsidR="00F1017C" w:rsidRPr="00F92ACE" w:rsidRDefault="00B8265A">
            <w:pPr>
              <w:snapToGrid w:val="0"/>
              <w:jc w:val="center"/>
              <w:rPr>
                <w:sz w:val="20"/>
                <w:szCs w:val="20"/>
              </w:rPr>
            </w:pPr>
            <w:r w:rsidRPr="00F92ACE">
              <w:rPr>
                <w:sz w:val="20"/>
                <w:szCs w:val="20"/>
              </w:rPr>
              <w:t>45</w:t>
            </w: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B8265A">
            <w:pPr>
              <w:snapToGrid w:val="0"/>
              <w:jc w:val="center"/>
              <w:rPr>
                <w:sz w:val="20"/>
                <w:szCs w:val="20"/>
              </w:rPr>
            </w:pPr>
            <w:r w:rsidRPr="00F92ACE">
              <w:rPr>
                <w:sz w:val="20"/>
                <w:szCs w:val="20"/>
              </w:rPr>
              <w:t>45</w:t>
            </w:r>
          </w:p>
        </w:tc>
      </w:tr>
      <w:tr w:rsidR="00F1017C" w:rsidRPr="00F92ACE">
        <w:tblPrEx>
          <w:tblCellMar>
            <w:top w:w="0" w:type="dxa"/>
            <w:bottom w:w="0" w:type="dxa"/>
          </w:tblCellMar>
        </w:tblPrEx>
        <w:trPr>
          <w:trHeight w:val="333"/>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5.3.</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газоснабжением, в том числе:</w:t>
            </w:r>
          </w:p>
        </w:tc>
        <w:tc>
          <w:tcPr>
            <w:tcW w:w="1815" w:type="dxa"/>
            <w:vMerge w:val="restart"/>
            <w:tcBorders>
              <w:left w:val="single" w:sz="4" w:space="0" w:color="000000"/>
              <w:bottom w:val="single" w:sz="4" w:space="0" w:color="000000"/>
            </w:tcBorders>
            <w:vAlign w:val="center"/>
          </w:tcPr>
          <w:p w:rsidR="00F1017C" w:rsidRPr="00F92ACE" w:rsidRDefault="00B8265A">
            <w:pPr>
              <w:snapToGrid w:val="0"/>
              <w:jc w:val="center"/>
              <w:rPr>
                <w:sz w:val="20"/>
                <w:szCs w:val="20"/>
              </w:rPr>
            </w:pPr>
            <w:r w:rsidRPr="00F92ACE">
              <w:rPr>
                <w:sz w:val="20"/>
                <w:szCs w:val="20"/>
              </w:rPr>
              <w:t>85</w:t>
            </w:r>
          </w:p>
        </w:tc>
        <w:tc>
          <w:tcPr>
            <w:tcW w:w="1821" w:type="dxa"/>
            <w:vMerge w:val="restart"/>
            <w:tcBorders>
              <w:left w:val="single" w:sz="4" w:space="0" w:color="000000"/>
              <w:bottom w:val="single" w:sz="4" w:space="0" w:color="000000"/>
            </w:tcBorders>
            <w:vAlign w:val="center"/>
          </w:tcPr>
          <w:p w:rsidR="00F1017C" w:rsidRPr="00F92ACE" w:rsidRDefault="00B8265A">
            <w:pPr>
              <w:snapToGrid w:val="0"/>
              <w:jc w:val="center"/>
              <w:rPr>
                <w:sz w:val="20"/>
                <w:szCs w:val="20"/>
              </w:rPr>
            </w:pPr>
            <w:r w:rsidRPr="00F92ACE">
              <w:rPr>
                <w:sz w:val="20"/>
                <w:szCs w:val="20"/>
              </w:rPr>
              <w:t>85</w:t>
            </w: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B8265A">
            <w:pPr>
              <w:snapToGrid w:val="0"/>
              <w:jc w:val="center"/>
              <w:rPr>
                <w:sz w:val="20"/>
                <w:szCs w:val="20"/>
              </w:rPr>
            </w:pPr>
            <w:r w:rsidRPr="00F92ACE">
              <w:rPr>
                <w:sz w:val="20"/>
                <w:szCs w:val="20"/>
              </w:rPr>
              <w:t>85</w:t>
            </w: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-природным газом</w:t>
            </w:r>
          </w:p>
        </w:tc>
        <w:tc>
          <w:tcPr>
            <w:tcW w:w="1815" w:type="dxa"/>
            <w:vMerge w:val="restart"/>
            <w:tcBorders>
              <w:left w:val="single" w:sz="4" w:space="0" w:color="000000"/>
              <w:bottom w:val="single" w:sz="4" w:space="0" w:color="000000"/>
            </w:tcBorders>
            <w:vAlign w:val="center"/>
          </w:tcPr>
          <w:p w:rsidR="00F1017C" w:rsidRPr="00F92ACE" w:rsidRDefault="00F62808">
            <w:pPr>
              <w:snapToGrid w:val="0"/>
              <w:jc w:val="center"/>
              <w:rPr>
                <w:sz w:val="20"/>
                <w:szCs w:val="20"/>
              </w:rPr>
            </w:pPr>
            <w:r w:rsidRPr="00F92ACE">
              <w:rPr>
                <w:sz w:val="20"/>
                <w:szCs w:val="20"/>
              </w:rPr>
              <w:t>71</w:t>
            </w:r>
          </w:p>
        </w:tc>
        <w:tc>
          <w:tcPr>
            <w:tcW w:w="1821" w:type="dxa"/>
            <w:vMerge w:val="restart"/>
            <w:tcBorders>
              <w:left w:val="single" w:sz="4" w:space="0" w:color="000000"/>
              <w:bottom w:val="single" w:sz="4" w:space="0" w:color="000000"/>
            </w:tcBorders>
            <w:vAlign w:val="center"/>
          </w:tcPr>
          <w:p w:rsidR="00F1017C" w:rsidRPr="00F92ACE" w:rsidRDefault="00F62808">
            <w:pPr>
              <w:snapToGrid w:val="0"/>
              <w:jc w:val="center"/>
              <w:rPr>
                <w:sz w:val="20"/>
                <w:szCs w:val="20"/>
              </w:rPr>
            </w:pPr>
            <w:r w:rsidRPr="00F92ACE">
              <w:rPr>
                <w:sz w:val="20"/>
                <w:szCs w:val="20"/>
              </w:rPr>
              <w:t>71</w:t>
            </w: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F62808">
            <w:pPr>
              <w:snapToGrid w:val="0"/>
              <w:jc w:val="center"/>
              <w:rPr>
                <w:sz w:val="20"/>
                <w:szCs w:val="20"/>
              </w:rPr>
            </w:pPr>
            <w:r w:rsidRPr="00F92ACE">
              <w:rPr>
                <w:sz w:val="20"/>
                <w:szCs w:val="20"/>
              </w:rPr>
              <w:t>71</w:t>
            </w: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-сжиженным газом</w:t>
            </w:r>
          </w:p>
        </w:tc>
        <w:tc>
          <w:tcPr>
            <w:tcW w:w="1815" w:type="dxa"/>
            <w:vMerge w:val="restart"/>
            <w:tcBorders>
              <w:left w:val="single" w:sz="4" w:space="0" w:color="000000"/>
              <w:bottom w:val="single" w:sz="4" w:space="0" w:color="000000"/>
            </w:tcBorders>
            <w:vAlign w:val="center"/>
          </w:tcPr>
          <w:p w:rsidR="00F1017C" w:rsidRPr="00F92ACE" w:rsidRDefault="00F62808">
            <w:pPr>
              <w:snapToGrid w:val="0"/>
              <w:jc w:val="center"/>
              <w:rPr>
                <w:sz w:val="20"/>
                <w:szCs w:val="20"/>
              </w:rPr>
            </w:pPr>
            <w:r w:rsidRPr="00F92ACE">
              <w:rPr>
                <w:sz w:val="20"/>
                <w:szCs w:val="20"/>
              </w:rPr>
              <w:t>14</w:t>
            </w:r>
          </w:p>
        </w:tc>
        <w:tc>
          <w:tcPr>
            <w:tcW w:w="1821" w:type="dxa"/>
            <w:vMerge w:val="restart"/>
            <w:tcBorders>
              <w:left w:val="single" w:sz="4" w:space="0" w:color="000000"/>
              <w:bottom w:val="single" w:sz="4" w:space="0" w:color="000000"/>
            </w:tcBorders>
            <w:vAlign w:val="center"/>
          </w:tcPr>
          <w:p w:rsidR="00F1017C" w:rsidRPr="00F92ACE" w:rsidRDefault="00F62808">
            <w:pPr>
              <w:snapToGrid w:val="0"/>
              <w:jc w:val="center"/>
              <w:rPr>
                <w:sz w:val="20"/>
                <w:szCs w:val="20"/>
              </w:rPr>
            </w:pPr>
            <w:r w:rsidRPr="00F92ACE">
              <w:rPr>
                <w:sz w:val="20"/>
                <w:szCs w:val="20"/>
              </w:rPr>
              <w:t>14</w:t>
            </w: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F62808">
            <w:pPr>
              <w:snapToGrid w:val="0"/>
              <w:jc w:val="center"/>
              <w:rPr>
                <w:sz w:val="20"/>
                <w:szCs w:val="20"/>
              </w:rPr>
            </w:pPr>
            <w:r w:rsidRPr="00F92ACE">
              <w:rPr>
                <w:sz w:val="20"/>
                <w:szCs w:val="20"/>
              </w:rPr>
              <w:t>14</w:t>
            </w: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5.4</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электричеством</w:t>
            </w:r>
          </w:p>
        </w:tc>
        <w:tc>
          <w:tcPr>
            <w:tcW w:w="1815"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r w:rsidRPr="00F92ACE">
              <w:rPr>
                <w:sz w:val="20"/>
                <w:szCs w:val="20"/>
              </w:rPr>
              <w:t>100</w:t>
            </w:r>
          </w:p>
        </w:tc>
        <w:tc>
          <w:tcPr>
            <w:tcW w:w="1821"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r w:rsidRPr="00F92ACE">
              <w:rPr>
                <w:sz w:val="20"/>
                <w:szCs w:val="20"/>
              </w:rPr>
              <w:t>100</w:t>
            </w: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F1017C">
            <w:pPr>
              <w:snapToGrid w:val="0"/>
              <w:jc w:val="center"/>
              <w:rPr>
                <w:sz w:val="20"/>
                <w:szCs w:val="20"/>
              </w:rPr>
            </w:pPr>
            <w:r w:rsidRPr="00F92ACE">
              <w:rPr>
                <w:sz w:val="20"/>
                <w:szCs w:val="20"/>
              </w:rPr>
              <w:t>100</w:t>
            </w:r>
          </w:p>
        </w:tc>
      </w:tr>
      <w:tr w:rsidR="00F1017C" w:rsidRPr="00F92ACE">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5.5</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ваннами и душем</w:t>
            </w:r>
          </w:p>
        </w:tc>
        <w:tc>
          <w:tcPr>
            <w:tcW w:w="1815" w:type="dxa"/>
            <w:vMerge w:val="restart"/>
            <w:tcBorders>
              <w:left w:val="single" w:sz="4" w:space="0" w:color="000000"/>
              <w:bottom w:val="single" w:sz="4" w:space="0" w:color="000000"/>
            </w:tcBorders>
            <w:vAlign w:val="center"/>
          </w:tcPr>
          <w:p w:rsidR="00F1017C" w:rsidRPr="00F92ACE" w:rsidRDefault="00F62808">
            <w:pPr>
              <w:snapToGrid w:val="0"/>
              <w:jc w:val="center"/>
              <w:rPr>
                <w:sz w:val="20"/>
                <w:szCs w:val="20"/>
              </w:rPr>
            </w:pPr>
            <w:r w:rsidRPr="00F92ACE">
              <w:rPr>
                <w:sz w:val="20"/>
                <w:szCs w:val="20"/>
              </w:rPr>
              <w:t>4,2</w:t>
            </w:r>
          </w:p>
        </w:tc>
        <w:tc>
          <w:tcPr>
            <w:tcW w:w="1821" w:type="dxa"/>
            <w:vMerge w:val="restart"/>
            <w:tcBorders>
              <w:left w:val="single" w:sz="4" w:space="0" w:color="000000"/>
              <w:bottom w:val="single" w:sz="4" w:space="0" w:color="000000"/>
            </w:tcBorders>
            <w:vAlign w:val="center"/>
          </w:tcPr>
          <w:p w:rsidR="00F1017C" w:rsidRPr="00F92ACE" w:rsidRDefault="00F62808">
            <w:pPr>
              <w:snapToGrid w:val="0"/>
              <w:jc w:val="center"/>
              <w:rPr>
                <w:sz w:val="20"/>
                <w:szCs w:val="20"/>
              </w:rPr>
            </w:pPr>
            <w:r w:rsidRPr="00F92ACE">
              <w:rPr>
                <w:sz w:val="20"/>
                <w:szCs w:val="20"/>
              </w:rPr>
              <w:t>4,2</w:t>
            </w:r>
          </w:p>
        </w:tc>
        <w:tc>
          <w:tcPr>
            <w:tcW w:w="1871" w:type="dxa"/>
            <w:vMerge w:val="restart"/>
            <w:tcBorders>
              <w:left w:val="single" w:sz="4" w:space="0" w:color="000000"/>
              <w:bottom w:val="single" w:sz="4" w:space="0" w:color="000000"/>
              <w:right w:val="single" w:sz="4" w:space="0" w:color="000000"/>
            </w:tcBorders>
            <w:vAlign w:val="center"/>
          </w:tcPr>
          <w:p w:rsidR="00F1017C" w:rsidRPr="00F92ACE" w:rsidRDefault="00F62808">
            <w:pPr>
              <w:snapToGrid w:val="0"/>
              <w:jc w:val="center"/>
              <w:rPr>
                <w:sz w:val="20"/>
                <w:szCs w:val="20"/>
              </w:rPr>
            </w:pPr>
            <w:r w:rsidRPr="00F92ACE">
              <w:rPr>
                <w:sz w:val="20"/>
                <w:szCs w:val="20"/>
              </w:rPr>
              <w:t>37,3</w:t>
            </w:r>
          </w:p>
        </w:tc>
      </w:tr>
      <w:tr w:rsidR="00F1017C">
        <w:tblPrEx>
          <w:tblCellMar>
            <w:top w:w="0" w:type="dxa"/>
            <w:bottom w:w="0" w:type="dxa"/>
          </w:tblCellMar>
        </w:tblPrEx>
        <w:trPr>
          <w:trHeight w:val="230"/>
        </w:trPr>
        <w:tc>
          <w:tcPr>
            <w:tcW w:w="854" w:type="dxa"/>
            <w:vMerge w:val="restart"/>
            <w:tcBorders>
              <w:left w:val="single" w:sz="4" w:space="0" w:color="000000"/>
              <w:bottom w:val="single" w:sz="4" w:space="0" w:color="000000"/>
            </w:tcBorders>
          </w:tcPr>
          <w:p w:rsidR="00F1017C" w:rsidRPr="00F92ACE" w:rsidRDefault="00F1017C">
            <w:pPr>
              <w:snapToGrid w:val="0"/>
              <w:jc w:val="center"/>
              <w:rPr>
                <w:sz w:val="20"/>
                <w:szCs w:val="20"/>
              </w:rPr>
            </w:pPr>
            <w:r w:rsidRPr="00F92ACE">
              <w:rPr>
                <w:sz w:val="20"/>
                <w:szCs w:val="20"/>
              </w:rPr>
              <w:t>5.6</w:t>
            </w:r>
          </w:p>
        </w:tc>
        <w:tc>
          <w:tcPr>
            <w:tcW w:w="3345" w:type="dxa"/>
            <w:vMerge w:val="restart"/>
            <w:tcBorders>
              <w:left w:val="single" w:sz="4" w:space="0" w:color="000000"/>
              <w:bottom w:val="single" w:sz="4" w:space="0" w:color="000000"/>
            </w:tcBorders>
          </w:tcPr>
          <w:p w:rsidR="00F1017C" w:rsidRPr="00F92ACE" w:rsidRDefault="00F1017C">
            <w:pPr>
              <w:snapToGrid w:val="0"/>
              <w:rPr>
                <w:sz w:val="20"/>
                <w:szCs w:val="20"/>
              </w:rPr>
            </w:pPr>
            <w:r w:rsidRPr="00F92ACE">
              <w:rPr>
                <w:sz w:val="20"/>
                <w:szCs w:val="20"/>
              </w:rPr>
              <w:t>центральным отоплением</w:t>
            </w:r>
          </w:p>
        </w:tc>
        <w:tc>
          <w:tcPr>
            <w:tcW w:w="1815"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r w:rsidRPr="00F92ACE">
              <w:rPr>
                <w:sz w:val="20"/>
                <w:szCs w:val="20"/>
              </w:rPr>
              <w:t>-</w:t>
            </w:r>
          </w:p>
        </w:tc>
        <w:tc>
          <w:tcPr>
            <w:tcW w:w="1821" w:type="dxa"/>
            <w:vMerge w:val="restart"/>
            <w:tcBorders>
              <w:left w:val="single" w:sz="4" w:space="0" w:color="000000"/>
              <w:bottom w:val="single" w:sz="4" w:space="0" w:color="000000"/>
            </w:tcBorders>
            <w:vAlign w:val="center"/>
          </w:tcPr>
          <w:p w:rsidR="00F1017C" w:rsidRPr="00F92ACE" w:rsidRDefault="00F1017C">
            <w:pPr>
              <w:snapToGrid w:val="0"/>
              <w:jc w:val="center"/>
              <w:rPr>
                <w:sz w:val="20"/>
                <w:szCs w:val="20"/>
              </w:rPr>
            </w:pPr>
            <w:r w:rsidRPr="00F92ACE">
              <w:rPr>
                <w:sz w:val="20"/>
                <w:szCs w:val="20"/>
              </w:rPr>
              <w:t>-</w:t>
            </w:r>
          </w:p>
        </w:tc>
        <w:tc>
          <w:tcPr>
            <w:tcW w:w="1871" w:type="dxa"/>
            <w:vMerge w:val="restart"/>
            <w:tcBorders>
              <w:left w:val="single" w:sz="4" w:space="0" w:color="000000"/>
              <w:bottom w:val="single" w:sz="4" w:space="0" w:color="000000"/>
              <w:right w:val="single" w:sz="4" w:space="0" w:color="000000"/>
            </w:tcBorders>
            <w:vAlign w:val="center"/>
          </w:tcPr>
          <w:p w:rsidR="00F1017C" w:rsidRDefault="00F1017C">
            <w:pPr>
              <w:snapToGrid w:val="0"/>
              <w:jc w:val="center"/>
              <w:rPr>
                <w:sz w:val="20"/>
                <w:szCs w:val="20"/>
              </w:rPr>
            </w:pPr>
            <w:r w:rsidRPr="00F92ACE">
              <w:rPr>
                <w:sz w:val="20"/>
                <w:szCs w:val="20"/>
              </w:rPr>
              <w:t>-</w:t>
            </w:r>
          </w:p>
        </w:tc>
      </w:tr>
    </w:tbl>
    <w:p w:rsidR="00F1017C" w:rsidRDefault="00F1017C">
      <w:pPr>
        <w:widowControl/>
        <w:tabs>
          <w:tab w:val="left" w:pos="360"/>
          <w:tab w:val="left" w:pos="700"/>
        </w:tabs>
        <w:ind w:firstLine="720"/>
        <w:jc w:val="both"/>
        <w:rPr>
          <w:rFonts w:ascii="TimesNewRomanPSMT" w:eastAsia="Times New Roman" w:hAnsi="TimesNewRomanPSMT" w:cs="TimesNewRomanPSMT"/>
          <w:spacing w:val="-3"/>
        </w:rPr>
      </w:pPr>
    </w:p>
    <w:p w:rsidR="00F1017C" w:rsidRDefault="00F1017C">
      <w:pPr>
        <w:widowControl/>
        <w:tabs>
          <w:tab w:val="left" w:pos="360"/>
          <w:tab w:val="left" w:pos="700"/>
        </w:tabs>
        <w:ind w:firstLine="720"/>
        <w:jc w:val="both"/>
        <w:rPr>
          <w:rFonts w:ascii="TimesNewRomanPSMT" w:eastAsia="Times New Roman" w:hAnsi="TimesNewRomanPSMT" w:cs="TimesNewRomanPSMT"/>
          <w:spacing w:val="-3"/>
        </w:rPr>
      </w:pPr>
      <w:r>
        <w:rPr>
          <w:rFonts w:ascii="TimesNewRomanPSMT" w:eastAsia="Times New Roman" w:hAnsi="TimesNewRomanPSMT" w:cs="TimesNewRomanPSMT"/>
          <w:spacing w:val="-3"/>
        </w:rPr>
        <w:t xml:space="preserve">Из данных, представленных в таблице видно, что обеспеченность жильем одного жителя достаточно высокая </w:t>
      </w:r>
      <w:r w:rsidR="00F62808">
        <w:rPr>
          <w:rFonts w:ascii="TimesNewRomanPSMT" w:eastAsia="Times New Roman" w:hAnsi="TimesNewRomanPSMT" w:cs="TimesNewRomanPSMT"/>
          <w:spacing w:val="-3"/>
        </w:rPr>
        <w:t>–</w:t>
      </w:r>
      <w:r>
        <w:rPr>
          <w:rFonts w:ascii="TimesNewRomanPSMT" w:eastAsia="Times New Roman" w:hAnsi="TimesNewRomanPSMT" w:cs="TimesNewRomanPSMT"/>
          <w:spacing w:val="-3"/>
        </w:rPr>
        <w:t xml:space="preserve"> </w:t>
      </w:r>
      <w:r w:rsidR="00F62808">
        <w:rPr>
          <w:rFonts w:ascii="TimesNewRomanPSMT" w:eastAsia="Times New Roman" w:hAnsi="TimesNewRomanPSMT" w:cs="TimesNewRomanPSMT"/>
          <w:spacing w:val="-3"/>
        </w:rPr>
        <w:t>около 30</w:t>
      </w:r>
      <w:r>
        <w:rPr>
          <w:rFonts w:ascii="TimesNewRomanPSMT" w:eastAsia="Times New Roman" w:hAnsi="TimesNewRomanPSMT" w:cs="TimesNewRomanPSMT"/>
          <w:spacing w:val="-3"/>
        </w:rPr>
        <w:t xml:space="preserve"> м.кв. Техническое состояние жилых домов можно оценить как удовлетворительное.</w:t>
      </w:r>
    </w:p>
    <w:p w:rsidR="00463BE6" w:rsidRDefault="00463BE6">
      <w:pPr>
        <w:jc w:val="both"/>
        <w:rPr>
          <w:b/>
          <w:bCs/>
          <w:i/>
          <w:iCs/>
        </w:rPr>
      </w:pPr>
    </w:p>
    <w:p w:rsidR="00F1017C" w:rsidRPr="00F92ACE" w:rsidRDefault="00F1017C">
      <w:pPr>
        <w:jc w:val="both"/>
        <w:rPr>
          <w:b/>
          <w:bCs/>
          <w:i/>
          <w:iCs/>
        </w:rPr>
      </w:pPr>
      <w:r>
        <w:rPr>
          <w:b/>
          <w:bCs/>
          <w:i/>
          <w:iCs/>
        </w:rPr>
        <w:tab/>
      </w:r>
      <w:r w:rsidRPr="00F92ACE">
        <w:rPr>
          <w:b/>
          <w:bCs/>
          <w:i/>
          <w:iCs/>
        </w:rPr>
        <w:t>1.10.4. Объекты социальной инфраструктуры</w:t>
      </w:r>
    </w:p>
    <w:p w:rsidR="00F1017C" w:rsidRPr="00F92ACE" w:rsidRDefault="00F1017C">
      <w:pPr>
        <w:jc w:val="both"/>
        <w:rPr>
          <w:b/>
          <w:bCs/>
          <w:i/>
          <w:iCs/>
        </w:rPr>
      </w:pPr>
      <w:r w:rsidRPr="00F92ACE">
        <w:rPr>
          <w:b/>
          <w:bCs/>
          <w:i/>
          <w:iCs/>
        </w:rPr>
        <w:tab/>
      </w:r>
    </w:p>
    <w:p w:rsidR="00F1017C" w:rsidRPr="00F92ACE" w:rsidRDefault="00F1017C">
      <w:pPr>
        <w:jc w:val="both"/>
      </w:pPr>
      <w:r w:rsidRPr="00F92ACE">
        <w:tab/>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proofErr w:type="spellStart"/>
      <w:r w:rsidR="00481812" w:rsidRPr="00F92ACE">
        <w:t>Дерезовского</w:t>
      </w:r>
      <w:proofErr w:type="spellEnd"/>
      <w:r w:rsidRPr="00F92ACE">
        <w:t xml:space="preserve"> сельского поселения.</w:t>
      </w:r>
    </w:p>
    <w:p w:rsidR="00F1017C" w:rsidRPr="00F92ACE" w:rsidRDefault="00F1017C">
      <w:pPr>
        <w:jc w:val="both"/>
      </w:pPr>
      <w:r w:rsidRPr="00F92ACE">
        <w:tab/>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w:t>
      </w:r>
      <w:r w:rsidR="007F52A2" w:rsidRPr="00F92ACE">
        <w:t>физкультурно-оздоровительные</w:t>
      </w:r>
      <w:r w:rsidRPr="00F92ACE">
        <w:t xml:space="preserve">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1017C" w:rsidRPr="00F92ACE" w:rsidRDefault="00F1017C">
      <w:pPr>
        <w:jc w:val="both"/>
      </w:pPr>
      <w:r w:rsidRPr="00F92ACE">
        <w:tab/>
        <w:t>Все объекты обслуживания социальной инфраструктуры можно разделить на группы</w:t>
      </w:r>
    </w:p>
    <w:p w:rsidR="00F1017C" w:rsidRPr="00F92ACE" w:rsidRDefault="00F1017C">
      <w:pPr>
        <w:jc w:val="both"/>
      </w:pPr>
      <w:r w:rsidRPr="00F92ACE">
        <w:t>по следующим признакам:</w:t>
      </w:r>
    </w:p>
    <w:p w:rsidR="00F1017C" w:rsidRPr="00F92ACE" w:rsidRDefault="00F1017C">
      <w:pPr>
        <w:jc w:val="both"/>
      </w:pPr>
      <w:r w:rsidRPr="00F92ACE">
        <w:tab/>
      </w:r>
      <w:proofErr w:type="gramStart"/>
      <w:r w:rsidRPr="00F92ACE">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w:t>
      </w:r>
      <w:proofErr w:type="gramEnd"/>
    </w:p>
    <w:p w:rsidR="00F1017C" w:rsidRPr="00F92ACE" w:rsidRDefault="00F1017C">
      <w:pPr>
        <w:jc w:val="both"/>
      </w:pPr>
      <w:r w:rsidRPr="00F92ACE">
        <w:t>учреждения);</w:t>
      </w:r>
    </w:p>
    <w:p w:rsidR="00F1017C" w:rsidRPr="00F92ACE" w:rsidRDefault="00F1017C">
      <w:pPr>
        <w:jc w:val="both"/>
      </w:pPr>
      <w:r w:rsidRPr="00F92ACE">
        <w:tab/>
      </w:r>
      <w:proofErr w:type="gramStart"/>
      <w:r w:rsidRPr="00F92ACE">
        <w:t>- по формам собственности и рангу административного подчинения (государственные</w:t>
      </w:r>
      <w:proofErr w:type="gramEnd"/>
    </w:p>
    <w:p w:rsidR="00F1017C" w:rsidRPr="00F92ACE" w:rsidRDefault="00F1017C">
      <w:pPr>
        <w:jc w:val="both"/>
      </w:pPr>
      <w:r w:rsidRPr="00F92ACE">
        <w:t>(федеральные), областные (региональные), районного и местного значения (муниципальные),</w:t>
      </w:r>
    </w:p>
    <w:p w:rsidR="00F1017C" w:rsidRPr="00F92ACE" w:rsidRDefault="00F1017C">
      <w:pPr>
        <w:jc w:val="both"/>
      </w:pPr>
      <w:r w:rsidRPr="00F92ACE">
        <w:t>ведомственные и частные).</w:t>
      </w:r>
    </w:p>
    <w:p w:rsidR="00F1017C" w:rsidRPr="00F92ACE" w:rsidRDefault="00F1017C">
      <w:pPr>
        <w:jc w:val="both"/>
      </w:pPr>
      <w:r w:rsidRPr="00F92ACE">
        <w:tab/>
        <w:t>- по интенсивности использования (объекты повседневного спроса, периодического спроса и эпизодического спроса).</w:t>
      </w:r>
    </w:p>
    <w:p w:rsidR="00F1017C" w:rsidRPr="00F92ACE" w:rsidRDefault="00F1017C">
      <w:pPr>
        <w:jc w:val="both"/>
        <w:rPr>
          <w:rFonts w:eastAsia="Times New Roman"/>
        </w:rPr>
      </w:pPr>
      <w:r w:rsidRPr="00F92ACE">
        <w:tab/>
      </w:r>
      <w:r w:rsidRPr="00F92ACE">
        <w:rPr>
          <w:rFonts w:ascii="Arial CYR" w:eastAsia="Times New Roman" w:hAnsi="Arial CYR"/>
        </w:rPr>
        <w:t>«</w:t>
      </w:r>
      <w:r w:rsidRPr="00F92ACE">
        <w:rPr>
          <w:rFonts w:eastAsia="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F1017C" w:rsidRPr="00F92ACE" w:rsidRDefault="00F1017C">
      <w:pPr>
        <w:numPr>
          <w:ilvl w:val="0"/>
          <w:numId w:val="12"/>
        </w:numPr>
        <w:tabs>
          <w:tab w:val="left" w:pos="28800"/>
          <w:tab w:val="left" w:pos="29520"/>
          <w:tab w:val="left" w:pos="30240"/>
        </w:tabs>
        <w:jc w:val="both"/>
        <w:rPr>
          <w:rFonts w:eastAsia="Times New Roman"/>
        </w:rPr>
      </w:pPr>
      <w:r w:rsidRPr="00F92ACE">
        <w:rPr>
          <w:rFonts w:eastAsia="Times New Roman"/>
        </w:rPr>
        <w:t>образование (образовательные учреждения, включая дошкольные);</w:t>
      </w:r>
    </w:p>
    <w:p w:rsidR="00F1017C" w:rsidRPr="00F92ACE" w:rsidRDefault="00F1017C">
      <w:pPr>
        <w:numPr>
          <w:ilvl w:val="0"/>
          <w:numId w:val="12"/>
        </w:numPr>
        <w:tabs>
          <w:tab w:val="left" w:pos="28800"/>
          <w:tab w:val="left" w:pos="29520"/>
          <w:tab w:val="left" w:pos="30240"/>
        </w:tabs>
        <w:jc w:val="both"/>
        <w:rPr>
          <w:rFonts w:eastAsia="Times New Roman"/>
        </w:rPr>
      </w:pPr>
      <w:r w:rsidRPr="00F92ACE">
        <w:rPr>
          <w:rFonts w:eastAsia="Times New Roman"/>
        </w:rPr>
        <w:t>здравоохранение;</w:t>
      </w:r>
    </w:p>
    <w:p w:rsidR="00F1017C" w:rsidRPr="00F92ACE" w:rsidRDefault="00F1017C">
      <w:pPr>
        <w:numPr>
          <w:ilvl w:val="0"/>
          <w:numId w:val="12"/>
        </w:numPr>
        <w:tabs>
          <w:tab w:val="left" w:pos="28800"/>
          <w:tab w:val="left" w:pos="29520"/>
          <w:tab w:val="left" w:pos="30240"/>
        </w:tabs>
        <w:jc w:val="both"/>
        <w:rPr>
          <w:rFonts w:eastAsia="Times New Roman"/>
        </w:rPr>
      </w:pPr>
      <w:r w:rsidRPr="00F92ACE">
        <w:rPr>
          <w:rFonts w:eastAsia="Times New Roman"/>
        </w:rPr>
        <w:t>культуру и искусство;</w:t>
      </w:r>
    </w:p>
    <w:p w:rsidR="00F1017C" w:rsidRPr="00F92ACE" w:rsidRDefault="00F1017C">
      <w:pPr>
        <w:jc w:val="both"/>
        <w:rPr>
          <w:rFonts w:eastAsia="Times New Roman"/>
        </w:rPr>
      </w:pPr>
      <w:r w:rsidRPr="00F92ACE">
        <w:rPr>
          <w:rFonts w:eastAsia="Times New Roman"/>
        </w:rPr>
        <w:t>физическую культуру и спорт.</w:t>
      </w:r>
    </w:p>
    <w:p w:rsidR="00F1017C" w:rsidRPr="00F92ACE" w:rsidRDefault="00F1017C">
      <w:pPr>
        <w:jc w:val="both"/>
        <w:rPr>
          <w:rFonts w:eastAsia="Times New Roman"/>
          <w:color w:val="000000"/>
          <w:spacing w:val="-3"/>
        </w:rPr>
      </w:pPr>
      <w:r w:rsidRPr="00F92ACE">
        <w:rPr>
          <w:rFonts w:eastAsia="Times New Roman"/>
        </w:rPr>
        <w:tab/>
      </w:r>
      <w:r w:rsidRPr="00F92ACE">
        <w:rPr>
          <w:rFonts w:eastAsia="Times New Roman"/>
          <w:color w:val="000000"/>
          <w:spacing w:val="-3"/>
        </w:rPr>
        <w:t xml:space="preserve">Кроме «Методики...» нормы расчета  объектов  этих и других сфер обслуживания даются в </w:t>
      </w:r>
      <w:proofErr w:type="spellStart"/>
      <w:r w:rsidRPr="00F92ACE">
        <w:rPr>
          <w:rFonts w:eastAsia="Times New Roman"/>
          <w:color w:val="000000"/>
          <w:spacing w:val="-3"/>
        </w:rPr>
        <w:t>СНиП</w:t>
      </w:r>
      <w:proofErr w:type="spellEnd"/>
      <w:r w:rsidRPr="00F92ACE">
        <w:rPr>
          <w:rFonts w:eastAsia="Times New Roman"/>
          <w:color w:val="000000"/>
          <w:spacing w:val="-3"/>
        </w:rPr>
        <w:t xml:space="preserve"> 2.07.01-89* «Градостроительство. Планировка и застройка городских и </w:t>
      </w:r>
      <w:r w:rsidRPr="00F92ACE">
        <w:rPr>
          <w:rFonts w:eastAsia="Times New Roman"/>
          <w:color w:val="000000"/>
          <w:spacing w:val="-3"/>
        </w:rPr>
        <w:lastRenderedPageBreak/>
        <w:t xml:space="preserve">сельских поселений» и Региональном </w:t>
      </w:r>
      <w:proofErr w:type="gramStart"/>
      <w:r w:rsidRPr="00F92ACE">
        <w:rPr>
          <w:rFonts w:eastAsia="Times New Roman"/>
          <w:color w:val="000000"/>
          <w:spacing w:val="-3"/>
        </w:rPr>
        <w:t>нормативе</w:t>
      </w:r>
      <w:proofErr w:type="gramEnd"/>
      <w:r w:rsidRPr="00F92ACE">
        <w:rPr>
          <w:rFonts w:eastAsia="Times New Roman"/>
          <w:color w:val="000000"/>
          <w:spacing w:val="-3"/>
        </w:rPr>
        <w:t xml:space="preserve"> градостроительного проектирования «Планировка жилых, общественно-деловых зон населенных пунктов Воронежской области».</w:t>
      </w:r>
    </w:p>
    <w:p w:rsidR="00F1017C" w:rsidRPr="00F92ACE" w:rsidRDefault="00F1017C">
      <w:pPr>
        <w:jc w:val="both"/>
        <w:rPr>
          <w:rFonts w:eastAsia="Times New Roman"/>
          <w:color w:val="000000"/>
          <w:spacing w:val="-3"/>
        </w:rPr>
      </w:pPr>
      <w:r w:rsidRPr="00F92ACE">
        <w:rPr>
          <w:rFonts w:eastAsia="Times New Roman"/>
          <w:color w:val="000000"/>
          <w:spacing w:val="-3"/>
        </w:rPr>
        <w:tab/>
        <w:t xml:space="preserve">Согласно </w:t>
      </w:r>
      <w:proofErr w:type="spellStart"/>
      <w:r w:rsidRPr="00F92ACE">
        <w:rPr>
          <w:rFonts w:eastAsia="Times New Roman"/>
          <w:color w:val="000000"/>
          <w:spacing w:val="-3"/>
        </w:rPr>
        <w:t>СНиП</w:t>
      </w:r>
      <w:proofErr w:type="spellEnd"/>
      <w:r w:rsidRPr="00F92ACE">
        <w:rPr>
          <w:rFonts w:eastAsia="Times New Roman"/>
          <w:color w:val="000000"/>
          <w:spacing w:val="-3"/>
        </w:rPr>
        <w:t xml:space="preserve">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F1017C" w:rsidRPr="00F92ACE" w:rsidRDefault="00F1017C">
      <w:pPr>
        <w:jc w:val="both"/>
      </w:pPr>
      <w:r w:rsidRPr="00F92ACE">
        <w:tab/>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w:t>
      </w:r>
    </w:p>
    <w:p w:rsidR="00F1017C" w:rsidRPr="00F92ACE" w:rsidRDefault="00F1017C">
      <w:pPr>
        <w:jc w:val="both"/>
      </w:pPr>
      <w:r w:rsidRPr="00F92ACE">
        <w:t>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F1017C" w:rsidRPr="00F92ACE" w:rsidRDefault="00F1017C">
      <w:pPr>
        <w:jc w:val="both"/>
        <w:rPr>
          <w:rFonts w:eastAsia="Times New Roman"/>
        </w:rPr>
      </w:pPr>
      <w:r w:rsidRPr="00F92ACE">
        <w:tab/>
      </w:r>
      <w:proofErr w:type="gramStart"/>
      <w:r w:rsidRPr="00F92ACE">
        <w:t>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rsidRPr="00F92ACE">
        <w:t xml:space="preserve"> культуры и массового спорта, организация проведения официальных физкультурно-оздоровительных и спортивных мероприятий поселения. </w:t>
      </w:r>
      <w:r w:rsidRPr="00F92ACE">
        <w:rPr>
          <w:rFonts w:eastAsia="Times New Roman"/>
        </w:rPr>
        <w:t xml:space="preserve">На территории </w:t>
      </w:r>
      <w:proofErr w:type="spellStart"/>
      <w:r w:rsidR="00481812" w:rsidRPr="00F92ACE">
        <w:rPr>
          <w:rFonts w:eastAsia="Times New Roman"/>
          <w:spacing w:val="-10"/>
        </w:rPr>
        <w:t>Дерезовского</w:t>
      </w:r>
      <w:proofErr w:type="spellEnd"/>
      <w:r w:rsidRPr="00F92ACE">
        <w:rPr>
          <w:rFonts w:eastAsia="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F1017C" w:rsidRDefault="00F1017C">
      <w:pPr>
        <w:jc w:val="both"/>
        <w:rPr>
          <w:rFonts w:eastAsia="Times New Roman"/>
        </w:rPr>
      </w:pPr>
      <w:r w:rsidRPr="00F92ACE">
        <w:rPr>
          <w:rFonts w:eastAsia="Times New Roman"/>
        </w:rPr>
        <w:tab/>
      </w:r>
    </w:p>
    <w:p w:rsidR="00F1017C" w:rsidRPr="008D3A03" w:rsidRDefault="00F1017C">
      <w:pPr>
        <w:ind w:firstLine="720"/>
        <w:jc w:val="both"/>
        <w:rPr>
          <w:rFonts w:eastAsia="Times New Roman"/>
          <w:b/>
          <w:spacing w:val="-5"/>
          <w:shd w:val="clear" w:color="auto" w:fill="FFFFFF"/>
        </w:rPr>
      </w:pPr>
      <w:r w:rsidRPr="008D3A03">
        <w:rPr>
          <w:rFonts w:eastAsia="Times New Roman"/>
          <w:b/>
          <w:spacing w:val="-5"/>
          <w:shd w:val="clear" w:color="auto" w:fill="FFFFFF"/>
        </w:rPr>
        <w:t xml:space="preserve">Объекты образования. </w:t>
      </w:r>
    </w:p>
    <w:p w:rsidR="00F1017C" w:rsidRPr="008D3A03" w:rsidRDefault="00F1017C">
      <w:pPr>
        <w:widowControl/>
        <w:tabs>
          <w:tab w:val="left" w:pos="360"/>
          <w:tab w:val="left" w:pos="700"/>
        </w:tabs>
        <w:ind w:firstLine="720"/>
        <w:jc w:val="both"/>
        <w:rPr>
          <w:rFonts w:eastAsia="Times New Roman"/>
          <w:color w:val="000000"/>
          <w:spacing w:val="-5"/>
          <w:shd w:val="clear" w:color="auto" w:fill="FFFFFF"/>
        </w:rPr>
      </w:pPr>
      <w:r w:rsidRPr="008D3A03">
        <w:rPr>
          <w:rFonts w:eastAsia="Times New Roman"/>
          <w:color w:val="000000"/>
          <w:spacing w:val="-5"/>
          <w:shd w:val="clear" w:color="auto" w:fill="FFFFFF"/>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w:t>
      </w:r>
      <w:proofErr w:type="spellStart"/>
      <w:r w:rsidRPr="008D3A03">
        <w:rPr>
          <w:rFonts w:eastAsia="Times New Roman"/>
          <w:color w:val="000000"/>
          <w:spacing w:val="-5"/>
          <w:shd w:val="clear" w:color="auto" w:fill="FFFFFF"/>
        </w:rPr>
        <w:t>средне-специального</w:t>
      </w:r>
      <w:proofErr w:type="spellEnd"/>
      <w:r w:rsidRPr="008D3A03">
        <w:rPr>
          <w:rFonts w:eastAsia="Times New Roman"/>
          <w:color w:val="000000"/>
          <w:spacing w:val="-5"/>
          <w:shd w:val="clear" w:color="auto" w:fill="FFFFFF"/>
        </w:rPr>
        <w:t xml:space="preserve"> образования (периодический уровень). </w:t>
      </w:r>
    </w:p>
    <w:p w:rsidR="00F1017C" w:rsidRPr="008D3A03" w:rsidRDefault="00F1017C">
      <w:pPr>
        <w:pStyle w:val="af6"/>
        <w:jc w:val="both"/>
        <w:rPr>
          <w:rFonts w:eastAsia="Lucida Sans Unicode" w:cs="Tahoma"/>
        </w:rPr>
      </w:pPr>
      <w:r w:rsidRPr="008D3A03">
        <w:rPr>
          <w:rFonts w:eastAsia="Lucida Sans Unicode" w:cs="Tahoma"/>
        </w:rPr>
        <w:tab/>
        <w:t xml:space="preserve">В систему образования </w:t>
      </w:r>
      <w:proofErr w:type="spellStart"/>
      <w:r w:rsidR="00481812" w:rsidRPr="008D3A03">
        <w:rPr>
          <w:rFonts w:eastAsia="Lucida Sans Unicode" w:cs="Tahoma"/>
        </w:rPr>
        <w:t>Дерезовского</w:t>
      </w:r>
      <w:proofErr w:type="spellEnd"/>
      <w:r w:rsidRPr="008D3A03">
        <w:rPr>
          <w:rFonts w:eastAsia="Lucida Sans Unicode" w:cs="Tahoma"/>
        </w:rPr>
        <w:t xml:space="preserve"> сельского поселения входят: </w:t>
      </w:r>
      <w:r w:rsidR="00481812" w:rsidRPr="008D3A03">
        <w:t>МДОУ Д</w:t>
      </w:r>
      <w:r w:rsidRPr="008D3A03">
        <w:t xml:space="preserve">етский сад </w:t>
      </w:r>
      <w:proofErr w:type="gramStart"/>
      <w:r w:rsidRPr="008D3A03">
        <w:t>в</w:t>
      </w:r>
      <w:proofErr w:type="gramEnd"/>
      <w:r w:rsidRPr="008D3A03">
        <w:t xml:space="preserve"> с. </w:t>
      </w:r>
      <w:proofErr w:type="spellStart"/>
      <w:r w:rsidR="00481812" w:rsidRPr="008D3A03">
        <w:t>Дерезовка</w:t>
      </w:r>
      <w:proofErr w:type="spellEnd"/>
      <w:r w:rsidRPr="008D3A03">
        <w:t xml:space="preserve"> на </w:t>
      </w:r>
      <w:r w:rsidR="00481812" w:rsidRPr="008D3A03">
        <w:t>16</w:t>
      </w:r>
      <w:r w:rsidRPr="008D3A03">
        <w:t xml:space="preserve"> </w:t>
      </w:r>
      <w:proofErr w:type="gramStart"/>
      <w:r w:rsidRPr="008D3A03">
        <w:t>мест</w:t>
      </w:r>
      <w:proofErr w:type="gramEnd"/>
      <w:r w:rsidRPr="008D3A03">
        <w:t>; М</w:t>
      </w:r>
      <w:r w:rsidR="00C0662D">
        <w:t xml:space="preserve">К </w:t>
      </w:r>
      <w:r w:rsidRPr="008D3A03">
        <w:t xml:space="preserve">ОУ СОШ в с. </w:t>
      </w:r>
      <w:proofErr w:type="spellStart"/>
      <w:r w:rsidR="00481812" w:rsidRPr="008D3A03">
        <w:t>Дерезовска</w:t>
      </w:r>
      <w:proofErr w:type="spellEnd"/>
      <w:r w:rsidRPr="008D3A03">
        <w:t xml:space="preserve">, где обучается </w:t>
      </w:r>
      <w:r w:rsidR="00481812" w:rsidRPr="008D3A03">
        <w:t>67</w:t>
      </w:r>
      <w:r w:rsidRPr="008D3A03">
        <w:t xml:space="preserve"> детей; </w:t>
      </w:r>
      <w:r w:rsidR="00481812" w:rsidRPr="008D3A03">
        <w:t>школа</w:t>
      </w:r>
      <w:r w:rsidRPr="008D3A03">
        <w:t xml:space="preserve"> работают в одну смену.</w:t>
      </w:r>
      <w:r w:rsidRPr="008D3A03">
        <w:tab/>
        <w:t xml:space="preserve">Для школ, существует следующий норматив числа мест в  общеобразовательных  учреждениях — 102 места на 1000 человек. В </w:t>
      </w:r>
      <w:proofErr w:type="spellStart"/>
      <w:r w:rsidR="003B2FDB" w:rsidRPr="008D3A03">
        <w:t>Дерезовском</w:t>
      </w:r>
      <w:proofErr w:type="spellEnd"/>
      <w:r w:rsidR="003B2FDB" w:rsidRPr="008D3A03">
        <w:t xml:space="preserve"> </w:t>
      </w:r>
      <w:r w:rsidRPr="008D3A03">
        <w:t xml:space="preserve">сельском поселении емкость школ </w:t>
      </w:r>
      <w:r w:rsidR="003B2FDB" w:rsidRPr="008D3A03">
        <w:t>ниже</w:t>
      </w:r>
      <w:r w:rsidRPr="008D3A03">
        <w:t xml:space="preserve"> </w:t>
      </w:r>
      <w:proofErr w:type="gramStart"/>
      <w:r w:rsidRPr="008D3A03">
        <w:t>нормативной</w:t>
      </w:r>
      <w:proofErr w:type="gramEnd"/>
      <w:r w:rsidRPr="008D3A03">
        <w:t xml:space="preserve">. </w:t>
      </w:r>
      <w:r w:rsidRPr="008D3A03">
        <w:rPr>
          <w:rFonts w:eastAsia="Lucida Sans Unicode" w:cs="Tahoma"/>
        </w:rPr>
        <w:t xml:space="preserve">Таким образом, по нормативным расчетам емкость учреждений образования превышает потребности поселения. Кроме </w:t>
      </w:r>
      <w:proofErr w:type="gramStart"/>
      <w:r w:rsidRPr="008D3A03">
        <w:rPr>
          <w:rFonts w:eastAsia="Lucida Sans Unicode" w:cs="Tahoma"/>
        </w:rPr>
        <w:t>нормативного</w:t>
      </w:r>
      <w:proofErr w:type="gramEnd"/>
      <w:r w:rsidRPr="008D3A03">
        <w:rPr>
          <w:rFonts w:eastAsia="Lucida Sans Unicode" w:cs="Tahoma"/>
        </w:rPr>
        <w:t xml:space="preserve"> существует территориальный подход.</w:t>
      </w:r>
    </w:p>
    <w:p w:rsidR="00F1017C" w:rsidRPr="008D3A03" w:rsidRDefault="00F1017C">
      <w:pPr>
        <w:jc w:val="both"/>
      </w:pPr>
      <w:r w:rsidRPr="008D3A03">
        <w:rPr>
          <w:rFonts w:eastAsia="Lucida Sans Unicode" w:cs="Tahoma"/>
        </w:rPr>
        <w:tab/>
      </w:r>
      <w:proofErr w:type="gramStart"/>
      <w:r w:rsidRPr="008D3A03">
        <w:rPr>
          <w:rFonts w:eastAsia="Lucida Sans Unicode" w:cs="Tahoma"/>
        </w:rPr>
        <w:t xml:space="preserve">Для дошкольных учреждений принят радиус доступности - 500 м. Для школ радиус доступности принят — 4 км (в соответствии с </w:t>
      </w:r>
      <w:proofErr w:type="spellStart"/>
      <w:r w:rsidRPr="008D3A03">
        <w:t>СанПиН</w:t>
      </w:r>
      <w:proofErr w:type="spellEnd"/>
      <w:r w:rsidRPr="008D3A03">
        <w:t xml:space="preserve"> 2.4.2.1178-02 «Гигиенические требования к условиям обучения в общеобразовательных учреждениях».</w:t>
      </w:r>
      <w:r w:rsidR="003913E9">
        <w:rPr>
          <w:noProof/>
        </w:rPr>
        <w:lastRenderedPageBreak/>
        <w:drawing>
          <wp:inline distT="0" distB="0" distL="0" distR="0">
            <wp:extent cx="5600700" cy="3657600"/>
            <wp:effectExtent l="19050" t="0" r="0" b="0"/>
            <wp:docPr id="17" name="Рисунок 16" descr="IMG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7.jpg"/>
                    <pic:cNvPicPr/>
                  </pic:nvPicPr>
                  <pic:blipFill>
                    <a:blip r:embed="rId24" cstate="print"/>
                    <a:stretch>
                      <a:fillRect/>
                    </a:stretch>
                  </pic:blipFill>
                  <pic:spPr>
                    <a:xfrm>
                      <a:off x="0" y="0"/>
                      <a:ext cx="5599911" cy="3657085"/>
                    </a:xfrm>
                    <a:prstGeom prst="rect">
                      <a:avLst/>
                    </a:prstGeom>
                  </pic:spPr>
                </pic:pic>
              </a:graphicData>
            </a:graphic>
          </wp:inline>
        </w:drawing>
      </w:r>
      <w:proofErr w:type="gramEnd"/>
    </w:p>
    <w:p w:rsidR="003913E9" w:rsidRDefault="00F1017C">
      <w:pPr>
        <w:pStyle w:val="af6"/>
        <w:jc w:val="both"/>
        <w:rPr>
          <w:rFonts w:eastAsia="Times New Roman" w:cs="Tahoma"/>
          <w:b/>
        </w:rPr>
      </w:pPr>
      <w:r w:rsidRPr="008D3A03">
        <w:rPr>
          <w:rFonts w:eastAsia="Times New Roman" w:cs="Tahoma"/>
          <w:b/>
        </w:rPr>
        <w:tab/>
      </w:r>
    </w:p>
    <w:p w:rsidR="00F1017C" w:rsidRPr="008D3A03" w:rsidRDefault="00F1017C">
      <w:pPr>
        <w:pStyle w:val="af6"/>
        <w:jc w:val="both"/>
        <w:rPr>
          <w:rFonts w:eastAsia="Times New Roman" w:cs="Tahoma"/>
          <w:b/>
        </w:rPr>
      </w:pPr>
      <w:r w:rsidRPr="008D3A03">
        <w:rPr>
          <w:rFonts w:eastAsia="Times New Roman" w:cs="Tahoma"/>
          <w:b/>
        </w:rPr>
        <w:t>Объекты  здравоохранения.</w:t>
      </w:r>
    </w:p>
    <w:p w:rsidR="00F1017C" w:rsidRPr="008D3A03" w:rsidRDefault="00F1017C">
      <w:pPr>
        <w:widowControl/>
        <w:tabs>
          <w:tab w:val="left" w:pos="360"/>
          <w:tab w:val="left" w:pos="700"/>
        </w:tabs>
        <w:ind w:firstLine="720"/>
        <w:jc w:val="both"/>
        <w:rPr>
          <w:rFonts w:eastAsia="Times New Roman"/>
          <w:color w:val="000000"/>
          <w:spacing w:val="-3"/>
        </w:rPr>
      </w:pPr>
      <w:r w:rsidRPr="008D3A03">
        <w:rPr>
          <w:rFonts w:eastAsia="Times New Roman"/>
          <w:color w:val="000000"/>
          <w:spacing w:val="-3"/>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F1017C" w:rsidRPr="008D3A03" w:rsidRDefault="00F1017C">
      <w:pPr>
        <w:ind w:firstLine="720"/>
        <w:jc w:val="both"/>
        <w:rPr>
          <w:rFonts w:eastAsia="Lucida Sans Unicode"/>
        </w:rPr>
      </w:pPr>
      <w:r w:rsidRPr="008D3A03">
        <w:rPr>
          <w:rFonts w:eastAsia="Lucida Sans Unicode"/>
        </w:rPr>
        <w:t xml:space="preserve">В </w:t>
      </w:r>
      <w:proofErr w:type="spellStart"/>
      <w:r w:rsidR="00481812" w:rsidRPr="008D3A03">
        <w:rPr>
          <w:rFonts w:eastAsia="Lucida Sans Unicode"/>
        </w:rPr>
        <w:t>Дерезовском</w:t>
      </w:r>
      <w:proofErr w:type="spellEnd"/>
      <w:r w:rsidRPr="008D3A03">
        <w:rPr>
          <w:rFonts w:eastAsia="Lucida Sans Unicode"/>
        </w:rPr>
        <w:t xml:space="preserve"> сельском поселении функционируют:</w:t>
      </w:r>
    </w:p>
    <w:p w:rsidR="00DD0933" w:rsidRPr="00987F81" w:rsidRDefault="00987F81">
      <w:pPr>
        <w:ind w:firstLine="720"/>
        <w:jc w:val="both"/>
        <w:rPr>
          <w:rFonts w:eastAsia="Lucida Sans Unicode"/>
        </w:rPr>
      </w:pPr>
      <w:r w:rsidRPr="00987F81">
        <w:rPr>
          <w:rFonts w:eastAsia="Lucida Sans Unicode"/>
        </w:rPr>
        <w:t>БУ ВО "</w:t>
      </w:r>
      <w:proofErr w:type="spellStart"/>
      <w:r w:rsidRPr="00987F81">
        <w:rPr>
          <w:rFonts w:eastAsia="Lucida Sans Unicode"/>
        </w:rPr>
        <w:t>Верхнемамонская</w:t>
      </w:r>
      <w:proofErr w:type="spellEnd"/>
      <w:r w:rsidRPr="00987F81">
        <w:rPr>
          <w:rFonts w:eastAsia="Lucida Sans Unicode"/>
        </w:rPr>
        <w:t xml:space="preserve"> РБ" </w:t>
      </w:r>
      <w:proofErr w:type="spellStart"/>
      <w:r w:rsidRPr="00987F81">
        <w:rPr>
          <w:rFonts w:eastAsia="Lucida Sans Unicode"/>
        </w:rPr>
        <w:t>Дерезовский</w:t>
      </w:r>
      <w:proofErr w:type="spellEnd"/>
      <w:r w:rsidRPr="00987F81">
        <w:rPr>
          <w:rFonts w:eastAsia="Lucida Sans Unicode"/>
        </w:rPr>
        <w:t xml:space="preserve"> ФАП</w:t>
      </w:r>
      <w:r>
        <w:rPr>
          <w:rFonts w:eastAsia="Lucida Sans Unicode"/>
        </w:rPr>
        <w:t xml:space="preserve"> </w:t>
      </w:r>
      <w:proofErr w:type="gramStart"/>
      <w:r>
        <w:rPr>
          <w:rFonts w:eastAsia="Lucida Sans Unicode"/>
        </w:rPr>
        <w:t>в</w:t>
      </w:r>
      <w:proofErr w:type="gramEnd"/>
      <w:r>
        <w:rPr>
          <w:rFonts w:eastAsia="Lucida Sans Unicode"/>
        </w:rPr>
        <w:t xml:space="preserve"> с. </w:t>
      </w:r>
      <w:proofErr w:type="spellStart"/>
      <w:r>
        <w:rPr>
          <w:rFonts w:eastAsia="Lucida Sans Unicode"/>
        </w:rPr>
        <w:t>Дерезовка</w:t>
      </w:r>
      <w:proofErr w:type="spellEnd"/>
      <w:r>
        <w:rPr>
          <w:rFonts w:eastAsia="Lucida Sans Unicode"/>
        </w:rPr>
        <w:t>,</w:t>
      </w:r>
      <w:r w:rsidRPr="00987F81">
        <w:rPr>
          <w:rFonts w:eastAsia="Lucida Sans Unicode"/>
        </w:rPr>
        <w:t xml:space="preserve"> мощностью </w:t>
      </w:r>
      <w:r>
        <w:rPr>
          <w:rFonts w:eastAsia="Lucida Sans Unicode"/>
        </w:rPr>
        <w:t>12 посещений/смена.</w:t>
      </w:r>
    </w:p>
    <w:p w:rsidR="00F1017C" w:rsidRPr="008D3A03" w:rsidRDefault="00F1017C">
      <w:pPr>
        <w:ind w:firstLine="709"/>
        <w:jc w:val="both"/>
        <w:rPr>
          <w:rFonts w:eastAsia="Lucida Sans Unicode"/>
          <w:iCs/>
        </w:rPr>
      </w:pPr>
      <w:r w:rsidRPr="008D3A03">
        <w:rPr>
          <w:rFonts w:eastAsia="Lucida Sans Unicode"/>
          <w:iCs/>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F1017C" w:rsidRPr="008D3A03" w:rsidRDefault="007466EC">
      <w:pPr>
        <w:pStyle w:val="af6"/>
        <w:jc w:val="both"/>
        <w:rPr>
          <w:rFonts w:eastAsia="Lucida Sans Unicode" w:cs="Tahoma"/>
        </w:rPr>
      </w:pPr>
      <w:r>
        <w:rPr>
          <w:rFonts w:eastAsia="Lucida Sans Unicode" w:cs="Tahoma"/>
        </w:rPr>
        <w:tab/>
        <w:t xml:space="preserve">Доступность амбулаторий </w:t>
      </w:r>
      <w:r w:rsidR="00F1017C" w:rsidRPr="008D3A03">
        <w:rPr>
          <w:rFonts w:eastAsia="Lucida Sans Unicode" w:cs="Tahoma"/>
        </w:rPr>
        <w:t>и аптек в сельской местности  принимается в пределах 30 минут, с использованием транспорта — 5000 м.</w:t>
      </w:r>
    </w:p>
    <w:p w:rsidR="00F1017C" w:rsidRPr="008D3A03" w:rsidRDefault="00F1017C">
      <w:pPr>
        <w:jc w:val="both"/>
        <w:rPr>
          <w:rFonts w:eastAsia="Lucida Sans Unicode"/>
          <w:b/>
          <w:bCs/>
        </w:rPr>
      </w:pPr>
      <w:r w:rsidRPr="008D3A03">
        <w:rPr>
          <w:rFonts w:eastAsia="Times New Roman"/>
        </w:rPr>
        <w:tab/>
      </w:r>
      <w:r w:rsidRPr="008D3A03">
        <w:rPr>
          <w:rFonts w:eastAsia="Lucida Sans Unicode"/>
          <w:b/>
          <w:bCs/>
        </w:rPr>
        <w:t>Учреждения социального обеспечения</w:t>
      </w:r>
    </w:p>
    <w:p w:rsidR="00F1017C" w:rsidRPr="008D3A03" w:rsidRDefault="00F1017C">
      <w:pPr>
        <w:ind w:firstLine="720"/>
        <w:jc w:val="both"/>
        <w:rPr>
          <w:rFonts w:eastAsia="Lucida Sans Unicode"/>
        </w:rPr>
      </w:pPr>
      <w:r w:rsidRPr="008D3A03">
        <w:rPr>
          <w:rFonts w:eastAsia="Lucida Sans Unicode"/>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w:t>
      </w:r>
      <w:proofErr w:type="gramStart"/>
      <w:r w:rsidRPr="008D3A03">
        <w:rPr>
          <w:rFonts w:eastAsia="Lucida Sans Unicode"/>
        </w:rPr>
        <w:t>по этому</w:t>
      </w:r>
      <w:proofErr w:type="gramEnd"/>
      <w:r w:rsidRPr="008D3A03">
        <w:rPr>
          <w:rFonts w:eastAsia="Lucida Sans Unicode"/>
        </w:rPr>
        <w:t xml:space="preserve"> могут располагаться в районном центре.</w:t>
      </w:r>
    </w:p>
    <w:p w:rsidR="009B525D" w:rsidRPr="008D3A03" w:rsidRDefault="00F1017C">
      <w:pPr>
        <w:jc w:val="both"/>
        <w:rPr>
          <w:rFonts w:eastAsia="Arial CYR" w:cs="Arial CYR"/>
        </w:rPr>
      </w:pPr>
      <w:r w:rsidRPr="008D3A03">
        <w:rPr>
          <w:rFonts w:eastAsia="Arial CYR" w:cs="Arial CYR"/>
        </w:rPr>
        <w:tab/>
        <w:t xml:space="preserve">В </w:t>
      </w:r>
      <w:proofErr w:type="spellStart"/>
      <w:r w:rsidR="009B525D" w:rsidRPr="008D3A03">
        <w:rPr>
          <w:rFonts w:eastAsia="Lucida Sans Unicode" w:cs="Arial CYR"/>
        </w:rPr>
        <w:t>Дерезовском</w:t>
      </w:r>
      <w:proofErr w:type="spellEnd"/>
      <w:r w:rsidRPr="008D3A03">
        <w:rPr>
          <w:rFonts w:eastAsia="Arial CYR" w:cs="Arial CYR"/>
        </w:rPr>
        <w:t xml:space="preserve"> сельском поселении на данный момент</w:t>
      </w:r>
      <w:r w:rsidR="009B525D" w:rsidRPr="008D3A03">
        <w:rPr>
          <w:rFonts w:eastAsia="Arial CYR" w:cs="Arial CYR"/>
        </w:rPr>
        <w:t xml:space="preserve"> функционирует </w:t>
      </w:r>
      <w:r w:rsidR="00C0662D">
        <w:rPr>
          <w:rFonts w:eastAsia="Arial CYR" w:cs="Arial CYR"/>
        </w:rPr>
        <w:t>БУ ВО «</w:t>
      </w:r>
      <w:proofErr w:type="spellStart"/>
      <w:r w:rsidR="00C0662D">
        <w:rPr>
          <w:rFonts w:eastAsia="Arial CYR" w:cs="Arial CYR"/>
        </w:rPr>
        <w:t>Оробинский</w:t>
      </w:r>
      <w:proofErr w:type="spellEnd"/>
      <w:r w:rsidR="00C0662D">
        <w:rPr>
          <w:rFonts w:eastAsia="Arial CYR" w:cs="Arial CYR"/>
        </w:rPr>
        <w:t xml:space="preserve"> психоневрологический интернат»</w:t>
      </w:r>
      <w:r w:rsidRPr="008D3A03">
        <w:rPr>
          <w:rFonts w:eastAsia="Arial CYR" w:cs="Arial CYR"/>
        </w:rPr>
        <w:tab/>
      </w:r>
      <w:r w:rsidR="009B525D" w:rsidRPr="008D3A03">
        <w:rPr>
          <w:rFonts w:eastAsia="Arial CYR" w:cs="Arial CYR"/>
        </w:rPr>
        <w:t xml:space="preserve"> вместимостью 110 мест для инвалидов взрослых  и престарелых.</w:t>
      </w:r>
    </w:p>
    <w:p w:rsidR="00F1017C" w:rsidRPr="008D3A03" w:rsidRDefault="009B525D">
      <w:pPr>
        <w:jc w:val="both"/>
        <w:rPr>
          <w:rFonts w:eastAsia="Times New Roman" w:cs="Arial CYR"/>
          <w:b/>
        </w:rPr>
      </w:pPr>
      <w:r w:rsidRPr="008D3A03">
        <w:rPr>
          <w:rFonts w:eastAsia="Arial CYR" w:cs="Arial CYR"/>
        </w:rPr>
        <w:t xml:space="preserve"> </w:t>
      </w:r>
      <w:r w:rsidR="00F1017C" w:rsidRPr="008D3A03">
        <w:rPr>
          <w:rFonts w:eastAsia="Times New Roman" w:cs="Arial CYR"/>
          <w:b/>
        </w:rPr>
        <w:t>Организации и учреждения управления, кредитно-финансовые учреждения и предприятия связи.</w:t>
      </w:r>
    </w:p>
    <w:p w:rsidR="00F1017C" w:rsidRPr="008D3A03" w:rsidRDefault="00F1017C">
      <w:pPr>
        <w:widowControl/>
        <w:ind w:firstLine="720"/>
        <w:jc w:val="both"/>
        <w:rPr>
          <w:rFonts w:eastAsia="Times New Roman"/>
        </w:rPr>
      </w:pPr>
      <w:r w:rsidRPr="008D3A03">
        <w:rPr>
          <w:rFonts w:eastAsia="Times New Roman"/>
        </w:rPr>
        <w:t xml:space="preserve">На данный вид общественного обслуживания нормы расчета даются в </w:t>
      </w:r>
      <w:proofErr w:type="spellStart"/>
      <w:r w:rsidRPr="008D3A03">
        <w:rPr>
          <w:rFonts w:eastAsia="Times New Roman"/>
        </w:rPr>
        <w:t>СНиП</w:t>
      </w:r>
      <w:proofErr w:type="spellEnd"/>
      <w:r w:rsidRPr="008D3A03">
        <w:rPr>
          <w:rFonts w:eastAsia="Times New Roman"/>
        </w:rPr>
        <w:t xml:space="preserve"> 2.07.01-89* «Градостроительство. Планировка и застройка городских и сельских поселений». </w:t>
      </w:r>
    </w:p>
    <w:p w:rsidR="00F1017C" w:rsidRPr="008D3A03" w:rsidRDefault="00F1017C">
      <w:pPr>
        <w:widowControl/>
        <w:tabs>
          <w:tab w:val="left" w:pos="360"/>
          <w:tab w:val="left" w:pos="700"/>
        </w:tabs>
        <w:ind w:firstLine="720"/>
        <w:jc w:val="both"/>
        <w:rPr>
          <w:rFonts w:eastAsia="Times New Roman"/>
          <w:color w:val="000000"/>
          <w:spacing w:val="-3"/>
        </w:rPr>
      </w:pPr>
      <w:r w:rsidRPr="008D3A03">
        <w:rPr>
          <w:rFonts w:eastAsia="Times New Roman"/>
          <w:color w:val="000000"/>
          <w:spacing w:val="-3"/>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w:t>
      </w:r>
      <w:r w:rsidRPr="008D3A03">
        <w:rPr>
          <w:rFonts w:eastAsia="Times New Roman"/>
          <w:color w:val="000000"/>
          <w:spacing w:val="-3"/>
        </w:rPr>
        <w:lastRenderedPageBreak/>
        <w:t xml:space="preserve">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8D3A03">
        <w:rPr>
          <w:rFonts w:eastAsia="Times New Roman"/>
          <w:color w:val="000000"/>
          <w:spacing w:val="-3"/>
        </w:rPr>
        <w:tab/>
        <w:t>Сюда же отнесены объекты, предназначенные для официального опубликования муниципальных правовых актов и иной официальной информации.</w:t>
      </w:r>
    </w:p>
    <w:p w:rsidR="00F1017C" w:rsidRPr="008D3A03" w:rsidRDefault="00F1017C">
      <w:pPr>
        <w:autoSpaceDE w:val="0"/>
        <w:ind w:firstLine="720"/>
        <w:jc w:val="both"/>
        <w:rPr>
          <w:rFonts w:eastAsia="Lucida Sans Unicode"/>
        </w:rPr>
      </w:pPr>
      <w:r w:rsidRPr="008D3A03">
        <w:rPr>
          <w:rFonts w:eastAsia="Lucida Sans Unicode"/>
        </w:rPr>
        <w:t xml:space="preserve">В поселении функционирует отделение почтовой связи, отделение банка и пункт охраны общественного правопорядка. </w:t>
      </w:r>
    </w:p>
    <w:p w:rsidR="00F1017C" w:rsidRPr="008D3A03" w:rsidRDefault="00F1017C">
      <w:pPr>
        <w:jc w:val="both"/>
        <w:rPr>
          <w:rFonts w:eastAsia="Lucida Sans Unicode" w:cs="Arial CYR"/>
          <w:bCs/>
        </w:rPr>
      </w:pPr>
      <w:r w:rsidRPr="008D3A03">
        <w:rPr>
          <w:rFonts w:eastAsia="Lucida Sans Unicode" w:cs="Arial CYR"/>
          <w:b/>
          <w:bCs/>
        </w:rPr>
        <w:tab/>
      </w:r>
      <w:r w:rsidRPr="008D3A03">
        <w:rPr>
          <w:rFonts w:eastAsia="Lucida Sans Unicode"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 Для центра административного самоуправления устанавливается радиус обслуживания — 1200 м.</w:t>
      </w:r>
    </w:p>
    <w:p w:rsidR="00F1017C" w:rsidRPr="008D3A03" w:rsidRDefault="00F1017C">
      <w:pPr>
        <w:jc w:val="both"/>
        <w:rPr>
          <w:rFonts w:eastAsia="Times New Roman" w:cs="Arial"/>
          <w:b/>
          <w:bCs/>
          <w:spacing w:val="-3"/>
        </w:rPr>
      </w:pPr>
      <w:r w:rsidRPr="008D3A03">
        <w:rPr>
          <w:rFonts w:eastAsia="Lucida Sans Unicode" w:cs="Arial CYR"/>
          <w:bCs/>
        </w:rPr>
        <w:tab/>
      </w:r>
      <w:r w:rsidRPr="008D3A03">
        <w:rPr>
          <w:rFonts w:eastAsia="Times New Roman" w:cs="Arial"/>
          <w:b/>
          <w:bCs/>
          <w:spacing w:val="-3"/>
        </w:rPr>
        <w:t>Объекты торговли, общественного питания, бытового обслуживания и жилищно-коммунального хозяйства.</w:t>
      </w:r>
    </w:p>
    <w:p w:rsidR="00F1017C" w:rsidRPr="008D3A03" w:rsidRDefault="00F1017C">
      <w:pPr>
        <w:autoSpaceDE w:val="0"/>
        <w:ind w:firstLine="720"/>
        <w:jc w:val="both"/>
        <w:rPr>
          <w:rFonts w:eastAsia="Lucida Sans Unicode"/>
          <w:bCs/>
        </w:rPr>
      </w:pPr>
      <w:r w:rsidRPr="008D3A03">
        <w:rPr>
          <w:rFonts w:eastAsia="Lucida Sans Unicode"/>
          <w:bCs/>
        </w:rPr>
        <w:t xml:space="preserve">На данный вид общественного обслуживания нормы расчета даются только в </w:t>
      </w:r>
      <w:proofErr w:type="spellStart"/>
      <w:r w:rsidRPr="008D3A03">
        <w:rPr>
          <w:rFonts w:eastAsia="Lucida Sans Unicode"/>
        </w:rPr>
        <w:t>СНиП</w:t>
      </w:r>
      <w:proofErr w:type="spellEnd"/>
      <w:r w:rsidRPr="008D3A03">
        <w:rPr>
          <w:rFonts w:eastAsia="Lucida Sans Unicode"/>
        </w:rPr>
        <w:t xml:space="preserve"> 2.07.01-89* «Градостроительство. Планировка и застройка городских и сельских поселений», «Методика…»</w:t>
      </w:r>
      <w:r w:rsidRPr="008D3A03">
        <w:rPr>
          <w:rFonts w:eastAsia="Lucida Sans Unicode"/>
          <w:bCs/>
        </w:rPr>
        <w:t xml:space="preserve"> его не включает, так как он не относится к основным нормируемым видам обслуживания.  На сегодняшний день в структуре этих предприятий практически не осталось муниципальной собственности, </w:t>
      </w:r>
      <w:proofErr w:type="gramStart"/>
      <w:r w:rsidRPr="008D3A03">
        <w:rPr>
          <w:rFonts w:eastAsia="Lucida Sans Unicode"/>
          <w:bCs/>
        </w:rPr>
        <w:t>предполагается</w:t>
      </w:r>
      <w:proofErr w:type="gramEnd"/>
      <w:r w:rsidRPr="008D3A03">
        <w:rPr>
          <w:rFonts w:eastAsia="Lucida Sans Unicode"/>
          <w:bCs/>
        </w:rPr>
        <w:t xml:space="preserve"> что они должны развиваться на основе частных предприятий.</w:t>
      </w:r>
    </w:p>
    <w:p w:rsidR="00F1017C" w:rsidRPr="008D3A03" w:rsidRDefault="00F1017C">
      <w:pPr>
        <w:autoSpaceDE w:val="0"/>
        <w:ind w:firstLine="720"/>
        <w:jc w:val="both"/>
        <w:rPr>
          <w:rFonts w:eastAsia="Lucida Sans Unicode"/>
        </w:rPr>
      </w:pPr>
      <w:r w:rsidRPr="008D3A03">
        <w:rPr>
          <w:rFonts w:eastAsia="Lucida Sans Unicode"/>
          <w:bCs/>
        </w:rPr>
        <w:t xml:space="preserve">К первому уровню обслуживания относятся </w:t>
      </w:r>
      <w:r w:rsidRPr="008D3A03">
        <w:rPr>
          <w:rFonts w:eastAsia="Lucida Sans Unicode"/>
        </w:rPr>
        <w:t xml:space="preserve">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sidRPr="008D3A03">
        <w:rPr>
          <w:rFonts w:eastAsia="Lucida Sans Unicode"/>
        </w:rPr>
        <w:t>На периодическом уровне находятся более крупные магазины, торговые центры, мелкооптовые и розничные рынки, базы;</w:t>
      </w:r>
      <w:r w:rsidRPr="008D3A03">
        <w:rPr>
          <w:rFonts w:eastAsia="Lucida Sans Unicode"/>
          <w:sz w:val="20"/>
          <w:szCs w:val="20"/>
        </w:rPr>
        <w:t xml:space="preserve"> </w:t>
      </w:r>
      <w:r w:rsidRPr="008D3A03">
        <w:rPr>
          <w:rFonts w:eastAsia="Lucida Sans Unicode"/>
        </w:rP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roofErr w:type="gramEnd"/>
    </w:p>
    <w:p w:rsidR="00F1017C" w:rsidRPr="008D3A03" w:rsidRDefault="00F1017C">
      <w:pPr>
        <w:autoSpaceDE w:val="0"/>
        <w:jc w:val="both"/>
        <w:rPr>
          <w:rFonts w:eastAsia="Lucida Sans Unicode"/>
        </w:rPr>
      </w:pPr>
      <w:r w:rsidRPr="008D3A03">
        <w:rPr>
          <w:rFonts w:eastAsia="Lucida Sans Unicode"/>
        </w:rPr>
        <w:tab/>
        <w:t xml:space="preserve">В </w:t>
      </w:r>
      <w:proofErr w:type="spellStart"/>
      <w:r w:rsidR="009B525D" w:rsidRPr="008D3A03">
        <w:rPr>
          <w:rFonts w:eastAsia="Lucida Sans Unicode"/>
        </w:rPr>
        <w:t>Дерезовском</w:t>
      </w:r>
      <w:proofErr w:type="spellEnd"/>
      <w:r w:rsidRPr="008D3A03">
        <w:rPr>
          <w:rFonts w:eastAsia="Lucida Sans Unicode"/>
        </w:rPr>
        <w:t xml:space="preserve"> сельском поселении функционирует </w:t>
      </w:r>
      <w:r w:rsidR="00855B7D" w:rsidRPr="008D3A03">
        <w:rPr>
          <w:rFonts w:eastAsia="Lucida Sans Unicode"/>
        </w:rPr>
        <w:t xml:space="preserve">7 магазинов. </w:t>
      </w:r>
      <w:r w:rsidRPr="008D3A03">
        <w:rPr>
          <w:rFonts w:eastAsia="Lucida Sans Unicode"/>
        </w:rPr>
        <w:t xml:space="preserve">Такие предприятия как бани, прачечные, химчистки на территории поселения отсутствуют. </w:t>
      </w:r>
    </w:p>
    <w:p w:rsidR="00F1017C" w:rsidRPr="008D3A03" w:rsidRDefault="00F1017C">
      <w:pPr>
        <w:autoSpaceDE w:val="0"/>
        <w:jc w:val="both"/>
        <w:rPr>
          <w:rFonts w:eastAsia="Lucida Sans Unicode"/>
        </w:rPr>
      </w:pPr>
      <w:r w:rsidRPr="008D3A03">
        <w:rPr>
          <w:rFonts w:eastAsia="Lucida Sans Unicode"/>
        </w:rPr>
        <w:tab/>
        <w:t>Согласно анализу, емкость предприятий общественного питания ниже нормативной</w:t>
      </w:r>
      <w:proofErr w:type="gramStart"/>
      <w:r w:rsidRPr="008D3A03">
        <w:rPr>
          <w:rFonts w:eastAsia="Lucida Sans Unicode"/>
        </w:rPr>
        <w:t>.</w:t>
      </w:r>
      <w:proofErr w:type="gramEnd"/>
      <w:r w:rsidRPr="008D3A03">
        <w:rPr>
          <w:rFonts w:eastAsia="Lucida Sans Unicode"/>
        </w:rPr>
        <w:t xml:space="preserve">  </w:t>
      </w:r>
      <w:proofErr w:type="gramStart"/>
      <w:r w:rsidRPr="008D3A03">
        <w:rPr>
          <w:rFonts w:eastAsia="Lucida Sans Unicode"/>
        </w:rPr>
        <w:t>е</w:t>
      </w:r>
      <w:proofErr w:type="gramEnd"/>
      <w:r w:rsidRPr="008D3A03">
        <w:rPr>
          <w:rFonts w:eastAsia="Lucida Sans Unicode"/>
        </w:rPr>
        <w:t>мкость предприятий торговли   выше нормативной.</w:t>
      </w:r>
    </w:p>
    <w:p w:rsidR="00F1017C" w:rsidRPr="008D3A03" w:rsidRDefault="00F1017C">
      <w:pPr>
        <w:autoSpaceDE w:val="0"/>
        <w:jc w:val="both"/>
        <w:rPr>
          <w:rFonts w:eastAsia="Lucida Sans Unicode" w:cs="Arial CYR"/>
          <w:bCs/>
        </w:rPr>
      </w:pPr>
      <w:r w:rsidRPr="008D3A03">
        <w:rPr>
          <w:rFonts w:eastAsia="Lucida Sans Unicode"/>
        </w:rPr>
        <w:tab/>
      </w:r>
      <w:r w:rsidRPr="008D3A03">
        <w:rPr>
          <w:rFonts w:eastAsia="Lucida Sans Unicode"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F1017C" w:rsidRPr="008D3A03" w:rsidRDefault="00F1017C">
      <w:pPr>
        <w:autoSpaceDE w:val="0"/>
        <w:jc w:val="both"/>
        <w:rPr>
          <w:b/>
          <w:bCs/>
        </w:rPr>
      </w:pPr>
      <w:r w:rsidRPr="008D3A03">
        <w:rPr>
          <w:rFonts w:eastAsia="Lucida Sans Unicode"/>
        </w:rPr>
        <w:tab/>
      </w:r>
      <w:r w:rsidRPr="008D3A03">
        <w:rPr>
          <w:b/>
          <w:bCs/>
        </w:rPr>
        <w:t xml:space="preserve">Объекты библиотечного обслуживания населения, досуга и обеспечение жителей поселения услугами организаций культуры. </w:t>
      </w:r>
    </w:p>
    <w:p w:rsidR="00F1017C" w:rsidRPr="008D3A03" w:rsidRDefault="00F1017C">
      <w:pPr>
        <w:jc w:val="both"/>
        <w:rPr>
          <w:rFonts w:eastAsia="Times New Roman"/>
          <w:color w:val="000000"/>
          <w:spacing w:val="-3"/>
        </w:rPr>
      </w:pPr>
      <w:r w:rsidRPr="008D3A03">
        <w:rPr>
          <w:b/>
          <w:bCs/>
          <w:i/>
          <w:iCs/>
        </w:rPr>
        <w:tab/>
      </w:r>
      <w:r w:rsidRPr="008D3A03">
        <w:rPr>
          <w:rFonts w:eastAsia="Times New Roman"/>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F1017C" w:rsidRPr="008D3A03" w:rsidRDefault="00F1017C">
      <w:pPr>
        <w:jc w:val="both"/>
        <w:rPr>
          <w:rFonts w:eastAsia="Lucida Sans Unicode"/>
          <w:color w:val="000000"/>
          <w:spacing w:val="-3"/>
        </w:rPr>
      </w:pPr>
      <w:r w:rsidRPr="008D3A03">
        <w:rPr>
          <w:rFonts w:eastAsia="Times New Roman"/>
          <w:color w:val="000000"/>
          <w:spacing w:val="-3"/>
        </w:rPr>
        <w:tab/>
      </w:r>
      <w:r w:rsidRPr="008D3A03">
        <w:rPr>
          <w:rFonts w:eastAsia="Lucida Sans Unicode"/>
          <w:color w:val="000000"/>
          <w:spacing w:val="-3"/>
        </w:rPr>
        <w:t xml:space="preserve">В поселении функционируют </w:t>
      </w:r>
      <w:r w:rsidR="00855B7D" w:rsidRPr="008D3A03">
        <w:rPr>
          <w:rFonts w:eastAsia="Lucida Sans Unicode"/>
          <w:color w:val="000000"/>
          <w:spacing w:val="-3"/>
        </w:rPr>
        <w:t>один сельский клуб</w:t>
      </w:r>
      <w:r w:rsidRPr="008D3A03">
        <w:rPr>
          <w:rFonts w:eastAsia="Lucida Sans Unicode"/>
          <w:color w:val="000000"/>
          <w:spacing w:val="-3"/>
        </w:rPr>
        <w:t xml:space="preserve"> — </w:t>
      </w:r>
      <w:r w:rsidR="00275D26">
        <w:rPr>
          <w:rFonts w:eastAsia="Lucida Sans Unicode"/>
          <w:color w:val="000000"/>
          <w:spacing w:val="-3"/>
        </w:rPr>
        <w:t>МУК «Центр культуры»</w:t>
      </w:r>
      <w:r w:rsidRPr="008D3A03">
        <w:rPr>
          <w:rFonts w:eastAsia="Lucida Sans Unicode"/>
          <w:color w:val="000000"/>
          <w:spacing w:val="-3"/>
        </w:rPr>
        <w:t xml:space="preserve"> </w:t>
      </w:r>
      <w:proofErr w:type="gramStart"/>
      <w:r w:rsidRPr="008D3A03">
        <w:rPr>
          <w:rFonts w:eastAsia="Lucida Sans Unicode"/>
          <w:color w:val="000000"/>
          <w:spacing w:val="-3"/>
        </w:rPr>
        <w:t>в</w:t>
      </w:r>
      <w:proofErr w:type="gramEnd"/>
      <w:r w:rsidRPr="008D3A03">
        <w:rPr>
          <w:rFonts w:eastAsia="Lucida Sans Unicode"/>
          <w:color w:val="000000"/>
          <w:spacing w:val="-3"/>
        </w:rPr>
        <w:t xml:space="preserve"> с. </w:t>
      </w:r>
      <w:proofErr w:type="spellStart"/>
      <w:r w:rsidR="00855B7D" w:rsidRPr="008D3A03">
        <w:rPr>
          <w:rFonts w:eastAsia="Lucida Sans Unicode"/>
          <w:color w:val="000000"/>
          <w:spacing w:val="-3"/>
        </w:rPr>
        <w:t>Дерезовка</w:t>
      </w:r>
      <w:proofErr w:type="spellEnd"/>
      <w:r w:rsidR="00275D26">
        <w:rPr>
          <w:rFonts w:eastAsia="Lucida Sans Unicode"/>
          <w:color w:val="000000"/>
          <w:spacing w:val="-3"/>
        </w:rPr>
        <w:t>,</w:t>
      </w:r>
      <w:r w:rsidRPr="008D3A03">
        <w:rPr>
          <w:rFonts w:eastAsia="Lucida Sans Unicode"/>
          <w:color w:val="000000"/>
          <w:spacing w:val="-3"/>
        </w:rPr>
        <w:t xml:space="preserve"> </w:t>
      </w:r>
      <w:proofErr w:type="gramStart"/>
      <w:r w:rsidRPr="008D3A03">
        <w:rPr>
          <w:rFonts w:eastAsia="Lucida Sans Unicode"/>
          <w:color w:val="000000"/>
          <w:spacing w:val="-3"/>
        </w:rPr>
        <w:t>мощностью</w:t>
      </w:r>
      <w:proofErr w:type="gramEnd"/>
      <w:r w:rsidRPr="008D3A03">
        <w:rPr>
          <w:rFonts w:eastAsia="Lucida Sans Unicode"/>
          <w:color w:val="000000"/>
          <w:spacing w:val="-3"/>
        </w:rPr>
        <w:t xml:space="preserve"> </w:t>
      </w:r>
      <w:r w:rsidR="00855B7D" w:rsidRPr="008D3A03">
        <w:rPr>
          <w:rFonts w:eastAsia="Lucida Sans Unicode"/>
          <w:color w:val="000000"/>
          <w:spacing w:val="-3"/>
        </w:rPr>
        <w:t>300</w:t>
      </w:r>
      <w:r w:rsidRPr="008D3A03">
        <w:rPr>
          <w:rFonts w:eastAsia="Lucida Sans Unicode"/>
          <w:color w:val="000000"/>
          <w:spacing w:val="-3"/>
        </w:rPr>
        <w:t xml:space="preserve"> мест и СДК</w:t>
      </w:r>
      <w:r w:rsidR="00855B7D" w:rsidRPr="008D3A03">
        <w:rPr>
          <w:rFonts w:eastAsia="Lucida Sans Unicode"/>
          <w:color w:val="000000"/>
          <w:spacing w:val="-3"/>
        </w:rPr>
        <w:t xml:space="preserve"> в х. Донской</w:t>
      </w:r>
      <w:r w:rsidRPr="008D3A03">
        <w:rPr>
          <w:rFonts w:eastAsia="Lucida Sans Unicode"/>
          <w:color w:val="000000"/>
          <w:spacing w:val="-3"/>
        </w:rPr>
        <w:t>—</w:t>
      </w:r>
      <w:r w:rsidR="00855B7D" w:rsidRPr="008D3A03">
        <w:rPr>
          <w:rFonts w:eastAsia="Lucida Sans Unicode"/>
          <w:color w:val="000000"/>
          <w:spacing w:val="-3"/>
        </w:rPr>
        <w:t xml:space="preserve">на данный момент не действующий. </w:t>
      </w:r>
      <w:r w:rsidRPr="008D3A03">
        <w:rPr>
          <w:rFonts w:eastAsia="Lucida Sans Unicode"/>
          <w:color w:val="000000"/>
          <w:spacing w:val="-3"/>
        </w:rPr>
        <w:t xml:space="preserve">На перспективу возможна реконструкция и капитальный ремонт здания. Так же в поселении находятся </w:t>
      </w:r>
      <w:r w:rsidR="00855B7D" w:rsidRPr="008D3A03">
        <w:rPr>
          <w:rFonts w:eastAsia="Lucida Sans Unicode"/>
          <w:color w:val="000000"/>
          <w:spacing w:val="-3"/>
        </w:rPr>
        <w:t>библиотека</w:t>
      </w:r>
      <w:r w:rsidRPr="008D3A03">
        <w:rPr>
          <w:rFonts w:eastAsia="Lucida Sans Unicode"/>
          <w:color w:val="000000"/>
          <w:spacing w:val="-3"/>
        </w:rPr>
        <w:t xml:space="preserve">—в с. </w:t>
      </w:r>
      <w:proofErr w:type="spellStart"/>
      <w:r w:rsidR="00855B7D" w:rsidRPr="008D3A03">
        <w:rPr>
          <w:rFonts w:eastAsia="Lucida Sans Unicode"/>
          <w:color w:val="000000"/>
          <w:spacing w:val="-3"/>
        </w:rPr>
        <w:t>Дерезовка</w:t>
      </w:r>
      <w:proofErr w:type="spellEnd"/>
      <w:r w:rsidRPr="008D3A03">
        <w:rPr>
          <w:rFonts w:eastAsia="Lucida Sans Unicode"/>
          <w:color w:val="000000"/>
          <w:spacing w:val="-3"/>
        </w:rPr>
        <w:t xml:space="preserve"> мощностью 1</w:t>
      </w:r>
      <w:r w:rsidR="00855B7D" w:rsidRPr="008D3A03">
        <w:rPr>
          <w:rFonts w:eastAsia="Lucida Sans Unicode"/>
          <w:color w:val="000000"/>
          <w:spacing w:val="-3"/>
        </w:rPr>
        <w:t>1491 томов.</w:t>
      </w:r>
    </w:p>
    <w:p w:rsidR="00F1017C" w:rsidRPr="008D3A03" w:rsidRDefault="00F1017C">
      <w:pPr>
        <w:jc w:val="center"/>
        <w:rPr>
          <w:b/>
          <w:bCs/>
          <w:i/>
          <w:iCs/>
        </w:rPr>
      </w:pPr>
      <w:r w:rsidRPr="008D3A03">
        <w:rPr>
          <w:b/>
          <w:bCs/>
          <w:i/>
          <w:iCs/>
        </w:rPr>
        <w:t xml:space="preserve">Объекты социального и культурно-бытового обслуживания, расположенные в </w:t>
      </w:r>
      <w:proofErr w:type="spellStart"/>
      <w:r w:rsidR="003E1BFF" w:rsidRPr="008D3A03">
        <w:rPr>
          <w:b/>
          <w:bCs/>
          <w:i/>
          <w:iCs/>
        </w:rPr>
        <w:t>Дерезовском</w:t>
      </w:r>
      <w:proofErr w:type="spellEnd"/>
      <w:r w:rsidRPr="008D3A03">
        <w:rPr>
          <w:b/>
          <w:bCs/>
          <w:i/>
          <w:iCs/>
        </w:rPr>
        <w:t xml:space="preserve"> сельском поселении</w:t>
      </w:r>
    </w:p>
    <w:p w:rsidR="003E1BFF" w:rsidRDefault="003E1BFF">
      <w:pPr>
        <w:jc w:val="center"/>
        <w:rPr>
          <w:b/>
          <w:bCs/>
          <w:i/>
          <w:iCs/>
          <w:highlight w:val="lightGray"/>
        </w:rPr>
      </w:pPr>
    </w:p>
    <w:tbl>
      <w:tblPr>
        <w:tblW w:w="10444"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009"/>
        <w:gridCol w:w="4153"/>
        <w:gridCol w:w="2282"/>
      </w:tblGrid>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Детские дошкольные учреждения</w:t>
            </w:r>
          </w:p>
        </w:tc>
      </w:tr>
      <w:tr w:rsidR="0010459F" w:rsidRPr="008D3A03" w:rsidTr="002B4A85">
        <w:trPr>
          <w:trHeight w:val="276"/>
        </w:trPr>
        <w:tc>
          <w:tcPr>
            <w:tcW w:w="4009" w:type="dxa"/>
            <w:vMerge w:val="restart"/>
          </w:tcPr>
          <w:p w:rsidR="00F1017C" w:rsidRPr="008D3A03" w:rsidRDefault="00855B7D" w:rsidP="00855B7D">
            <w:pPr>
              <w:pStyle w:val="af6"/>
              <w:jc w:val="both"/>
            </w:pPr>
            <w:r w:rsidRPr="008D3A03">
              <w:t>МДОУ Д</w:t>
            </w:r>
            <w:r w:rsidR="00F1017C" w:rsidRPr="008D3A03">
              <w:t>етский сад</w:t>
            </w:r>
            <w:proofErr w:type="gramStart"/>
            <w:r w:rsidR="00F1017C" w:rsidRPr="008D3A03">
              <w:t xml:space="preserve"> ,</w:t>
            </w:r>
            <w:proofErr w:type="gramEnd"/>
            <w:r w:rsidR="00F1017C" w:rsidRPr="008D3A03">
              <w:t xml:space="preserve"> с. </w:t>
            </w:r>
            <w:proofErr w:type="spellStart"/>
            <w:r w:rsidRPr="008D3A03">
              <w:t>Дерезовка</w:t>
            </w:r>
            <w:proofErr w:type="spellEnd"/>
          </w:p>
        </w:tc>
        <w:tc>
          <w:tcPr>
            <w:tcW w:w="4153" w:type="dxa"/>
            <w:vMerge w:val="restart"/>
          </w:tcPr>
          <w:p w:rsidR="00F1017C" w:rsidRPr="008D3A03" w:rsidRDefault="00F1017C">
            <w:pPr>
              <w:pStyle w:val="af6"/>
              <w:jc w:val="both"/>
            </w:pPr>
            <w:r w:rsidRPr="008D3A03">
              <w:t xml:space="preserve">кол-во, проектных мест/фактическая </w:t>
            </w:r>
            <w:r w:rsidRPr="008D3A03">
              <w:lastRenderedPageBreak/>
              <w:t>загрузка</w:t>
            </w:r>
          </w:p>
        </w:tc>
        <w:tc>
          <w:tcPr>
            <w:tcW w:w="2282" w:type="dxa"/>
            <w:vMerge w:val="restart"/>
          </w:tcPr>
          <w:p w:rsidR="00F1017C" w:rsidRPr="008D3A03" w:rsidRDefault="00855B7D" w:rsidP="00855B7D">
            <w:pPr>
              <w:pStyle w:val="af6"/>
              <w:jc w:val="center"/>
            </w:pPr>
            <w:r w:rsidRPr="008D3A03">
              <w:lastRenderedPageBreak/>
              <w:t>90</w:t>
            </w:r>
            <w:r w:rsidR="00F1017C" w:rsidRPr="008D3A03">
              <w:t>/</w:t>
            </w:r>
            <w:r w:rsidRPr="008D3A03">
              <w:t>16</w:t>
            </w:r>
          </w:p>
        </w:tc>
      </w:tr>
      <w:tr w:rsidR="0010459F" w:rsidRPr="008D3A03" w:rsidTr="002B4A85">
        <w:trPr>
          <w:trHeight w:val="276"/>
        </w:trPr>
        <w:tc>
          <w:tcPr>
            <w:tcW w:w="4009" w:type="dxa"/>
            <w:vMerge w:val="restart"/>
          </w:tcPr>
          <w:p w:rsidR="00F1017C" w:rsidRPr="008D3A03" w:rsidRDefault="00F1017C">
            <w:pPr>
              <w:pStyle w:val="af6"/>
              <w:jc w:val="center"/>
            </w:pPr>
          </w:p>
        </w:tc>
        <w:tc>
          <w:tcPr>
            <w:tcW w:w="4153" w:type="dxa"/>
            <w:vMerge w:val="restart"/>
          </w:tcPr>
          <w:p w:rsidR="00F1017C" w:rsidRPr="008D3A03" w:rsidRDefault="00F1017C">
            <w:pPr>
              <w:pStyle w:val="af6"/>
              <w:jc w:val="center"/>
            </w:pPr>
          </w:p>
        </w:tc>
        <w:tc>
          <w:tcPr>
            <w:tcW w:w="2282" w:type="dxa"/>
            <w:vMerge w:val="restart"/>
          </w:tcPr>
          <w:p w:rsidR="00F1017C" w:rsidRPr="008D3A03" w:rsidRDefault="00F1017C">
            <w:pPr>
              <w:pStyle w:val="af6"/>
              <w:jc w:val="center"/>
            </w:pP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Общеобразовательные школы</w:t>
            </w:r>
          </w:p>
        </w:tc>
      </w:tr>
      <w:tr w:rsidR="0010459F" w:rsidRPr="008D3A03" w:rsidTr="002B4A85">
        <w:trPr>
          <w:trHeight w:val="276"/>
        </w:trPr>
        <w:tc>
          <w:tcPr>
            <w:tcW w:w="4009" w:type="dxa"/>
          </w:tcPr>
          <w:p w:rsidR="00F1017C" w:rsidRPr="008D3A03" w:rsidRDefault="00F1017C" w:rsidP="00855B7D">
            <w:pPr>
              <w:pStyle w:val="af6"/>
              <w:jc w:val="both"/>
            </w:pPr>
            <w:r w:rsidRPr="008D3A03">
              <w:t>М</w:t>
            </w:r>
            <w:r w:rsidR="00C0662D">
              <w:t xml:space="preserve">К </w:t>
            </w:r>
            <w:r w:rsidRPr="008D3A03">
              <w:t xml:space="preserve">ОУ СОШ с. </w:t>
            </w:r>
            <w:proofErr w:type="spellStart"/>
            <w:r w:rsidR="00855B7D" w:rsidRPr="008D3A03">
              <w:t>Дерезовка</w:t>
            </w:r>
            <w:proofErr w:type="spellEnd"/>
          </w:p>
        </w:tc>
        <w:tc>
          <w:tcPr>
            <w:tcW w:w="4153" w:type="dxa"/>
          </w:tcPr>
          <w:p w:rsidR="00F1017C" w:rsidRPr="008D3A03" w:rsidRDefault="00F1017C">
            <w:pPr>
              <w:pStyle w:val="af6"/>
              <w:jc w:val="both"/>
            </w:pPr>
            <w:r w:rsidRPr="008D3A03">
              <w:t>кол-во, проектных мест/фактическая загрузка</w:t>
            </w:r>
          </w:p>
        </w:tc>
        <w:tc>
          <w:tcPr>
            <w:tcW w:w="2282" w:type="dxa"/>
          </w:tcPr>
          <w:p w:rsidR="00F1017C" w:rsidRPr="008D3A03" w:rsidRDefault="00855B7D" w:rsidP="00855B7D">
            <w:pPr>
              <w:pStyle w:val="af6"/>
              <w:jc w:val="center"/>
            </w:pPr>
            <w:r w:rsidRPr="008D3A03">
              <w:t>200</w:t>
            </w:r>
            <w:r w:rsidR="00F1017C" w:rsidRPr="008D3A03">
              <w:t>/</w:t>
            </w:r>
            <w:r w:rsidRPr="008D3A03">
              <w:t>67</w:t>
            </w: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Учреждения здравоохранения</w:t>
            </w:r>
          </w:p>
        </w:tc>
      </w:tr>
      <w:tr w:rsidR="0010459F" w:rsidRPr="008D3A03" w:rsidTr="002B4A85">
        <w:trPr>
          <w:trHeight w:val="276"/>
        </w:trPr>
        <w:tc>
          <w:tcPr>
            <w:tcW w:w="4009" w:type="dxa"/>
          </w:tcPr>
          <w:p w:rsidR="00F1017C" w:rsidRPr="008D3A03" w:rsidRDefault="007466EC" w:rsidP="00855B7D">
            <w:pPr>
              <w:pStyle w:val="af6"/>
              <w:jc w:val="both"/>
            </w:pPr>
            <w:r w:rsidRPr="00987F81">
              <w:rPr>
                <w:rFonts w:eastAsia="Lucida Sans Unicode"/>
              </w:rPr>
              <w:t>БУ ВО "</w:t>
            </w:r>
            <w:proofErr w:type="spellStart"/>
            <w:r w:rsidRPr="00987F81">
              <w:rPr>
                <w:rFonts w:eastAsia="Lucida Sans Unicode"/>
              </w:rPr>
              <w:t>Верхнемамонская</w:t>
            </w:r>
            <w:proofErr w:type="spellEnd"/>
            <w:r w:rsidRPr="00987F81">
              <w:rPr>
                <w:rFonts w:eastAsia="Lucida Sans Unicode"/>
              </w:rPr>
              <w:t xml:space="preserve"> РБ" </w:t>
            </w:r>
            <w:proofErr w:type="spellStart"/>
            <w:r w:rsidRPr="00987F81">
              <w:rPr>
                <w:rFonts w:eastAsia="Lucida Sans Unicode"/>
              </w:rPr>
              <w:t>Дерезовский</w:t>
            </w:r>
            <w:proofErr w:type="spellEnd"/>
            <w:r w:rsidRPr="00987F81">
              <w:rPr>
                <w:rFonts w:eastAsia="Lucida Sans Unicode"/>
              </w:rPr>
              <w:t xml:space="preserve"> ФАП</w:t>
            </w:r>
          </w:p>
        </w:tc>
        <w:tc>
          <w:tcPr>
            <w:tcW w:w="4153" w:type="dxa"/>
          </w:tcPr>
          <w:p w:rsidR="00F1017C" w:rsidRPr="008D3A03" w:rsidRDefault="00F1017C">
            <w:pPr>
              <w:pStyle w:val="af6"/>
              <w:jc w:val="both"/>
            </w:pPr>
            <w:r w:rsidRPr="008D3A03">
              <w:t>кол-во коек в стационаре/ посещений/смена</w:t>
            </w:r>
          </w:p>
        </w:tc>
        <w:tc>
          <w:tcPr>
            <w:tcW w:w="2282" w:type="dxa"/>
          </w:tcPr>
          <w:p w:rsidR="00F1017C" w:rsidRPr="008D3A03" w:rsidRDefault="00B959B2" w:rsidP="007466EC">
            <w:pPr>
              <w:pStyle w:val="af6"/>
              <w:jc w:val="both"/>
            </w:pPr>
            <w:r w:rsidRPr="008D3A03">
              <w:t>/</w:t>
            </w:r>
            <w:r w:rsidR="007466EC">
              <w:t>12</w:t>
            </w:r>
            <w:r w:rsidR="00F1017C" w:rsidRPr="008D3A03">
              <w:t xml:space="preserve"> посещений</w:t>
            </w: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Спортивные сооружения</w:t>
            </w:r>
          </w:p>
        </w:tc>
      </w:tr>
      <w:tr w:rsidR="0010459F" w:rsidRPr="008D3A03" w:rsidTr="002B4A85">
        <w:trPr>
          <w:trHeight w:val="276"/>
        </w:trPr>
        <w:tc>
          <w:tcPr>
            <w:tcW w:w="4009" w:type="dxa"/>
            <w:vMerge w:val="restart"/>
          </w:tcPr>
          <w:p w:rsidR="00F1017C" w:rsidRPr="008D3A03" w:rsidRDefault="00F1017C" w:rsidP="000633A8">
            <w:pPr>
              <w:pStyle w:val="af6"/>
              <w:jc w:val="both"/>
            </w:pPr>
            <w:r w:rsidRPr="008D3A03">
              <w:t xml:space="preserve">Стадион при школе, с. </w:t>
            </w:r>
            <w:proofErr w:type="spellStart"/>
            <w:r w:rsidR="000633A8" w:rsidRPr="008D3A03">
              <w:t>Дерезовка</w:t>
            </w:r>
            <w:proofErr w:type="spellEnd"/>
          </w:p>
        </w:tc>
        <w:tc>
          <w:tcPr>
            <w:tcW w:w="4153" w:type="dxa"/>
            <w:vMerge w:val="restart"/>
          </w:tcPr>
          <w:p w:rsidR="00F1017C" w:rsidRPr="008D3A03" w:rsidRDefault="00F1017C">
            <w:pPr>
              <w:pStyle w:val="af6"/>
              <w:jc w:val="both"/>
            </w:pPr>
            <w:r w:rsidRPr="008D3A03">
              <w:t xml:space="preserve">площадь, </w:t>
            </w:r>
            <w:proofErr w:type="gramStart"/>
            <w:r w:rsidRPr="008D3A03">
              <w:t>га</w:t>
            </w:r>
            <w:proofErr w:type="gramEnd"/>
          </w:p>
        </w:tc>
        <w:tc>
          <w:tcPr>
            <w:tcW w:w="2282" w:type="dxa"/>
            <w:vMerge w:val="restart"/>
          </w:tcPr>
          <w:p w:rsidR="00F1017C" w:rsidRPr="008D3A03" w:rsidRDefault="00F1017C">
            <w:pPr>
              <w:pStyle w:val="af6"/>
              <w:jc w:val="both"/>
            </w:pPr>
            <w:r w:rsidRPr="008D3A03">
              <w:t>1,08 га</w:t>
            </w:r>
          </w:p>
        </w:tc>
      </w:tr>
      <w:tr w:rsidR="0010459F" w:rsidRPr="008D3A03" w:rsidTr="002B4A85">
        <w:trPr>
          <w:trHeight w:val="276"/>
        </w:trPr>
        <w:tc>
          <w:tcPr>
            <w:tcW w:w="4009" w:type="dxa"/>
            <w:vMerge w:val="restart"/>
          </w:tcPr>
          <w:p w:rsidR="00F1017C" w:rsidRPr="008D3A03" w:rsidRDefault="00F1017C" w:rsidP="000633A8">
            <w:pPr>
              <w:pStyle w:val="af6"/>
              <w:jc w:val="both"/>
            </w:pPr>
            <w:r w:rsidRPr="008D3A03">
              <w:t xml:space="preserve">Стадион </w:t>
            </w:r>
          </w:p>
        </w:tc>
        <w:tc>
          <w:tcPr>
            <w:tcW w:w="4153" w:type="dxa"/>
            <w:vMerge w:val="restart"/>
          </w:tcPr>
          <w:p w:rsidR="00F1017C" w:rsidRPr="008D3A03" w:rsidRDefault="00F1017C">
            <w:pPr>
              <w:pStyle w:val="af6"/>
              <w:jc w:val="both"/>
            </w:pPr>
            <w:r w:rsidRPr="008D3A03">
              <w:t xml:space="preserve">площадь, </w:t>
            </w:r>
            <w:proofErr w:type="gramStart"/>
            <w:r w:rsidRPr="008D3A03">
              <w:t>га</w:t>
            </w:r>
            <w:proofErr w:type="gramEnd"/>
          </w:p>
        </w:tc>
        <w:tc>
          <w:tcPr>
            <w:tcW w:w="2282" w:type="dxa"/>
            <w:vMerge w:val="restart"/>
          </w:tcPr>
          <w:p w:rsidR="00F1017C" w:rsidRPr="008D3A03" w:rsidRDefault="00F1017C">
            <w:pPr>
              <w:pStyle w:val="af6"/>
              <w:jc w:val="both"/>
            </w:pPr>
            <w:r w:rsidRPr="008D3A03">
              <w:t>0,6372 га</w:t>
            </w:r>
          </w:p>
        </w:tc>
      </w:tr>
      <w:tr w:rsidR="0010459F" w:rsidRPr="008D3A03" w:rsidTr="002B4A85">
        <w:trPr>
          <w:trHeight w:val="276"/>
        </w:trPr>
        <w:tc>
          <w:tcPr>
            <w:tcW w:w="4009" w:type="dxa"/>
            <w:vMerge w:val="restart"/>
          </w:tcPr>
          <w:p w:rsidR="00F1017C" w:rsidRPr="008D3A03" w:rsidRDefault="00F1017C" w:rsidP="000633A8">
            <w:pPr>
              <w:pStyle w:val="af6"/>
              <w:jc w:val="both"/>
            </w:pPr>
            <w:r w:rsidRPr="008D3A03">
              <w:t xml:space="preserve">Спортивный зал при школе </w:t>
            </w:r>
          </w:p>
        </w:tc>
        <w:tc>
          <w:tcPr>
            <w:tcW w:w="4153" w:type="dxa"/>
            <w:vMerge w:val="restart"/>
          </w:tcPr>
          <w:p w:rsidR="00F1017C" w:rsidRPr="008D3A03" w:rsidRDefault="00F1017C">
            <w:pPr>
              <w:pStyle w:val="af6"/>
              <w:jc w:val="both"/>
            </w:pPr>
            <w:r w:rsidRPr="008D3A03">
              <w:t xml:space="preserve">площадь, </w:t>
            </w:r>
            <w:proofErr w:type="spellStart"/>
            <w:r w:rsidRPr="008D3A03">
              <w:t>м</w:t>
            </w:r>
            <w:proofErr w:type="gramStart"/>
            <w:r w:rsidRPr="008D3A03">
              <w:t>.к</w:t>
            </w:r>
            <w:proofErr w:type="gramEnd"/>
            <w:r w:rsidRPr="008D3A03">
              <w:t>в</w:t>
            </w:r>
            <w:proofErr w:type="spellEnd"/>
          </w:p>
        </w:tc>
        <w:tc>
          <w:tcPr>
            <w:tcW w:w="2282" w:type="dxa"/>
            <w:vMerge w:val="restart"/>
          </w:tcPr>
          <w:p w:rsidR="00F1017C" w:rsidRPr="008D3A03" w:rsidRDefault="00F1017C">
            <w:pPr>
              <w:pStyle w:val="af6"/>
              <w:jc w:val="both"/>
            </w:pPr>
            <w:r w:rsidRPr="008D3A03">
              <w:t>180 м.кв.</w:t>
            </w:r>
          </w:p>
        </w:tc>
      </w:tr>
      <w:tr w:rsidR="0010459F" w:rsidRPr="008D3A03" w:rsidTr="002B4A85">
        <w:trPr>
          <w:trHeight w:val="276"/>
        </w:trPr>
        <w:tc>
          <w:tcPr>
            <w:tcW w:w="4009" w:type="dxa"/>
            <w:vMerge w:val="restart"/>
          </w:tcPr>
          <w:p w:rsidR="00F1017C" w:rsidRPr="008D3A03" w:rsidRDefault="000633A8" w:rsidP="005C580D">
            <w:pPr>
              <w:pStyle w:val="af6"/>
              <w:jc w:val="both"/>
            </w:pPr>
            <w:r w:rsidRPr="008D3A03">
              <w:t xml:space="preserve">Детские </w:t>
            </w:r>
            <w:r w:rsidR="005C580D">
              <w:t>игровые</w:t>
            </w:r>
            <w:r w:rsidRPr="008D3A03">
              <w:t xml:space="preserve"> площадки, 2 шт.</w:t>
            </w:r>
          </w:p>
        </w:tc>
        <w:tc>
          <w:tcPr>
            <w:tcW w:w="4153" w:type="dxa"/>
            <w:vMerge w:val="restart"/>
          </w:tcPr>
          <w:p w:rsidR="00F1017C" w:rsidRPr="008D3A03" w:rsidRDefault="000633A8">
            <w:pPr>
              <w:pStyle w:val="af6"/>
              <w:jc w:val="both"/>
            </w:pPr>
            <w:r w:rsidRPr="008D3A03">
              <w:t xml:space="preserve">площадь, </w:t>
            </w:r>
            <w:proofErr w:type="spellStart"/>
            <w:r w:rsidRPr="008D3A03">
              <w:t>м</w:t>
            </w:r>
            <w:proofErr w:type="gramStart"/>
            <w:r w:rsidRPr="008D3A03">
              <w:t>.к</w:t>
            </w:r>
            <w:proofErr w:type="gramEnd"/>
            <w:r w:rsidRPr="008D3A03">
              <w:t>в</w:t>
            </w:r>
            <w:proofErr w:type="spellEnd"/>
          </w:p>
        </w:tc>
        <w:tc>
          <w:tcPr>
            <w:tcW w:w="2282" w:type="dxa"/>
            <w:vMerge w:val="restart"/>
          </w:tcPr>
          <w:p w:rsidR="00F1017C" w:rsidRPr="008D3A03" w:rsidRDefault="001A7189">
            <w:pPr>
              <w:pStyle w:val="af6"/>
              <w:jc w:val="both"/>
            </w:pPr>
            <w:r w:rsidRPr="008D3A03">
              <w:t>300</w:t>
            </w: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Учреждения культуры</w:t>
            </w:r>
          </w:p>
        </w:tc>
      </w:tr>
      <w:tr w:rsidR="0010459F" w:rsidRPr="008D3A03" w:rsidTr="002B4A85">
        <w:trPr>
          <w:trHeight w:val="276"/>
        </w:trPr>
        <w:tc>
          <w:tcPr>
            <w:tcW w:w="4009" w:type="dxa"/>
            <w:vMerge w:val="restart"/>
          </w:tcPr>
          <w:p w:rsidR="00F1017C" w:rsidRPr="008D3A03" w:rsidRDefault="00275D26" w:rsidP="00C71BCA">
            <w:pPr>
              <w:pStyle w:val="af6"/>
              <w:jc w:val="both"/>
            </w:pPr>
            <w:r>
              <w:t>М</w:t>
            </w:r>
            <w:r w:rsidR="00C71BCA">
              <w:t>КУ</w:t>
            </w:r>
            <w:r>
              <w:t xml:space="preserve"> «Центр культуры»</w:t>
            </w:r>
            <w:r w:rsidR="00F1017C" w:rsidRPr="008D3A03">
              <w:t xml:space="preserve">, с. </w:t>
            </w:r>
            <w:proofErr w:type="spellStart"/>
            <w:r w:rsidR="00B959B2" w:rsidRPr="008D3A03">
              <w:t>Дерезовка</w:t>
            </w:r>
            <w:proofErr w:type="spellEnd"/>
          </w:p>
        </w:tc>
        <w:tc>
          <w:tcPr>
            <w:tcW w:w="4153" w:type="dxa"/>
            <w:vMerge w:val="restart"/>
          </w:tcPr>
          <w:p w:rsidR="00F1017C" w:rsidRPr="008D3A03" w:rsidRDefault="00F1017C">
            <w:pPr>
              <w:pStyle w:val="af6"/>
              <w:jc w:val="both"/>
            </w:pPr>
            <w:r w:rsidRPr="008D3A03">
              <w:t>кол-во мест</w:t>
            </w:r>
          </w:p>
        </w:tc>
        <w:tc>
          <w:tcPr>
            <w:tcW w:w="2282" w:type="dxa"/>
            <w:vMerge w:val="restart"/>
          </w:tcPr>
          <w:p w:rsidR="00F1017C" w:rsidRPr="008D3A03" w:rsidRDefault="00B959B2">
            <w:pPr>
              <w:pStyle w:val="af6"/>
              <w:jc w:val="both"/>
            </w:pPr>
            <w:r w:rsidRPr="008D3A03">
              <w:t>300 мест</w:t>
            </w:r>
          </w:p>
        </w:tc>
      </w:tr>
      <w:tr w:rsidR="0010459F" w:rsidRPr="008D3A03" w:rsidTr="002B4A85">
        <w:trPr>
          <w:trHeight w:val="276"/>
        </w:trPr>
        <w:tc>
          <w:tcPr>
            <w:tcW w:w="4009" w:type="dxa"/>
            <w:vMerge w:val="restart"/>
          </w:tcPr>
          <w:p w:rsidR="00F1017C" w:rsidRPr="008D3A03" w:rsidRDefault="00F1017C" w:rsidP="00B959B2">
            <w:pPr>
              <w:pStyle w:val="af6"/>
              <w:jc w:val="both"/>
            </w:pPr>
            <w:r w:rsidRPr="008D3A03">
              <w:t xml:space="preserve">СДК </w:t>
            </w:r>
            <w:r w:rsidR="00B959B2" w:rsidRPr="008D3A03">
              <w:t>Донской</w:t>
            </w:r>
            <w:r w:rsidRPr="008D3A03">
              <w:t xml:space="preserve">, х. </w:t>
            </w:r>
            <w:r w:rsidR="00B959B2" w:rsidRPr="008D3A03">
              <w:t>Донской</w:t>
            </w:r>
          </w:p>
        </w:tc>
        <w:tc>
          <w:tcPr>
            <w:tcW w:w="4153" w:type="dxa"/>
            <w:vMerge w:val="restart"/>
          </w:tcPr>
          <w:p w:rsidR="00F1017C" w:rsidRPr="008D3A03" w:rsidRDefault="00F1017C">
            <w:pPr>
              <w:pStyle w:val="af6"/>
              <w:jc w:val="both"/>
            </w:pPr>
            <w:r w:rsidRPr="008D3A03">
              <w:t>кол-во мест</w:t>
            </w:r>
          </w:p>
        </w:tc>
        <w:tc>
          <w:tcPr>
            <w:tcW w:w="2282" w:type="dxa"/>
            <w:vMerge w:val="restart"/>
          </w:tcPr>
          <w:p w:rsidR="00F1017C" w:rsidRPr="008D3A03" w:rsidRDefault="00B959B2">
            <w:pPr>
              <w:pStyle w:val="af6"/>
              <w:jc w:val="both"/>
            </w:pPr>
            <w:r w:rsidRPr="008D3A03">
              <w:t>150 мест</w:t>
            </w: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Библиотеки</w:t>
            </w:r>
          </w:p>
        </w:tc>
      </w:tr>
      <w:tr w:rsidR="0010459F" w:rsidRPr="008D3A03" w:rsidTr="002B4A85">
        <w:trPr>
          <w:trHeight w:val="276"/>
        </w:trPr>
        <w:tc>
          <w:tcPr>
            <w:tcW w:w="4009" w:type="dxa"/>
          </w:tcPr>
          <w:p w:rsidR="00F1017C" w:rsidRPr="008D3A03" w:rsidRDefault="00F1017C" w:rsidP="00855B7D">
            <w:pPr>
              <w:pStyle w:val="af6"/>
              <w:jc w:val="both"/>
            </w:pPr>
            <w:r w:rsidRPr="008D3A03">
              <w:t xml:space="preserve">Библиотека, с. </w:t>
            </w:r>
            <w:proofErr w:type="spellStart"/>
            <w:r w:rsidR="00855B7D" w:rsidRPr="008D3A03">
              <w:t>Дерезовка</w:t>
            </w:r>
            <w:proofErr w:type="spellEnd"/>
          </w:p>
        </w:tc>
        <w:tc>
          <w:tcPr>
            <w:tcW w:w="4153" w:type="dxa"/>
          </w:tcPr>
          <w:p w:rsidR="00F1017C" w:rsidRPr="008D3A03" w:rsidRDefault="00F1017C">
            <w:pPr>
              <w:pStyle w:val="af6"/>
              <w:jc w:val="both"/>
            </w:pPr>
            <w:r w:rsidRPr="008D3A03">
              <w:t>кол-во мест/кол-во томов</w:t>
            </w:r>
          </w:p>
        </w:tc>
        <w:tc>
          <w:tcPr>
            <w:tcW w:w="2282" w:type="dxa"/>
          </w:tcPr>
          <w:p w:rsidR="00F1017C" w:rsidRPr="008D3A03" w:rsidRDefault="00B959B2" w:rsidP="00B959B2">
            <w:pPr>
              <w:pStyle w:val="af6"/>
              <w:jc w:val="both"/>
            </w:pPr>
            <w:r w:rsidRPr="008D3A03">
              <w:t>/</w:t>
            </w:r>
            <w:r w:rsidR="00F1017C" w:rsidRPr="008D3A03">
              <w:t>1</w:t>
            </w:r>
            <w:r w:rsidRPr="008D3A03">
              <w:t>1491</w:t>
            </w:r>
            <w:r w:rsidR="00F1017C" w:rsidRPr="008D3A03">
              <w:t xml:space="preserve"> томов</w:t>
            </w: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Отделения банка</w:t>
            </w:r>
          </w:p>
        </w:tc>
      </w:tr>
      <w:tr w:rsidR="0010459F" w:rsidRPr="008D3A03" w:rsidTr="002B4A85">
        <w:trPr>
          <w:trHeight w:val="276"/>
        </w:trPr>
        <w:tc>
          <w:tcPr>
            <w:tcW w:w="4009" w:type="dxa"/>
            <w:vMerge w:val="restart"/>
          </w:tcPr>
          <w:p w:rsidR="00F1017C" w:rsidRPr="008D3A03" w:rsidRDefault="00B959B2" w:rsidP="00B959B2">
            <w:pPr>
              <w:pStyle w:val="af6"/>
              <w:jc w:val="both"/>
            </w:pPr>
            <w:r w:rsidRPr="008D3A03">
              <w:t xml:space="preserve"> 3872/063 Павловское </w:t>
            </w:r>
            <w:r w:rsidR="00F1017C" w:rsidRPr="008D3A03">
              <w:t>О</w:t>
            </w:r>
            <w:r w:rsidRPr="008D3A03">
              <w:t>СБ</w:t>
            </w:r>
            <w:r w:rsidR="00F1017C" w:rsidRPr="008D3A03">
              <w:t xml:space="preserve">, с. </w:t>
            </w:r>
            <w:proofErr w:type="spellStart"/>
            <w:r w:rsidRPr="008D3A03">
              <w:t>Дерезовка</w:t>
            </w:r>
            <w:proofErr w:type="spellEnd"/>
          </w:p>
        </w:tc>
        <w:tc>
          <w:tcPr>
            <w:tcW w:w="4153" w:type="dxa"/>
            <w:vMerge w:val="restart"/>
          </w:tcPr>
          <w:p w:rsidR="00F1017C" w:rsidRPr="008D3A03" w:rsidRDefault="00F1017C">
            <w:pPr>
              <w:pStyle w:val="af6"/>
              <w:jc w:val="both"/>
            </w:pPr>
            <w:r w:rsidRPr="008D3A03">
              <w:t>кол-во/кол-во посадочных мест</w:t>
            </w:r>
          </w:p>
        </w:tc>
        <w:tc>
          <w:tcPr>
            <w:tcW w:w="2282" w:type="dxa"/>
            <w:vMerge w:val="restart"/>
          </w:tcPr>
          <w:p w:rsidR="00F1017C" w:rsidRPr="008D3A03" w:rsidRDefault="00F1017C">
            <w:pPr>
              <w:pStyle w:val="af6"/>
              <w:jc w:val="both"/>
            </w:pPr>
            <w:r w:rsidRPr="008D3A03">
              <w:t>1</w:t>
            </w: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Отделения связи, почты</w:t>
            </w:r>
          </w:p>
        </w:tc>
      </w:tr>
      <w:tr w:rsidR="0010459F" w:rsidRPr="008D3A03" w:rsidTr="002B4A85">
        <w:trPr>
          <w:trHeight w:val="276"/>
        </w:trPr>
        <w:tc>
          <w:tcPr>
            <w:tcW w:w="4009" w:type="dxa"/>
          </w:tcPr>
          <w:p w:rsidR="00F1017C" w:rsidRPr="008D3A03" w:rsidRDefault="00B959B2" w:rsidP="00B959B2">
            <w:pPr>
              <w:pStyle w:val="af6"/>
              <w:jc w:val="both"/>
            </w:pPr>
            <w:r w:rsidRPr="008D3A03">
              <w:t xml:space="preserve"> </w:t>
            </w:r>
            <w:proofErr w:type="spellStart"/>
            <w:r w:rsidRPr="008D3A03">
              <w:t>Дерезовское</w:t>
            </w:r>
            <w:proofErr w:type="spellEnd"/>
            <w:r w:rsidRPr="008D3A03">
              <w:t xml:space="preserve"> </w:t>
            </w:r>
            <w:r w:rsidR="00F1017C" w:rsidRPr="008D3A03">
              <w:t>О</w:t>
            </w:r>
            <w:r w:rsidRPr="008D3A03">
              <w:t>ПС</w:t>
            </w:r>
            <w:r w:rsidR="00F1017C" w:rsidRPr="008D3A03">
              <w:t xml:space="preserve">, с. </w:t>
            </w:r>
            <w:proofErr w:type="spellStart"/>
            <w:r w:rsidRPr="008D3A03">
              <w:t>Дерезовка</w:t>
            </w:r>
            <w:proofErr w:type="spellEnd"/>
          </w:p>
        </w:tc>
        <w:tc>
          <w:tcPr>
            <w:tcW w:w="4153" w:type="dxa"/>
          </w:tcPr>
          <w:p w:rsidR="00F1017C" w:rsidRPr="008D3A03" w:rsidRDefault="00F1017C">
            <w:pPr>
              <w:pStyle w:val="af6"/>
              <w:jc w:val="both"/>
            </w:pPr>
            <w:r w:rsidRPr="008D3A03">
              <w:t>кол-во</w:t>
            </w:r>
          </w:p>
        </w:tc>
        <w:tc>
          <w:tcPr>
            <w:tcW w:w="2282" w:type="dxa"/>
          </w:tcPr>
          <w:p w:rsidR="00F1017C" w:rsidRPr="008D3A03" w:rsidRDefault="00F1017C">
            <w:pPr>
              <w:pStyle w:val="af6"/>
              <w:jc w:val="both"/>
            </w:pPr>
            <w:r w:rsidRPr="008D3A03">
              <w:t>1</w:t>
            </w: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Опорный пункт охраны порядка</w:t>
            </w:r>
          </w:p>
        </w:tc>
      </w:tr>
      <w:tr w:rsidR="0010459F" w:rsidRPr="008D3A03" w:rsidTr="002B4A85">
        <w:trPr>
          <w:trHeight w:val="276"/>
        </w:trPr>
        <w:tc>
          <w:tcPr>
            <w:tcW w:w="4009" w:type="dxa"/>
            <w:vMerge w:val="restart"/>
          </w:tcPr>
          <w:p w:rsidR="00F1017C" w:rsidRPr="008D3A03" w:rsidRDefault="00F1017C" w:rsidP="00B959B2">
            <w:pPr>
              <w:pStyle w:val="af6"/>
              <w:jc w:val="both"/>
            </w:pPr>
            <w:r w:rsidRPr="008D3A03">
              <w:t xml:space="preserve">Опорный пункт охраны правопорядка, с. </w:t>
            </w:r>
            <w:proofErr w:type="spellStart"/>
            <w:r w:rsidR="00B959B2" w:rsidRPr="008D3A03">
              <w:t>Дерезовка</w:t>
            </w:r>
            <w:proofErr w:type="spellEnd"/>
          </w:p>
        </w:tc>
        <w:tc>
          <w:tcPr>
            <w:tcW w:w="4153" w:type="dxa"/>
            <w:vMerge w:val="restart"/>
          </w:tcPr>
          <w:p w:rsidR="00F1017C" w:rsidRPr="008D3A03" w:rsidRDefault="00F1017C">
            <w:pPr>
              <w:pStyle w:val="af6"/>
              <w:jc w:val="both"/>
            </w:pPr>
            <w:r w:rsidRPr="008D3A03">
              <w:t>кол-во</w:t>
            </w:r>
          </w:p>
        </w:tc>
        <w:tc>
          <w:tcPr>
            <w:tcW w:w="2282" w:type="dxa"/>
            <w:vMerge w:val="restart"/>
          </w:tcPr>
          <w:p w:rsidR="00F1017C" w:rsidRPr="008D3A03" w:rsidRDefault="00F1017C">
            <w:pPr>
              <w:pStyle w:val="af6"/>
              <w:jc w:val="both"/>
            </w:pPr>
            <w:r w:rsidRPr="008D3A03">
              <w:t>1</w:t>
            </w: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Административные здания</w:t>
            </w:r>
          </w:p>
        </w:tc>
      </w:tr>
      <w:tr w:rsidR="0010459F" w:rsidRPr="008D3A03" w:rsidTr="002B4A85">
        <w:trPr>
          <w:trHeight w:val="276"/>
        </w:trPr>
        <w:tc>
          <w:tcPr>
            <w:tcW w:w="4009" w:type="dxa"/>
            <w:vMerge w:val="restart"/>
          </w:tcPr>
          <w:p w:rsidR="00F1017C" w:rsidRPr="008D3A03" w:rsidRDefault="00F1017C" w:rsidP="00B959B2">
            <w:pPr>
              <w:pStyle w:val="af6"/>
              <w:jc w:val="both"/>
            </w:pPr>
            <w:r w:rsidRPr="008D3A03">
              <w:t xml:space="preserve">Администрация муниципального образования, с. </w:t>
            </w:r>
            <w:proofErr w:type="spellStart"/>
            <w:r w:rsidR="00B959B2" w:rsidRPr="008D3A03">
              <w:t>Дерезовка</w:t>
            </w:r>
            <w:proofErr w:type="spellEnd"/>
          </w:p>
        </w:tc>
        <w:tc>
          <w:tcPr>
            <w:tcW w:w="4153" w:type="dxa"/>
            <w:vMerge w:val="restart"/>
          </w:tcPr>
          <w:p w:rsidR="00F1017C" w:rsidRPr="008D3A03" w:rsidRDefault="00F1017C">
            <w:pPr>
              <w:pStyle w:val="af6"/>
              <w:jc w:val="both"/>
            </w:pPr>
            <w:r w:rsidRPr="008D3A03">
              <w:t>кол-во</w:t>
            </w:r>
          </w:p>
        </w:tc>
        <w:tc>
          <w:tcPr>
            <w:tcW w:w="2282" w:type="dxa"/>
            <w:vMerge w:val="restart"/>
          </w:tcPr>
          <w:p w:rsidR="00F1017C" w:rsidRPr="008D3A03" w:rsidRDefault="00F1017C">
            <w:pPr>
              <w:pStyle w:val="af6"/>
              <w:jc w:val="both"/>
            </w:pPr>
            <w:r w:rsidRPr="008D3A03">
              <w:t>1</w:t>
            </w:r>
          </w:p>
        </w:tc>
      </w:tr>
      <w:tr w:rsidR="0010459F" w:rsidRPr="008D3A03" w:rsidTr="002B4A85">
        <w:trPr>
          <w:trHeight w:val="276"/>
        </w:trPr>
        <w:tc>
          <w:tcPr>
            <w:tcW w:w="10444" w:type="dxa"/>
            <w:gridSpan w:val="3"/>
            <w:vMerge w:val="restart"/>
            <w:shd w:val="clear" w:color="auto" w:fill="CCCCCC"/>
          </w:tcPr>
          <w:p w:rsidR="00F1017C" w:rsidRPr="008D3A03" w:rsidRDefault="00F1017C">
            <w:pPr>
              <w:pStyle w:val="af6"/>
              <w:jc w:val="center"/>
              <w:rPr>
                <w:b/>
                <w:bCs/>
              </w:rPr>
            </w:pPr>
            <w:r w:rsidRPr="008D3A03">
              <w:rPr>
                <w:b/>
                <w:bCs/>
              </w:rPr>
              <w:t>Магазины</w:t>
            </w:r>
          </w:p>
        </w:tc>
      </w:tr>
      <w:tr w:rsidR="0010459F" w:rsidRPr="008D3A03" w:rsidTr="002B4A85">
        <w:trPr>
          <w:trHeight w:val="276"/>
        </w:trPr>
        <w:tc>
          <w:tcPr>
            <w:tcW w:w="4009" w:type="dxa"/>
            <w:vMerge w:val="restart"/>
          </w:tcPr>
          <w:p w:rsidR="00F1017C" w:rsidRPr="008D3A03" w:rsidRDefault="00F1017C">
            <w:pPr>
              <w:pStyle w:val="af6"/>
              <w:jc w:val="both"/>
            </w:pPr>
          </w:p>
        </w:tc>
        <w:tc>
          <w:tcPr>
            <w:tcW w:w="4153" w:type="dxa"/>
            <w:vMerge w:val="restart"/>
          </w:tcPr>
          <w:p w:rsidR="00F1017C" w:rsidRPr="008D3A03" w:rsidRDefault="00F1017C">
            <w:pPr>
              <w:pStyle w:val="af6"/>
              <w:jc w:val="both"/>
            </w:pPr>
            <w:r w:rsidRPr="008D3A03">
              <w:t>Общее кол-во/общая торговая площадь</w:t>
            </w:r>
          </w:p>
        </w:tc>
        <w:tc>
          <w:tcPr>
            <w:tcW w:w="2282" w:type="dxa"/>
            <w:vMerge w:val="restart"/>
          </w:tcPr>
          <w:p w:rsidR="00F1017C" w:rsidRPr="008D3A03" w:rsidRDefault="00760B5B">
            <w:pPr>
              <w:pStyle w:val="af6"/>
              <w:jc w:val="both"/>
            </w:pPr>
            <w:r w:rsidRPr="008D3A03">
              <w:t>7</w:t>
            </w:r>
          </w:p>
        </w:tc>
      </w:tr>
      <w:tr w:rsidR="0010459F" w:rsidTr="002B4A85">
        <w:trPr>
          <w:trHeight w:val="276"/>
        </w:trPr>
        <w:tc>
          <w:tcPr>
            <w:tcW w:w="4009" w:type="dxa"/>
          </w:tcPr>
          <w:p w:rsidR="00F1017C" w:rsidRPr="008D3A03" w:rsidRDefault="00760B5B" w:rsidP="00760B5B">
            <w:pPr>
              <w:pStyle w:val="af6"/>
              <w:jc w:val="both"/>
            </w:pPr>
            <w:r w:rsidRPr="008D3A03">
              <w:t>7</w:t>
            </w:r>
            <w:r w:rsidR="00F1017C" w:rsidRPr="008D3A03">
              <w:t xml:space="preserve"> магазинов, с. </w:t>
            </w:r>
            <w:proofErr w:type="spellStart"/>
            <w:r w:rsidRPr="008D3A03">
              <w:t>Дерезовка</w:t>
            </w:r>
            <w:proofErr w:type="spellEnd"/>
          </w:p>
        </w:tc>
        <w:tc>
          <w:tcPr>
            <w:tcW w:w="4153" w:type="dxa"/>
          </w:tcPr>
          <w:p w:rsidR="00F1017C" w:rsidRPr="008D3A03" w:rsidRDefault="00F1017C">
            <w:pPr>
              <w:pStyle w:val="af6"/>
              <w:jc w:val="both"/>
            </w:pPr>
            <w:r w:rsidRPr="008D3A03">
              <w:t>кол-во/ торговая площадь</w:t>
            </w:r>
          </w:p>
        </w:tc>
        <w:tc>
          <w:tcPr>
            <w:tcW w:w="2282" w:type="dxa"/>
          </w:tcPr>
          <w:p w:rsidR="00F1017C" w:rsidRPr="008D3A03" w:rsidRDefault="00760B5B" w:rsidP="00760B5B">
            <w:pPr>
              <w:pStyle w:val="af6"/>
              <w:jc w:val="both"/>
            </w:pPr>
            <w:r w:rsidRPr="008D3A03">
              <w:t>7</w:t>
            </w:r>
          </w:p>
        </w:tc>
      </w:tr>
    </w:tbl>
    <w:p w:rsidR="00F1017C" w:rsidRPr="008D3A03" w:rsidRDefault="00F1017C">
      <w:pPr>
        <w:jc w:val="both"/>
        <w:rPr>
          <w:b/>
          <w:bCs/>
          <w:i/>
          <w:iCs/>
        </w:rPr>
      </w:pPr>
    </w:p>
    <w:p w:rsidR="00F1017C" w:rsidRPr="008D3A03" w:rsidRDefault="00F1017C">
      <w:pPr>
        <w:jc w:val="both"/>
        <w:rPr>
          <w:rFonts w:eastAsia="Times New Roman"/>
        </w:rPr>
      </w:pPr>
      <w:r w:rsidRPr="008D3A03">
        <w:rPr>
          <w:b/>
          <w:bCs/>
          <w:i/>
          <w:iCs/>
        </w:rPr>
        <w:tab/>
      </w:r>
      <w:r w:rsidRPr="008D3A03">
        <w:t xml:space="preserve">Расчет количества и вместимости учреждений и предприятий обслуживания принят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w:t>
      </w:r>
      <w:proofErr w:type="spellStart"/>
      <w:r w:rsidRPr="008D3A03">
        <w:rPr>
          <w:rFonts w:eastAsia="Times New Roman"/>
        </w:rPr>
        <w:t>СНиП</w:t>
      </w:r>
      <w:proofErr w:type="spellEnd"/>
      <w:r w:rsidRPr="008D3A03">
        <w:rPr>
          <w:rFonts w:eastAsia="Times New Roman"/>
        </w:rPr>
        <w:t xml:space="preserve"> 2.07.01-89* «Градостроительство. Планировка и застройка городских и сельских поселений»</w:t>
      </w:r>
      <w:proofErr w:type="gramStart"/>
      <w:r w:rsidRPr="008D3A03">
        <w:rPr>
          <w:rFonts w:eastAsia="Times New Roman"/>
        </w:rPr>
        <w:t>,</w:t>
      </w:r>
      <w:r w:rsidRPr="008D3A03">
        <w:rPr>
          <w:rFonts w:ascii="Arial CYR" w:eastAsia="Times New Roman" w:hAnsi="Arial CYR"/>
        </w:rPr>
        <w:t>«</w:t>
      </w:r>
      <w:proofErr w:type="gramEnd"/>
      <w:r w:rsidRPr="008D3A03">
        <w:rPr>
          <w:rFonts w:eastAsia="Times New Roman"/>
        </w:rPr>
        <w:t xml:space="preserve">Методикой определения нормативной потребности субъектов Российской Федерации в объектах социальной инфраструктуры»,  одобренной </w:t>
      </w:r>
      <w:r w:rsidRPr="008D3A03">
        <w:rPr>
          <w:rFonts w:eastAsia="Times New Roman"/>
        </w:rPr>
        <w:lastRenderedPageBreak/>
        <w:t>распоряжением Правительства Российской Федерации от 19 октября 1999г. (№1683-р).</w:t>
      </w:r>
    </w:p>
    <w:p w:rsidR="00F1017C" w:rsidRPr="008D3A03" w:rsidRDefault="00F1017C">
      <w:pPr>
        <w:jc w:val="both"/>
      </w:pPr>
      <w:r w:rsidRPr="008D3A03">
        <w:rPr>
          <w:rFonts w:eastAsia="Times New Roman"/>
        </w:rPr>
        <w:t xml:space="preserve">  </w:t>
      </w:r>
      <w:r w:rsidRPr="008D3A03">
        <w:t xml:space="preserve"> </w:t>
      </w:r>
      <w:r w:rsidRPr="008D3A03">
        <w:tab/>
        <w:t>Для расчетов приняты следующие показатели:</w:t>
      </w:r>
    </w:p>
    <w:p w:rsidR="00F1017C" w:rsidRPr="008D3A03" w:rsidRDefault="00F1017C" w:rsidP="00554013">
      <w:pPr>
        <w:numPr>
          <w:ilvl w:val="0"/>
          <w:numId w:val="36"/>
        </w:numPr>
        <w:jc w:val="both"/>
      </w:pPr>
      <w:r w:rsidRPr="008D3A03">
        <w:t xml:space="preserve">Численность жителей — </w:t>
      </w:r>
      <w:r w:rsidR="00760B5B" w:rsidRPr="008D3A03">
        <w:t>1073</w:t>
      </w:r>
      <w:r w:rsidRPr="008D3A03">
        <w:t xml:space="preserve"> чел;</w:t>
      </w:r>
    </w:p>
    <w:p w:rsidR="00F1017C" w:rsidRPr="008D3A03" w:rsidRDefault="00F1017C" w:rsidP="00554013">
      <w:pPr>
        <w:numPr>
          <w:ilvl w:val="0"/>
          <w:numId w:val="36"/>
        </w:numPr>
        <w:jc w:val="both"/>
      </w:pPr>
      <w:r w:rsidRPr="008D3A03">
        <w:t>Количество детей 0-6 —</w:t>
      </w:r>
      <w:r w:rsidR="00760B5B" w:rsidRPr="008D3A03">
        <w:t>29</w:t>
      </w:r>
      <w:r w:rsidRPr="008D3A03">
        <w:t xml:space="preserve"> чел;</w:t>
      </w:r>
    </w:p>
    <w:p w:rsidR="00F1017C" w:rsidRPr="008D3A03" w:rsidRDefault="00F1017C" w:rsidP="00554013">
      <w:pPr>
        <w:numPr>
          <w:ilvl w:val="0"/>
          <w:numId w:val="36"/>
        </w:numPr>
        <w:jc w:val="both"/>
      </w:pPr>
      <w:r w:rsidRPr="008D3A03">
        <w:t xml:space="preserve">количество детей 7-17 — </w:t>
      </w:r>
      <w:r w:rsidR="00760B5B" w:rsidRPr="008D3A03">
        <w:t>53</w:t>
      </w:r>
      <w:r w:rsidRPr="008D3A03">
        <w:t xml:space="preserve"> чел.</w:t>
      </w:r>
    </w:p>
    <w:p w:rsidR="00F1017C" w:rsidRPr="008D3A03" w:rsidRDefault="00F1017C">
      <w:pPr>
        <w:jc w:val="both"/>
      </w:pPr>
      <w:r w:rsidRPr="008D3A03">
        <w:rPr>
          <w:b/>
          <w:bCs/>
          <w:i/>
          <w:iCs/>
        </w:rPr>
        <w:tab/>
      </w:r>
      <w:r w:rsidRPr="00534896">
        <w:t xml:space="preserve">Сведения о доступности учреждений образования и здравоохранения жителям населенных пунктов </w:t>
      </w:r>
      <w:proofErr w:type="spellStart"/>
      <w:r w:rsidR="00760B5B" w:rsidRPr="00534896">
        <w:t>Дерезовского</w:t>
      </w:r>
      <w:proofErr w:type="spellEnd"/>
      <w:r w:rsidRPr="00534896">
        <w:t xml:space="preserve"> сельского поселения с учетом максимально допустимых радиусов обслуживания показаны на схем</w:t>
      </w:r>
      <w:r w:rsidR="00534896" w:rsidRPr="00534896">
        <w:t>е</w:t>
      </w:r>
      <w:r w:rsidRPr="00534896">
        <w:t xml:space="preserve">  </w:t>
      </w:r>
      <w:r w:rsidR="00534896" w:rsidRPr="00534896">
        <w:t>5</w:t>
      </w:r>
      <w:r w:rsidRPr="00534896">
        <w:t xml:space="preserve"> (</w:t>
      </w:r>
      <w:r w:rsidRPr="00534896">
        <w:rPr>
          <w:lang w:val="en-US"/>
        </w:rPr>
        <w:t>II</w:t>
      </w:r>
      <w:r w:rsidRPr="00534896">
        <w:t>) территориальной доступности объектов социального и культурно-бытового обслуживания.</w:t>
      </w:r>
    </w:p>
    <w:tbl>
      <w:tblPr>
        <w:tblW w:w="10754"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60"/>
        <w:gridCol w:w="2690"/>
        <w:gridCol w:w="1538"/>
        <w:gridCol w:w="1698"/>
        <w:gridCol w:w="1789"/>
        <w:gridCol w:w="2179"/>
      </w:tblGrid>
      <w:tr w:rsidR="0010459F" w:rsidRPr="00D56E96" w:rsidTr="00B16B15">
        <w:trPr>
          <w:trHeight w:val="276"/>
        </w:trPr>
        <w:tc>
          <w:tcPr>
            <w:tcW w:w="860" w:type="dxa"/>
            <w:shd w:val="clear" w:color="auto" w:fill="CCCCCC"/>
          </w:tcPr>
          <w:p w:rsidR="00F1017C" w:rsidRPr="00D56E96" w:rsidRDefault="00F1017C">
            <w:pPr>
              <w:pStyle w:val="af6"/>
              <w:jc w:val="center"/>
              <w:rPr>
                <w:b/>
                <w:bCs/>
              </w:rPr>
            </w:pPr>
            <w:r w:rsidRPr="00D56E96">
              <w:rPr>
                <w:b/>
                <w:bCs/>
              </w:rPr>
              <w:t>№ п/п</w:t>
            </w:r>
          </w:p>
        </w:tc>
        <w:tc>
          <w:tcPr>
            <w:tcW w:w="2690" w:type="dxa"/>
            <w:shd w:val="clear" w:color="auto" w:fill="CCCCCC"/>
          </w:tcPr>
          <w:p w:rsidR="00F1017C" w:rsidRPr="00D56E96" w:rsidRDefault="00F1017C">
            <w:pPr>
              <w:pStyle w:val="af6"/>
              <w:jc w:val="center"/>
              <w:rPr>
                <w:b/>
                <w:bCs/>
              </w:rPr>
            </w:pPr>
            <w:r w:rsidRPr="00D56E96">
              <w:rPr>
                <w:b/>
                <w:bCs/>
              </w:rPr>
              <w:t>Наименование учреждения обслуживания</w:t>
            </w:r>
          </w:p>
        </w:tc>
        <w:tc>
          <w:tcPr>
            <w:tcW w:w="1538" w:type="dxa"/>
            <w:shd w:val="clear" w:color="auto" w:fill="CCCCCC"/>
          </w:tcPr>
          <w:p w:rsidR="00F1017C" w:rsidRPr="00D56E96" w:rsidRDefault="00F1017C">
            <w:pPr>
              <w:pStyle w:val="af6"/>
              <w:jc w:val="center"/>
              <w:rPr>
                <w:b/>
                <w:bCs/>
              </w:rPr>
            </w:pPr>
            <w:r w:rsidRPr="00D56E96">
              <w:rPr>
                <w:b/>
                <w:bCs/>
              </w:rPr>
              <w:t xml:space="preserve">Ед. </w:t>
            </w:r>
            <w:proofErr w:type="spellStart"/>
            <w:r w:rsidRPr="00D56E96">
              <w:rPr>
                <w:b/>
                <w:bCs/>
              </w:rPr>
              <w:t>изм</w:t>
            </w:r>
            <w:proofErr w:type="spellEnd"/>
            <w:r w:rsidRPr="00D56E96">
              <w:rPr>
                <w:b/>
                <w:bCs/>
              </w:rPr>
              <w:t>.</w:t>
            </w:r>
          </w:p>
        </w:tc>
        <w:tc>
          <w:tcPr>
            <w:tcW w:w="1698" w:type="dxa"/>
            <w:shd w:val="clear" w:color="auto" w:fill="CCCCCC"/>
          </w:tcPr>
          <w:p w:rsidR="00F1017C" w:rsidRPr="00D56E96" w:rsidRDefault="00F1017C">
            <w:pPr>
              <w:pStyle w:val="af6"/>
              <w:jc w:val="center"/>
              <w:rPr>
                <w:b/>
                <w:bCs/>
              </w:rPr>
            </w:pPr>
            <w:r w:rsidRPr="00D56E96">
              <w:rPr>
                <w:b/>
                <w:bCs/>
              </w:rPr>
              <w:t>Емкость существующих учреждений обслуживания</w:t>
            </w:r>
          </w:p>
        </w:tc>
        <w:tc>
          <w:tcPr>
            <w:tcW w:w="1789" w:type="dxa"/>
            <w:shd w:val="clear" w:color="auto" w:fill="CCCCCC"/>
          </w:tcPr>
          <w:p w:rsidR="00F1017C" w:rsidRPr="00D56E96" w:rsidRDefault="00F1017C">
            <w:pPr>
              <w:pStyle w:val="af6"/>
              <w:jc w:val="center"/>
              <w:rPr>
                <w:b/>
                <w:bCs/>
              </w:rPr>
            </w:pPr>
            <w:r w:rsidRPr="00D56E96">
              <w:rPr>
                <w:b/>
                <w:bCs/>
              </w:rPr>
              <w:t>Нормативная емкость учреждений обслуживания</w:t>
            </w:r>
          </w:p>
        </w:tc>
        <w:tc>
          <w:tcPr>
            <w:tcW w:w="2179" w:type="dxa"/>
            <w:shd w:val="clear" w:color="auto" w:fill="CCCCCC"/>
          </w:tcPr>
          <w:p w:rsidR="00F1017C" w:rsidRPr="00D56E96" w:rsidRDefault="00F1017C">
            <w:pPr>
              <w:pStyle w:val="af6"/>
              <w:jc w:val="center"/>
              <w:rPr>
                <w:b/>
                <w:bCs/>
              </w:rPr>
            </w:pPr>
            <w:r w:rsidRPr="00D56E96">
              <w:rPr>
                <w:b/>
                <w:bCs/>
              </w:rPr>
              <w:t xml:space="preserve">Радиус обслуживания, </w:t>
            </w:r>
            <w:proofErr w:type="gramStart"/>
            <w:r w:rsidRPr="00D56E96">
              <w:rPr>
                <w:b/>
                <w:bCs/>
              </w:rPr>
              <w:t>м</w:t>
            </w:r>
            <w:proofErr w:type="gramEnd"/>
            <w:r w:rsidRPr="00D56E96">
              <w:rPr>
                <w:b/>
                <w:bCs/>
              </w:rPr>
              <w:t>.</w:t>
            </w:r>
          </w:p>
        </w:tc>
      </w:tr>
      <w:tr w:rsidR="0010459F" w:rsidRPr="00D56E96" w:rsidTr="00B16B15">
        <w:trPr>
          <w:trHeight w:val="276"/>
        </w:trPr>
        <w:tc>
          <w:tcPr>
            <w:tcW w:w="860" w:type="dxa"/>
          </w:tcPr>
          <w:p w:rsidR="00F1017C" w:rsidRPr="00D56E96" w:rsidRDefault="00F1017C">
            <w:pPr>
              <w:pStyle w:val="af6"/>
              <w:jc w:val="both"/>
            </w:pPr>
            <w:r w:rsidRPr="00D56E96">
              <w:t>1</w:t>
            </w:r>
          </w:p>
        </w:tc>
        <w:tc>
          <w:tcPr>
            <w:tcW w:w="2690" w:type="dxa"/>
          </w:tcPr>
          <w:p w:rsidR="00F1017C" w:rsidRPr="00D56E96" w:rsidRDefault="00275D26">
            <w:pPr>
              <w:pStyle w:val="af6"/>
              <w:jc w:val="both"/>
            </w:pPr>
            <w:r>
              <w:t>М</w:t>
            </w:r>
            <w:r w:rsidR="00F1017C" w:rsidRPr="00D56E96">
              <w:t>ДОУ</w:t>
            </w:r>
          </w:p>
        </w:tc>
        <w:tc>
          <w:tcPr>
            <w:tcW w:w="1538" w:type="dxa"/>
          </w:tcPr>
          <w:p w:rsidR="00F1017C" w:rsidRPr="00D56E96" w:rsidRDefault="00F1017C">
            <w:pPr>
              <w:pStyle w:val="af6"/>
              <w:jc w:val="both"/>
            </w:pPr>
            <w:r w:rsidRPr="00D56E96">
              <w:t>мест</w:t>
            </w:r>
          </w:p>
        </w:tc>
        <w:tc>
          <w:tcPr>
            <w:tcW w:w="1698" w:type="dxa"/>
          </w:tcPr>
          <w:p w:rsidR="00F1017C" w:rsidRPr="00D56E96" w:rsidRDefault="00760B5B">
            <w:pPr>
              <w:pStyle w:val="af6"/>
              <w:jc w:val="center"/>
            </w:pPr>
            <w:r w:rsidRPr="00D56E96">
              <w:t>16</w:t>
            </w:r>
          </w:p>
        </w:tc>
        <w:tc>
          <w:tcPr>
            <w:tcW w:w="1789" w:type="dxa"/>
          </w:tcPr>
          <w:p w:rsidR="00F1017C" w:rsidRPr="00D56E96" w:rsidRDefault="00760B5B">
            <w:pPr>
              <w:pStyle w:val="af6"/>
              <w:jc w:val="center"/>
            </w:pPr>
            <w:r w:rsidRPr="00D56E96">
              <w:t>90</w:t>
            </w:r>
          </w:p>
        </w:tc>
        <w:tc>
          <w:tcPr>
            <w:tcW w:w="2179" w:type="dxa"/>
          </w:tcPr>
          <w:p w:rsidR="00F1017C" w:rsidRPr="00D56E96" w:rsidRDefault="00F1017C">
            <w:pPr>
              <w:pStyle w:val="af6"/>
            </w:pPr>
            <w:r w:rsidRPr="00D56E96">
              <w:t>500 м</w:t>
            </w:r>
          </w:p>
        </w:tc>
      </w:tr>
      <w:tr w:rsidR="0010459F" w:rsidRPr="00D56E96" w:rsidTr="00B16B15">
        <w:trPr>
          <w:trHeight w:val="276"/>
        </w:trPr>
        <w:tc>
          <w:tcPr>
            <w:tcW w:w="860" w:type="dxa"/>
          </w:tcPr>
          <w:p w:rsidR="00F1017C" w:rsidRPr="00D56E96" w:rsidRDefault="00F1017C">
            <w:pPr>
              <w:pStyle w:val="af6"/>
              <w:jc w:val="both"/>
            </w:pPr>
            <w:r w:rsidRPr="00D56E96">
              <w:t>2</w:t>
            </w:r>
          </w:p>
        </w:tc>
        <w:tc>
          <w:tcPr>
            <w:tcW w:w="2690" w:type="dxa"/>
          </w:tcPr>
          <w:p w:rsidR="00F1017C" w:rsidRPr="00D56E96" w:rsidRDefault="00F1017C">
            <w:pPr>
              <w:pStyle w:val="af6"/>
              <w:jc w:val="both"/>
            </w:pPr>
            <w:r w:rsidRPr="00D56E96">
              <w:t>Общеобразовательные школы</w:t>
            </w:r>
          </w:p>
        </w:tc>
        <w:tc>
          <w:tcPr>
            <w:tcW w:w="1538" w:type="dxa"/>
          </w:tcPr>
          <w:p w:rsidR="00F1017C" w:rsidRPr="00D56E96" w:rsidRDefault="00F1017C">
            <w:pPr>
              <w:pStyle w:val="af6"/>
              <w:jc w:val="both"/>
            </w:pPr>
            <w:r w:rsidRPr="00D56E96">
              <w:t>мест</w:t>
            </w:r>
          </w:p>
        </w:tc>
        <w:tc>
          <w:tcPr>
            <w:tcW w:w="1698" w:type="dxa"/>
          </w:tcPr>
          <w:p w:rsidR="00F1017C" w:rsidRPr="00D56E96" w:rsidRDefault="00760B5B">
            <w:pPr>
              <w:pStyle w:val="af6"/>
              <w:jc w:val="center"/>
            </w:pPr>
            <w:r w:rsidRPr="00D56E96">
              <w:t>67</w:t>
            </w:r>
          </w:p>
        </w:tc>
        <w:tc>
          <w:tcPr>
            <w:tcW w:w="1789" w:type="dxa"/>
          </w:tcPr>
          <w:p w:rsidR="00F1017C" w:rsidRPr="00D56E96" w:rsidRDefault="00760B5B">
            <w:pPr>
              <w:pStyle w:val="af6"/>
              <w:jc w:val="center"/>
            </w:pPr>
            <w:r w:rsidRPr="00D56E96">
              <w:t>200</w:t>
            </w:r>
          </w:p>
        </w:tc>
        <w:tc>
          <w:tcPr>
            <w:tcW w:w="2179" w:type="dxa"/>
          </w:tcPr>
          <w:p w:rsidR="00F1017C" w:rsidRPr="00D56E96" w:rsidRDefault="00F1017C">
            <w:pPr>
              <w:pStyle w:val="310"/>
              <w:pBdr>
                <w:right w:val="single" w:sz="1" w:space="1" w:color="000000"/>
              </w:pBdr>
              <w:shd w:val="clear" w:color="auto" w:fill="FFFFFF"/>
              <w:autoSpaceDE w:val="0"/>
              <w:spacing w:after="0"/>
              <w:ind w:left="0"/>
              <w:jc w:val="both"/>
              <w:rPr>
                <w:rFonts w:eastAsia="Lucida Sans Unicode" w:cs="Tahoma"/>
                <w:sz w:val="24"/>
                <w:szCs w:val="24"/>
              </w:rPr>
            </w:pPr>
            <w:r w:rsidRPr="00D56E96">
              <w:rPr>
                <w:rFonts w:eastAsia="Lucida Sans Unicode" w:cs="Tahoma"/>
                <w:sz w:val="24"/>
                <w:szCs w:val="24"/>
              </w:rPr>
              <w:t>2км (для 1 ступени - НОШ),  (2-3 ступени  - СОШ, ООШ) -  4км</w:t>
            </w:r>
          </w:p>
        </w:tc>
      </w:tr>
      <w:tr w:rsidR="0010459F" w:rsidRPr="00D56E96" w:rsidTr="00B16B15">
        <w:trPr>
          <w:trHeight w:val="276"/>
        </w:trPr>
        <w:tc>
          <w:tcPr>
            <w:tcW w:w="860" w:type="dxa"/>
          </w:tcPr>
          <w:p w:rsidR="00F1017C" w:rsidRPr="00D56E96" w:rsidRDefault="00760B5B">
            <w:pPr>
              <w:pStyle w:val="af6"/>
              <w:jc w:val="both"/>
            </w:pPr>
            <w:r w:rsidRPr="00D56E96">
              <w:t>3</w:t>
            </w:r>
          </w:p>
        </w:tc>
        <w:tc>
          <w:tcPr>
            <w:tcW w:w="2690" w:type="dxa"/>
          </w:tcPr>
          <w:p w:rsidR="00F1017C" w:rsidRPr="00D56E96" w:rsidRDefault="00760B5B">
            <w:pPr>
              <w:pStyle w:val="af6"/>
              <w:jc w:val="both"/>
            </w:pPr>
            <w:proofErr w:type="spellStart"/>
            <w:r w:rsidRPr="00D56E96">
              <w:t>Дерезовская</w:t>
            </w:r>
            <w:proofErr w:type="spellEnd"/>
            <w:r w:rsidRPr="00D56E96">
              <w:t xml:space="preserve"> врачебная амбулатория МУЗ </w:t>
            </w:r>
            <w:proofErr w:type="spellStart"/>
            <w:r w:rsidRPr="00D56E96">
              <w:t>Верхнемамонская</w:t>
            </w:r>
            <w:proofErr w:type="spellEnd"/>
            <w:r w:rsidRPr="00D56E96">
              <w:t xml:space="preserve"> ЦРБ</w:t>
            </w:r>
          </w:p>
        </w:tc>
        <w:tc>
          <w:tcPr>
            <w:tcW w:w="1538" w:type="dxa"/>
          </w:tcPr>
          <w:p w:rsidR="00F1017C" w:rsidRPr="00D56E96" w:rsidRDefault="00760B5B">
            <w:pPr>
              <w:pStyle w:val="af6"/>
              <w:jc w:val="both"/>
            </w:pPr>
            <w:r w:rsidRPr="00D56E96">
              <w:t>пос./смену</w:t>
            </w:r>
          </w:p>
        </w:tc>
        <w:tc>
          <w:tcPr>
            <w:tcW w:w="1698" w:type="dxa"/>
          </w:tcPr>
          <w:p w:rsidR="00F1017C" w:rsidRPr="00D56E96" w:rsidRDefault="00760B5B">
            <w:pPr>
              <w:pStyle w:val="af6"/>
              <w:jc w:val="center"/>
            </w:pPr>
            <w:r w:rsidRPr="00D56E96">
              <w:t>13</w:t>
            </w:r>
          </w:p>
        </w:tc>
        <w:tc>
          <w:tcPr>
            <w:tcW w:w="1789" w:type="dxa"/>
          </w:tcPr>
          <w:p w:rsidR="00F1017C" w:rsidRPr="00D56E96" w:rsidRDefault="00760B5B">
            <w:pPr>
              <w:pStyle w:val="af6"/>
              <w:jc w:val="center"/>
            </w:pPr>
            <w:r w:rsidRPr="00D56E96">
              <w:t>13</w:t>
            </w:r>
          </w:p>
        </w:tc>
        <w:tc>
          <w:tcPr>
            <w:tcW w:w="2179" w:type="dxa"/>
          </w:tcPr>
          <w:p w:rsidR="00F1017C" w:rsidRPr="00D56E96" w:rsidRDefault="00F1017C">
            <w:pPr>
              <w:pStyle w:val="af6"/>
              <w:pBdr>
                <w:right w:val="single" w:sz="1" w:space="1" w:color="000000"/>
              </w:pBdr>
              <w:spacing w:after="283"/>
              <w:jc w:val="both"/>
              <w:rPr>
                <w:rFonts w:eastAsia="Lucida Sans Unicode" w:cs="Tahoma"/>
              </w:rPr>
            </w:pPr>
          </w:p>
        </w:tc>
      </w:tr>
      <w:tr w:rsidR="0010459F" w:rsidRPr="00D56E96" w:rsidTr="00B16B15">
        <w:trPr>
          <w:trHeight w:val="276"/>
        </w:trPr>
        <w:tc>
          <w:tcPr>
            <w:tcW w:w="860" w:type="dxa"/>
          </w:tcPr>
          <w:p w:rsidR="00F1017C" w:rsidRPr="00D56E96" w:rsidRDefault="00760B5B">
            <w:pPr>
              <w:pStyle w:val="af6"/>
              <w:jc w:val="both"/>
            </w:pPr>
            <w:r w:rsidRPr="00D56E96">
              <w:t>4</w:t>
            </w:r>
          </w:p>
        </w:tc>
        <w:tc>
          <w:tcPr>
            <w:tcW w:w="2690" w:type="dxa"/>
          </w:tcPr>
          <w:p w:rsidR="00F1017C" w:rsidRPr="00D56E96" w:rsidRDefault="00764E0D" w:rsidP="00BC44FE">
            <w:pPr>
              <w:pStyle w:val="af6"/>
            </w:pPr>
            <w:r w:rsidRPr="00987F81">
              <w:rPr>
                <w:rFonts w:eastAsia="Lucida Sans Unicode"/>
              </w:rPr>
              <w:t>БУ ВО "</w:t>
            </w:r>
            <w:proofErr w:type="spellStart"/>
            <w:r w:rsidRPr="00987F81">
              <w:rPr>
                <w:rFonts w:eastAsia="Lucida Sans Unicode"/>
              </w:rPr>
              <w:t>Верхнемамонс</w:t>
            </w:r>
            <w:r>
              <w:rPr>
                <w:rFonts w:eastAsia="Lucida Sans Unicode"/>
              </w:rPr>
              <w:t>кий</w:t>
            </w:r>
            <w:proofErr w:type="spellEnd"/>
            <w:r w:rsidRPr="00987F81">
              <w:rPr>
                <w:rFonts w:eastAsia="Lucida Sans Unicode"/>
              </w:rPr>
              <w:t xml:space="preserve"> РБ" </w:t>
            </w:r>
            <w:proofErr w:type="spellStart"/>
            <w:r w:rsidRPr="00987F81">
              <w:rPr>
                <w:rFonts w:eastAsia="Lucida Sans Unicode"/>
              </w:rPr>
              <w:t>Дерезовский</w:t>
            </w:r>
            <w:proofErr w:type="spellEnd"/>
            <w:r w:rsidRPr="00987F81">
              <w:rPr>
                <w:rFonts w:eastAsia="Lucida Sans Unicode"/>
              </w:rPr>
              <w:t xml:space="preserve"> ФАП</w:t>
            </w:r>
            <w:r>
              <w:rPr>
                <w:rFonts w:eastAsia="Lucida Sans Unicode"/>
              </w:rPr>
              <w:t xml:space="preserve"> </w:t>
            </w:r>
          </w:p>
        </w:tc>
        <w:tc>
          <w:tcPr>
            <w:tcW w:w="1538" w:type="dxa"/>
          </w:tcPr>
          <w:p w:rsidR="00F1017C" w:rsidRPr="00D56E96" w:rsidRDefault="00111D2E">
            <w:pPr>
              <w:pStyle w:val="af6"/>
              <w:jc w:val="both"/>
            </w:pPr>
            <w:r w:rsidRPr="00D56E96">
              <w:t>пос./смену</w:t>
            </w:r>
          </w:p>
        </w:tc>
        <w:tc>
          <w:tcPr>
            <w:tcW w:w="1698" w:type="dxa"/>
          </w:tcPr>
          <w:p w:rsidR="00F1017C" w:rsidRPr="00D56E96" w:rsidRDefault="00764E0D">
            <w:pPr>
              <w:pStyle w:val="af6"/>
              <w:jc w:val="center"/>
            </w:pPr>
            <w:r>
              <w:t>12</w:t>
            </w:r>
          </w:p>
        </w:tc>
        <w:tc>
          <w:tcPr>
            <w:tcW w:w="1789" w:type="dxa"/>
          </w:tcPr>
          <w:p w:rsidR="00F1017C" w:rsidRPr="00D56E96" w:rsidRDefault="00111D2E">
            <w:pPr>
              <w:pStyle w:val="af6"/>
              <w:jc w:val="center"/>
            </w:pPr>
            <w:r w:rsidRPr="00D56E96">
              <w:t>13</w:t>
            </w:r>
            <w:r w:rsidR="00F1017C" w:rsidRPr="00D56E96">
              <w:t xml:space="preserve"> </w:t>
            </w:r>
          </w:p>
        </w:tc>
        <w:tc>
          <w:tcPr>
            <w:tcW w:w="2179" w:type="dxa"/>
          </w:tcPr>
          <w:p w:rsidR="00F1017C" w:rsidRPr="00D56E96" w:rsidRDefault="00F1017C">
            <w:pPr>
              <w:widowControl/>
              <w:pBdr>
                <w:right w:val="single" w:sz="1" w:space="1" w:color="000000"/>
              </w:pBdr>
              <w:shd w:val="clear" w:color="auto" w:fill="FFFFFF"/>
              <w:tabs>
                <w:tab w:val="left" w:pos="360"/>
                <w:tab w:val="left" w:pos="700"/>
              </w:tabs>
              <w:autoSpaceDE w:val="0"/>
              <w:snapToGrid w:val="0"/>
              <w:jc w:val="both"/>
              <w:rPr>
                <w:rFonts w:eastAsia="Lucida Sans Unicode" w:cs="Arial"/>
                <w:spacing w:val="-3"/>
              </w:rPr>
            </w:pPr>
            <w:r w:rsidRPr="00D56E96">
              <w:rPr>
                <w:rFonts w:eastAsia="Lucida Sans Unicode" w:cs="Arial"/>
                <w:spacing w:val="-3"/>
              </w:rPr>
              <w:t>2,5-3 км.</w:t>
            </w:r>
          </w:p>
        </w:tc>
      </w:tr>
      <w:tr w:rsidR="0010459F" w:rsidRPr="00D56E96" w:rsidTr="00B16B15">
        <w:trPr>
          <w:trHeight w:val="276"/>
        </w:trPr>
        <w:tc>
          <w:tcPr>
            <w:tcW w:w="860" w:type="dxa"/>
          </w:tcPr>
          <w:p w:rsidR="00F1017C" w:rsidRPr="00D56E96" w:rsidRDefault="00F1017C">
            <w:pPr>
              <w:pStyle w:val="af6"/>
              <w:jc w:val="both"/>
            </w:pPr>
            <w:r w:rsidRPr="00D56E96">
              <w:t>7</w:t>
            </w:r>
          </w:p>
        </w:tc>
        <w:tc>
          <w:tcPr>
            <w:tcW w:w="2690" w:type="dxa"/>
          </w:tcPr>
          <w:p w:rsidR="00F1017C" w:rsidRPr="00D56E96" w:rsidRDefault="00F1017C" w:rsidP="005472E6">
            <w:pPr>
              <w:pStyle w:val="af6"/>
              <w:jc w:val="both"/>
            </w:pPr>
            <w:r w:rsidRPr="00D56E96">
              <w:t xml:space="preserve">Спортивные </w:t>
            </w:r>
            <w:r w:rsidR="005472E6" w:rsidRPr="00D56E96">
              <w:t>площадки</w:t>
            </w:r>
          </w:p>
        </w:tc>
        <w:tc>
          <w:tcPr>
            <w:tcW w:w="1538" w:type="dxa"/>
          </w:tcPr>
          <w:p w:rsidR="00F1017C" w:rsidRPr="00D56E96" w:rsidRDefault="00F1017C">
            <w:pPr>
              <w:pStyle w:val="af6"/>
              <w:jc w:val="both"/>
            </w:pPr>
            <w:r w:rsidRPr="00D56E96">
              <w:t xml:space="preserve">площадь, </w:t>
            </w:r>
            <w:proofErr w:type="spellStart"/>
            <w:r w:rsidRPr="00D56E96">
              <w:t>м</w:t>
            </w:r>
            <w:proofErr w:type="gramStart"/>
            <w:r w:rsidRPr="00D56E96">
              <w:t>.к</w:t>
            </w:r>
            <w:proofErr w:type="gramEnd"/>
            <w:r w:rsidRPr="00D56E96">
              <w:t>в</w:t>
            </w:r>
            <w:proofErr w:type="spellEnd"/>
          </w:p>
        </w:tc>
        <w:tc>
          <w:tcPr>
            <w:tcW w:w="1698" w:type="dxa"/>
          </w:tcPr>
          <w:p w:rsidR="00F1017C" w:rsidRPr="00D56E96" w:rsidRDefault="00F1017C" w:rsidP="00C51B9D">
            <w:pPr>
              <w:pStyle w:val="af6"/>
              <w:jc w:val="center"/>
            </w:pPr>
            <w:r w:rsidRPr="00D56E96">
              <w:t>5</w:t>
            </w:r>
            <w:r w:rsidR="00C51B9D" w:rsidRPr="00D56E96">
              <w:t>00</w:t>
            </w:r>
          </w:p>
        </w:tc>
        <w:tc>
          <w:tcPr>
            <w:tcW w:w="1789" w:type="dxa"/>
          </w:tcPr>
          <w:p w:rsidR="00F1017C" w:rsidRPr="00D56E96" w:rsidRDefault="00C51B9D">
            <w:pPr>
              <w:pStyle w:val="af6"/>
              <w:jc w:val="center"/>
            </w:pPr>
            <w:r w:rsidRPr="00D56E96">
              <w:t>-</w:t>
            </w:r>
          </w:p>
        </w:tc>
        <w:tc>
          <w:tcPr>
            <w:tcW w:w="2179" w:type="dxa"/>
          </w:tcPr>
          <w:p w:rsidR="00F1017C" w:rsidRPr="00D56E96" w:rsidRDefault="00C51B9D">
            <w:pPr>
              <w:widowControl/>
              <w:pBdr>
                <w:right w:val="single" w:sz="1" w:space="1" w:color="000000"/>
              </w:pBdr>
              <w:shd w:val="clear" w:color="auto" w:fill="FFFFFF"/>
              <w:tabs>
                <w:tab w:val="left" w:pos="360"/>
                <w:tab w:val="left" w:pos="700"/>
              </w:tabs>
              <w:autoSpaceDE w:val="0"/>
              <w:snapToGrid w:val="0"/>
              <w:jc w:val="both"/>
              <w:rPr>
                <w:rFonts w:eastAsia="Lucida Sans Unicode" w:cs="Arial"/>
                <w:spacing w:val="-3"/>
              </w:rPr>
            </w:pPr>
            <w:r w:rsidRPr="00D56E96">
              <w:rPr>
                <w:rFonts w:eastAsia="Lucida Sans Unicode" w:cs="Arial"/>
                <w:spacing w:val="-3"/>
              </w:rPr>
              <w:t xml:space="preserve">1,5 км. </w:t>
            </w:r>
          </w:p>
        </w:tc>
      </w:tr>
      <w:tr w:rsidR="0010459F" w:rsidRPr="00D56E96" w:rsidTr="00B16B15">
        <w:trPr>
          <w:trHeight w:val="276"/>
        </w:trPr>
        <w:tc>
          <w:tcPr>
            <w:tcW w:w="860" w:type="dxa"/>
          </w:tcPr>
          <w:p w:rsidR="00F1017C" w:rsidRPr="00D56E96" w:rsidRDefault="00F67076">
            <w:pPr>
              <w:pStyle w:val="af6"/>
              <w:jc w:val="both"/>
            </w:pPr>
            <w:r w:rsidRPr="00D56E96">
              <w:t>6</w:t>
            </w:r>
          </w:p>
        </w:tc>
        <w:tc>
          <w:tcPr>
            <w:tcW w:w="2690" w:type="dxa"/>
          </w:tcPr>
          <w:p w:rsidR="00F1017C" w:rsidRPr="00D56E96" w:rsidRDefault="00F1017C">
            <w:pPr>
              <w:pStyle w:val="af6"/>
              <w:jc w:val="both"/>
            </w:pPr>
            <w:proofErr w:type="spellStart"/>
            <w:r w:rsidRPr="00D56E96">
              <w:t>Культурно-досуговые</w:t>
            </w:r>
            <w:proofErr w:type="spellEnd"/>
            <w:r w:rsidRPr="00D56E96">
              <w:t xml:space="preserve"> учреждения</w:t>
            </w:r>
          </w:p>
        </w:tc>
        <w:tc>
          <w:tcPr>
            <w:tcW w:w="1538" w:type="dxa"/>
          </w:tcPr>
          <w:p w:rsidR="00F1017C" w:rsidRPr="00D56E96" w:rsidRDefault="00F1017C">
            <w:pPr>
              <w:pStyle w:val="af6"/>
              <w:jc w:val="both"/>
            </w:pPr>
            <w:r w:rsidRPr="00D56E96">
              <w:t>кол-во мест</w:t>
            </w:r>
          </w:p>
        </w:tc>
        <w:tc>
          <w:tcPr>
            <w:tcW w:w="1698" w:type="dxa"/>
          </w:tcPr>
          <w:p w:rsidR="00F1017C" w:rsidRPr="00D56E96" w:rsidRDefault="00F67076">
            <w:pPr>
              <w:pStyle w:val="af6"/>
              <w:jc w:val="center"/>
            </w:pPr>
            <w:r w:rsidRPr="00D56E96">
              <w:t>300</w:t>
            </w:r>
            <w:r w:rsidR="00F1017C" w:rsidRPr="00D56E96">
              <w:t xml:space="preserve"> мест</w:t>
            </w:r>
          </w:p>
        </w:tc>
        <w:tc>
          <w:tcPr>
            <w:tcW w:w="1789" w:type="dxa"/>
          </w:tcPr>
          <w:p w:rsidR="00F1017C" w:rsidRPr="00D56E96" w:rsidRDefault="00F67076">
            <w:pPr>
              <w:pStyle w:val="af6"/>
              <w:jc w:val="center"/>
            </w:pPr>
            <w:r w:rsidRPr="00D56E96">
              <w:t>300</w:t>
            </w:r>
            <w:r w:rsidR="00F1017C" w:rsidRPr="00D56E96">
              <w:t xml:space="preserve"> мест</w:t>
            </w:r>
          </w:p>
        </w:tc>
        <w:tc>
          <w:tcPr>
            <w:tcW w:w="2179" w:type="dxa"/>
          </w:tcPr>
          <w:p w:rsidR="00F1017C" w:rsidRPr="00D56E96" w:rsidRDefault="00F1017C">
            <w:pPr>
              <w:pStyle w:val="a1"/>
            </w:pPr>
            <w:r w:rsidRPr="00D56E96">
              <w:t>в пределах пешеходной доступности не более 500 м.</w:t>
            </w:r>
          </w:p>
        </w:tc>
      </w:tr>
      <w:tr w:rsidR="0010459F" w:rsidRPr="00D56E96" w:rsidTr="00B16B15">
        <w:trPr>
          <w:trHeight w:val="1443"/>
        </w:trPr>
        <w:tc>
          <w:tcPr>
            <w:tcW w:w="860" w:type="dxa"/>
          </w:tcPr>
          <w:p w:rsidR="00F1017C" w:rsidRPr="00D56E96" w:rsidRDefault="00F67076">
            <w:pPr>
              <w:pStyle w:val="af6"/>
              <w:jc w:val="both"/>
            </w:pPr>
            <w:r w:rsidRPr="00D56E96">
              <w:t>7</w:t>
            </w:r>
          </w:p>
        </w:tc>
        <w:tc>
          <w:tcPr>
            <w:tcW w:w="2690" w:type="dxa"/>
          </w:tcPr>
          <w:p w:rsidR="00F1017C" w:rsidRPr="00D56E96" w:rsidRDefault="00F1017C">
            <w:pPr>
              <w:pStyle w:val="af6"/>
              <w:jc w:val="both"/>
            </w:pPr>
            <w:r w:rsidRPr="00D56E96">
              <w:t>Библиотеки</w:t>
            </w:r>
          </w:p>
        </w:tc>
        <w:tc>
          <w:tcPr>
            <w:tcW w:w="1538" w:type="dxa"/>
          </w:tcPr>
          <w:p w:rsidR="00F1017C" w:rsidRPr="00D56E96" w:rsidRDefault="00F1017C">
            <w:pPr>
              <w:pStyle w:val="af6"/>
              <w:jc w:val="both"/>
            </w:pPr>
            <w:r w:rsidRPr="00D56E96">
              <w:t>тыс. ед. хранения</w:t>
            </w:r>
          </w:p>
        </w:tc>
        <w:tc>
          <w:tcPr>
            <w:tcW w:w="1698" w:type="dxa"/>
          </w:tcPr>
          <w:p w:rsidR="00F1017C" w:rsidRPr="00D56E96" w:rsidRDefault="00F67076">
            <w:pPr>
              <w:pStyle w:val="af6"/>
              <w:jc w:val="center"/>
            </w:pPr>
            <w:r w:rsidRPr="00D56E96">
              <w:t>11491</w:t>
            </w:r>
          </w:p>
        </w:tc>
        <w:tc>
          <w:tcPr>
            <w:tcW w:w="1789" w:type="dxa"/>
          </w:tcPr>
          <w:p w:rsidR="00F1017C" w:rsidRPr="00D56E96" w:rsidRDefault="00F1017C">
            <w:pPr>
              <w:pStyle w:val="af6"/>
              <w:jc w:val="center"/>
            </w:pPr>
          </w:p>
        </w:tc>
        <w:tc>
          <w:tcPr>
            <w:tcW w:w="2179" w:type="dxa"/>
          </w:tcPr>
          <w:p w:rsidR="00F1017C" w:rsidRPr="00D56E96" w:rsidRDefault="00F1017C">
            <w:pPr>
              <w:widowControl/>
              <w:pBdr>
                <w:right w:val="single" w:sz="1" w:space="1" w:color="000000"/>
              </w:pBdr>
              <w:shd w:val="clear" w:color="auto" w:fill="FFFFFF"/>
              <w:tabs>
                <w:tab w:val="left" w:pos="360"/>
                <w:tab w:val="left" w:pos="700"/>
              </w:tabs>
              <w:autoSpaceDE w:val="0"/>
              <w:snapToGrid w:val="0"/>
              <w:jc w:val="both"/>
              <w:rPr>
                <w:rFonts w:eastAsia="Lucida Sans Unicode" w:cs="Arial"/>
                <w:spacing w:val="-3"/>
              </w:rPr>
            </w:pPr>
            <w:r w:rsidRPr="00D56E96">
              <w:rPr>
                <w:rFonts w:eastAsia="Lucida Sans Unicode" w:cs="Arial"/>
                <w:spacing w:val="-3"/>
              </w:rPr>
              <w:t>2,5-3 км.</w:t>
            </w:r>
          </w:p>
        </w:tc>
      </w:tr>
      <w:tr w:rsidR="0010459F" w:rsidRPr="00D56E96" w:rsidTr="00B16B15">
        <w:trPr>
          <w:trHeight w:val="276"/>
        </w:trPr>
        <w:tc>
          <w:tcPr>
            <w:tcW w:w="860" w:type="dxa"/>
          </w:tcPr>
          <w:p w:rsidR="00F1017C" w:rsidRPr="00D56E96" w:rsidRDefault="00F67076">
            <w:pPr>
              <w:pStyle w:val="af6"/>
              <w:jc w:val="both"/>
            </w:pPr>
            <w:r w:rsidRPr="00D56E96">
              <w:t>8</w:t>
            </w:r>
          </w:p>
        </w:tc>
        <w:tc>
          <w:tcPr>
            <w:tcW w:w="2690" w:type="dxa"/>
          </w:tcPr>
          <w:p w:rsidR="00F1017C" w:rsidRPr="00D56E96" w:rsidRDefault="00F1017C">
            <w:pPr>
              <w:pStyle w:val="af6"/>
              <w:jc w:val="both"/>
            </w:pPr>
            <w:r w:rsidRPr="00D56E96">
              <w:t>Магазины</w:t>
            </w:r>
          </w:p>
        </w:tc>
        <w:tc>
          <w:tcPr>
            <w:tcW w:w="1538" w:type="dxa"/>
          </w:tcPr>
          <w:p w:rsidR="00F1017C" w:rsidRPr="00D56E96" w:rsidRDefault="00F1017C">
            <w:pPr>
              <w:pStyle w:val="af6"/>
              <w:jc w:val="both"/>
            </w:pPr>
            <w:r w:rsidRPr="00D56E96">
              <w:t>м. кв. торговой площади</w:t>
            </w:r>
          </w:p>
        </w:tc>
        <w:tc>
          <w:tcPr>
            <w:tcW w:w="1698" w:type="dxa"/>
          </w:tcPr>
          <w:p w:rsidR="00F1017C" w:rsidRPr="00D56E96" w:rsidRDefault="00F1017C">
            <w:pPr>
              <w:pStyle w:val="af6"/>
              <w:jc w:val="center"/>
            </w:pPr>
          </w:p>
        </w:tc>
        <w:tc>
          <w:tcPr>
            <w:tcW w:w="1789" w:type="dxa"/>
          </w:tcPr>
          <w:p w:rsidR="00F1017C" w:rsidRPr="00D56E96" w:rsidRDefault="00F1017C">
            <w:pPr>
              <w:pStyle w:val="af6"/>
              <w:jc w:val="center"/>
            </w:pPr>
          </w:p>
        </w:tc>
        <w:tc>
          <w:tcPr>
            <w:tcW w:w="2179" w:type="dxa"/>
          </w:tcPr>
          <w:p w:rsidR="00F1017C" w:rsidRPr="00D56E96" w:rsidRDefault="00F1017C">
            <w:pPr>
              <w:widowControl/>
              <w:pBdr>
                <w:right w:val="single" w:sz="1" w:space="1" w:color="000000"/>
              </w:pBdr>
              <w:shd w:val="clear" w:color="auto" w:fill="FFFFFF"/>
              <w:tabs>
                <w:tab w:val="left" w:pos="360"/>
                <w:tab w:val="left" w:pos="700"/>
              </w:tabs>
              <w:autoSpaceDE w:val="0"/>
              <w:snapToGrid w:val="0"/>
              <w:jc w:val="both"/>
              <w:rPr>
                <w:rFonts w:eastAsia="Lucida Sans Unicode" w:cs="Arial"/>
                <w:spacing w:val="-3"/>
              </w:rPr>
            </w:pPr>
            <w:r w:rsidRPr="00D56E96">
              <w:rPr>
                <w:rFonts w:eastAsia="Lucida Sans Unicode" w:cs="Arial"/>
                <w:spacing w:val="-3"/>
              </w:rPr>
              <w:t>2,5-3 км.</w:t>
            </w:r>
          </w:p>
        </w:tc>
      </w:tr>
      <w:tr w:rsidR="0010459F" w:rsidRPr="00D56E96" w:rsidTr="00B16B15">
        <w:trPr>
          <w:trHeight w:val="276"/>
        </w:trPr>
        <w:tc>
          <w:tcPr>
            <w:tcW w:w="860" w:type="dxa"/>
          </w:tcPr>
          <w:p w:rsidR="00F1017C" w:rsidRPr="00D56E96" w:rsidRDefault="00F67076">
            <w:pPr>
              <w:pStyle w:val="af6"/>
              <w:jc w:val="both"/>
            </w:pPr>
            <w:r w:rsidRPr="00D56E96">
              <w:t>9</w:t>
            </w:r>
          </w:p>
        </w:tc>
        <w:tc>
          <w:tcPr>
            <w:tcW w:w="2690" w:type="dxa"/>
          </w:tcPr>
          <w:p w:rsidR="00F1017C" w:rsidRPr="00D56E96" w:rsidRDefault="00F1017C">
            <w:pPr>
              <w:pStyle w:val="af6"/>
              <w:jc w:val="both"/>
            </w:pPr>
            <w:r w:rsidRPr="00D56E96">
              <w:t>Центр административного самоуправления</w:t>
            </w:r>
          </w:p>
        </w:tc>
        <w:tc>
          <w:tcPr>
            <w:tcW w:w="1538" w:type="dxa"/>
          </w:tcPr>
          <w:p w:rsidR="00F1017C" w:rsidRPr="00D56E96" w:rsidRDefault="00F1017C">
            <w:pPr>
              <w:pStyle w:val="af6"/>
              <w:jc w:val="both"/>
            </w:pPr>
            <w:r w:rsidRPr="00D56E96">
              <w:t>единиц</w:t>
            </w:r>
          </w:p>
        </w:tc>
        <w:tc>
          <w:tcPr>
            <w:tcW w:w="1698" w:type="dxa"/>
          </w:tcPr>
          <w:p w:rsidR="00F1017C" w:rsidRPr="00D56E96" w:rsidRDefault="00F1017C">
            <w:pPr>
              <w:pStyle w:val="af6"/>
              <w:jc w:val="center"/>
            </w:pPr>
            <w:r w:rsidRPr="00D56E96">
              <w:t>1</w:t>
            </w:r>
          </w:p>
        </w:tc>
        <w:tc>
          <w:tcPr>
            <w:tcW w:w="1789" w:type="dxa"/>
          </w:tcPr>
          <w:p w:rsidR="00F1017C" w:rsidRPr="00D56E96" w:rsidRDefault="00F1017C">
            <w:pPr>
              <w:pStyle w:val="af6"/>
              <w:jc w:val="center"/>
            </w:pPr>
            <w:r w:rsidRPr="00D56E96">
              <w:t>не менее 1</w:t>
            </w:r>
          </w:p>
        </w:tc>
        <w:tc>
          <w:tcPr>
            <w:tcW w:w="2179" w:type="dxa"/>
          </w:tcPr>
          <w:p w:rsidR="00F1017C" w:rsidRPr="00D56E96" w:rsidRDefault="00F1017C">
            <w:pPr>
              <w:pStyle w:val="af6"/>
              <w:jc w:val="both"/>
            </w:pPr>
            <w:r w:rsidRPr="00D56E96">
              <w:t>1200 м</w:t>
            </w:r>
          </w:p>
        </w:tc>
      </w:tr>
      <w:tr w:rsidR="0010459F" w:rsidRPr="00D56E96" w:rsidTr="00B16B15">
        <w:trPr>
          <w:trHeight w:val="276"/>
        </w:trPr>
        <w:tc>
          <w:tcPr>
            <w:tcW w:w="860" w:type="dxa"/>
          </w:tcPr>
          <w:p w:rsidR="00F1017C" w:rsidRPr="00D56E96" w:rsidRDefault="00F67076">
            <w:pPr>
              <w:pStyle w:val="af6"/>
              <w:jc w:val="both"/>
            </w:pPr>
            <w:r w:rsidRPr="00D56E96">
              <w:t>10</w:t>
            </w:r>
          </w:p>
        </w:tc>
        <w:tc>
          <w:tcPr>
            <w:tcW w:w="2690" w:type="dxa"/>
          </w:tcPr>
          <w:p w:rsidR="00F1017C" w:rsidRPr="00D56E96" w:rsidRDefault="00F1017C">
            <w:pPr>
              <w:pStyle w:val="af6"/>
              <w:jc w:val="both"/>
            </w:pPr>
            <w:r w:rsidRPr="00D56E96">
              <w:t>Отделение банка</w:t>
            </w:r>
          </w:p>
        </w:tc>
        <w:tc>
          <w:tcPr>
            <w:tcW w:w="1538" w:type="dxa"/>
          </w:tcPr>
          <w:p w:rsidR="00F1017C" w:rsidRPr="00D56E96" w:rsidRDefault="00F1017C">
            <w:pPr>
              <w:pStyle w:val="af6"/>
              <w:jc w:val="both"/>
            </w:pPr>
            <w:r w:rsidRPr="00D56E96">
              <w:t>единиц</w:t>
            </w:r>
          </w:p>
        </w:tc>
        <w:tc>
          <w:tcPr>
            <w:tcW w:w="1698" w:type="dxa"/>
          </w:tcPr>
          <w:p w:rsidR="00F1017C" w:rsidRPr="00D56E96" w:rsidRDefault="00F1017C">
            <w:pPr>
              <w:pStyle w:val="af6"/>
              <w:jc w:val="center"/>
            </w:pPr>
            <w:r w:rsidRPr="00D56E96">
              <w:t>1</w:t>
            </w:r>
          </w:p>
        </w:tc>
        <w:tc>
          <w:tcPr>
            <w:tcW w:w="1789" w:type="dxa"/>
          </w:tcPr>
          <w:p w:rsidR="00F1017C" w:rsidRPr="00D56E96" w:rsidRDefault="00F1017C">
            <w:pPr>
              <w:pStyle w:val="af6"/>
              <w:jc w:val="center"/>
            </w:pPr>
            <w:r w:rsidRPr="00D56E96">
              <w:t>не менее 1</w:t>
            </w:r>
          </w:p>
        </w:tc>
        <w:tc>
          <w:tcPr>
            <w:tcW w:w="2179" w:type="dxa"/>
          </w:tcPr>
          <w:p w:rsidR="00F1017C" w:rsidRPr="00D56E96" w:rsidRDefault="00F1017C">
            <w:pPr>
              <w:widowControl/>
              <w:pBdr>
                <w:right w:val="single" w:sz="1" w:space="1" w:color="000000"/>
              </w:pBdr>
              <w:shd w:val="clear" w:color="auto" w:fill="FFFFFF"/>
              <w:tabs>
                <w:tab w:val="left" w:pos="360"/>
                <w:tab w:val="left" w:pos="700"/>
              </w:tabs>
              <w:autoSpaceDE w:val="0"/>
              <w:snapToGrid w:val="0"/>
              <w:jc w:val="both"/>
              <w:rPr>
                <w:rFonts w:eastAsia="Lucida Sans Unicode" w:cs="Arial"/>
                <w:spacing w:val="-3"/>
              </w:rPr>
            </w:pPr>
            <w:r w:rsidRPr="00D56E96">
              <w:rPr>
                <w:rFonts w:eastAsia="Lucida Sans Unicode" w:cs="Arial"/>
                <w:spacing w:val="-3"/>
              </w:rPr>
              <w:t>2,5-3 км.</w:t>
            </w:r>
          </w:p>
        </w:tc>
      </w:tr>
      <w:tr w:rsidR="0010459F" w:rsidRPr="00D56E96" w:rsidTr="00B16B15">
        <w:trPr>
          <w:trHeight w:val="276"/>
        </w:trPr>
        <w:tc>
          <w:tcPr>
            <w:tcW w:w="860" w:type="dxa"/>
          </w:tcPr>
          <w:p w:rsidR="00F1017C" w:rsidRPr="00D56E96" w:rsidRDefault="00F67076">
            <w:pPr>
              <w:pStyle w:val="af6"/>
              <w:jc w:val="both"/>
            </w:pPr>
            <w:r w:rsidRPr="00D56E96">
              <w:t>11</w:t>
            </w:r>
          </w:p>
        </w:tc>
        <w:tc>
          <w:tcPr>
            <w:tcW w:w="2690" w:type="dxa"/>
          </w:tcPr>
          <w:p w:rsidR="00F1017C" w:rsidRPr="00D56E96" w:rsidRDefault="00F1017C">
            <w:pPr>
              <w:pStyle w:val="af6"/>
              <w:jc w:val="both"/>
            </w:pPr>
            <w:r w:rsidRPr="00D56E96">
              <w:t>Отделение связи</w:t>
            </w:r>
          </w:p>
        </w:tc>
        <w:tc>
          <w:tcPr>
            <w:tcW w:w="1538" w:type="dxa"/>
          </w:tcPr>
          <w:p w:rsidR="00F1017C" w:rsidRPr="00D56E96" w:rsidRDefault="00F1017C">
            <w:pPr>
              <w:pStyle w:val="af6"/>
              <w:jc w:val="both"/>
            </w:pPr>
            <w:r w:rsidRPr="00D56E96">
              <w:t>единиц</w:t>
            </w:r>
          </w:p>
        </w:tc>
        <w:tc>
          <w:tcPr>
            <w:tcW w:w="1698" w:type="dxa"/>
          </w:tcPr>
          <w:p w:rsidR="00F1017C" w:rsidRPr="00D56E96" w:rsidRDefault="00F1017C">
            <w:pPr>
              <w:pStyle w:val="af6"/>
              <w:jc w:val="center"/>
            </w:pPr>
            <w:r w:rsidRPr="00D56E96">
              <w:t>1</w:t>
            </w:r>
          </w:p>
        </w:tc>
        <w:tc>
          <w:tcPr>
            <w:tcW w:w="1789" w:type="dxa"/>
          </w:tcPr>
          <w:p w:rsidR="00F1017C" w:rsidRPr="00D56E96" w:rsidRDefault="00F1017C">
            <w:pPr>
              <w:pStyle w:val="af6"/>
              <w:jc w:val="center"/>
            </w:pPr>
            <w:r w:rsidRPr="00D56E96">
              <w:t>не менее 1</w:t>
            </w:r>
          </w:p>
        </w:tc>
        <w:tc>
          <w:tcPr>
            <w:tcW w:w="2179" w:type="dxa"/>
          </w:tcPr>
          <w:p w:rsidR="00F1017C" w:rsidRPr="00D56E96" w:rsidRDefault="00F1017C">
            <w:pPr>
              <w:widowControl/>
              <w:pBdr>
                <w:right w:val="single" w:sz="1" w:space="1" w:color="000000"/>
              </w:pBdr>
              <w:shd w:val="clear" w:color="auto" w:fill="FFFFFF"/>
              <w:tabs>
                <w:tab w:val="left" w:pos="360"/>
                <w:tab w:val="left" w:pos="700"/>
              </w:tabs>
              <w:autoSpaceDE w:val="0"/>
              <w:snapToGrid w:val="0"/>
              <w:jc w:val="both"/>
              <w:rPr>
                <w:rFonts w:eastAsia="Lucida Sans Unicode" w:cs="Arial"/>
                <w:spacing w:val="-3"/>
              </w:rPr>
            </w:pPr>
            <w:r w:rsidRPr="00D56E96">
              <w:rPr>
                <w:rFonts w:eastAsia="Lucida Sans Unicode" w:cs="Arial"/>
                <w:spacing w:val="-3"/>
              </w:rPr>
              <w:t>2,5-3 км.</w:t>
            </w:r>
          </w:p>
        </w:tc>
      </w:tr>
      <w:tr w:rsidR="0010459F" w:rsidTr="00B16B15">
        <w:trPr>
          <w:trHeight w:val="276"/>
        </w:trPr>
        <w:tc>
          <w:tcPr>
            <w:tcW w:w="860" w:type="dxa"/>
          </w:tcPr>
          <w:p w:rsidR="00F1017C" w:rsidRPr="00D56E96" w:rsidRDefault="00F67076">
            <w:pPr>
              <w:pStyle w:val="af6"/>
              <w:jc w:val="both"/>
            </w:pPr>
            <w:r w:rsidRPr="00D56E96">
              <w:t>12</w:t>
            </w:r>
          </w:p>
        </w:tc>
        <w:tc>
          <w:tcPr>
            <w:tcW w:w="2690" w:type="dxa"/>
          </w:tcPr>
          <w:p w:rsidR="00F1017C" w:rsidRPr="00D56E96" w:rsidRDefault="00F1017C">
            <w:pPr>
              <w:pStyle w:val="af6"/>
              <w:jc w:val="both"/>
            </w:pPr>
            <w:r w:rsidRPr="00D56E96">
              <w:t>Опорный пункт охраны правопорядка</w:t>
            </w:r>
          </w:p>
        </w:tc>
        <w:tc>
          <w:tcPr>
            <w:tcW w:w="1538" w:type="dxa"/>
          </w:tcPr>
          <w:p w:rsidR="00F1017C" w:rsidRPr="00D56E96" w:rsidRDefault="00F1017C">
            <w:pPr>
              <w:pStyle w:val="af6"/>
              <w:jc w:val="both"/>
            </w:pPr>
            <w:r w:rsidRPr="00D56E96">
              <w:t>единиц</w:t>
            </w:r>
          </w:p>
        </w:tc>
        <w:tc>
          <w:tcPr>
            <w:tcW w:w="1698" w:type="dxa"/>
          </w:tcPr>
          <w:p w:rsidR="00F1017C" w:rsidRPr="00D56E96" w:rsidRDefault="00F1017C">
            <w:pPr>
              <w:pStyle w:val="af6"/>
              <w:jc w:val="center"/>
            </w:pPr>
            <w:r w:rsidRPr="00D56E96">
              <w:t>1</w:t>
            </w:r>
          </w:p>
        </w:tc>
        <w:tc>
          <w:tcPr>
            <w:tcW w:w="1789" w:type="dxa"/>
          </w:tcPr>
          <w:p w:rsidR="00F1017C" w:rsidRPr="00D56E96" w:rsidRDefault="00F1017C">
            <w:pPr>
              <w:pStyle w:val="af6"/>
              <w:jc w:val="center"/>
            </w:pPr>
            <w:r w:rsidRPr="00D56E96">
              <w:t>не менее 1</w:t>
            </w:r>
          </w:p>
        </w:tc>
        <w:tc>
          <w:tcPr>
            <w:tcW w:w="2179" w:type="dxa"/>
          </w:tcPr>
          <w:p w:rsidR="00F1017C" w:rsidRPr="00D56E96" w:rsidRDefault="00F1017C">
            <w:pPr>
              <w:widowControl/>
              <w:pBdr>
                <w:right w:val="single" w:sz="1" w:space="1" w:color="000000"/>
              </w:pBdr>
              <w:shd w:val="clear" w:color="auto" w:fill="FFFFFF"/>
              <w:tabs>
                <w:tab w:val="left" w:pos="360"/>
                <w:tab w:val="left" w:pos="700"/>
              </w:tabs>
              <w:autoSpaceDE w:val="0"/>
              <w:snapToGrid w:val="0"/>
              <w:jc w:val="both"/>
              <w:rPr>
                <w:rFonts w:eastAsia="Lucida Sans Unicode" w:cs="Arial"/>
                <w:spacing w:val="-3"/>
              </w:rPr>
            </w:pPr>
            <w:r w:rsidRPr="00D56E96">
              <w:rPr>
                <w:rFonts w:eastAsia="Lucida Sans Unicode" w:cs="Arial"/>
                <w:spacing w:val="-3"/>
              </w:rPr>
              <w:t>2,5-3 км.</w:t>
            </w:r>
          </w:p>
        </w:tc>
      </w:tr>
    </w:tbl>
    <w:p w:rsidR="00F1017C" w:rsidRPr="00D56E96" w:rsidRDefault="00F1017C">
      <w:pPr>
        <w:jc w:val="both"/>
        <w:rPr>
          <w:b/>
          <w:bCs/>
          <w:i/>
          <w:iCs/>
        </w:rPr>
      </w:pPr>
    </w:p>
    <w:p w:rsidR="00F1017C" w:rsidRPr="00D56E96" w:rsidRDefault="00F1017C">
      <w:pPr>
        <w:jc w:val="both"/>
      </w:pPr>
      <w:r w:rsidRPr="00D56E96">
        <w:rPr>
          <w:b/>
          <w:bCs/>
          <w:i/>
          <w:iCs/>
        </w:rPr>
        <w:tab/>
      </w:r>
      <w:proofErr w:type="gramStart"/>
      <w:r w:rsidRPr="00D56E96">
        <w:t>Из вышеприведенной таблицы видно, что существующая емкость большинства объектов культурно-бытового назначения превышает нормативную.</w:t>
      </w:r>
      <w:proofErr w:type="gramEnd"/>
      <w:r w:rsidRPr="00D56E96">
        <w:t xml:space="preserve"> Проблему недостаточности плоскостных спортивных сооружений планируется решить за счет строительства </w:t>
      </w:r>
      <w:proofErr w:type="spellStart"/>
      <w:r w:rsidR="00C331F8" w:rsidRPr="00D56E96">
        <w:t>спортивно-досугового</w:t>
      </w:r>
      <w:proofErr w:type="spellEnd"/>
      <w:r w:rsidR="00C331F8" w:rsidRPr="00D56E96">
        <w:t xml:space="preserve"> комплекса</w:t>
      </w:r>
      <w:r w:rsidRPr="00D56E96">
        <w:t xml:space="preserve">. 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D56E96">
        <w:t>на те</w:t>
      </w:r>
      <w:proofErr w:type="gramEnd"/>
      <w:r w:rsidRPr="00D56E96">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F1017C" w:rsidRPr="00D56E96" w:rsidRDefault="00F1017C">
      <w:pPr>
        <w:jc w:val="both"/>
      </w:pPr>
      <w:r w:rsidRPr="00D56E96">
        <w:rPr>
          <w:rFonts w:ascii="TimesNewRomanPSMT" w:eastAsia="TimesNewRomanPSMT" w:hAnsi="TimesNewRomanPSMT" w:cs="TimesNewRomanPSMT"/>
          <w:b/>
          <w:bCs/>
          <w:i/>
          <w:iCs/>
        </w:rPr>
        <w:tab/>
      </w:r>
      <w:r w:rsidRPr="00D56E96">
        <w:t xml:space="preserve">Наряду с </w:t>
      </w:r>
      <w:proofErr w:type="gramStart"/>
      <w:r w:rsidRPr="00D56E96">
        <w:t>муниципальными</w:t>
      </w:r>
      <w:proofErr w:type="gramEnd"/>
      <w:r w:rsidRPr="00D56E96">
        <w:t>, возможно развитие сети обслуживания различных форм</w:t>
      </w:r>
    </w:p>
    <w:p w:rsidR="00F1017C" w:rsidRPr="00D56E96" w:rsidRDefault="00F1017C">
      <w:pPr>
        <w:jc w:val="both"/>
      </w:pPr>
      <w:r w:rsidRPr="00D56E96">
        <w:t xml:space="preserve">собственности, привлечение инвесторов и индивидуальных предпринимателей. Возможно развитие сети кафе, </w:t>
      </w:r>
      <w:proofErr w:type="spellStart"/>
      <w:r w:rsidRPr="00D56E96">
        <w:t>досуговых</w:t>
      </w:r>
      <w:proofErr w:type="spellEnd"/>
      <w:r w:rsidRPr="00D56E96">
        <w:t xml:space="preserve">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463BE6" w:rsidRDefault="00463BE6" w:rsidP="004B4EAF">
      <w:pPr>
        <w:tabs>
          <w:tab w:val="left" w:pos="700"/>
        </w:tabs>
        <w:autoSpaceDE w:val="0"/>
        <w:autoSpaceDN w:val="0"/>
        <w:adjustRightInd w:val="0"/>
        <w:jc w:val="both"/>
        <w:rPr>
          <w:rFonts w:ascii="Times New Roman CYR" w:hAnsi="Times New Roman CYR" w:cs="Times New Roman CYR"/>
          <w:b/>
          <w:bCs/>
          <w:i/>
          <w:iCs/>
          <w:color w:val="000000"/>
        </w:rPr>
      </w:pPr>
      <w:r w:rsidRPr="00463BE6">
        <w:rPr>
          <w:rFonts w:ascii="Times New Roman CYR" w:hAnsi="Times New Roman CYR" w:cs="Times New Roman CYR"/>
          <w:b/>
          <w:bCs/>
          <w:i/>
          <w:iCs/>
          <w:color w:val="000000"/>
        </w:rPr>
        <w:t xml:space="preserve">В результате анализа, проведенного в пункте </w:t>
      </w:r>
      <w:r>
        <w:rPr>
          <w:rFonts w:ascii="Times New Roman CYR" w:hAnsi="Times New Roman CYR" w:cs="Times New Roman CYR"/>
          <w:b/>
          <w:bCs/>
          <w:i/>
          <w:iCs/>
          <w:color w:val="000000"/>
        </w:rPr>
        <w:t>1.10.4,</w:t>
      </w:r>
      <w:r w:rsidRPr="00463BE6">
        <w:rPr>
          <w:rFonts w:ascii="Times New Roman CYR" w:hAnsi="Times New Roman CYR" w:cs="Times New Roman CYR"/>
          <w:b/>
          <w:bCs/>
          <w:i/>
          <w:iCs/>
          <w:color w:val="000000"/>
        </w:rPr>
        <w:t xml:space="preserve"> выявлены следующие проблемы:  </w:t>
      </w:r>
    </w:p>
    <w:p w:rsidR="00463BE6" w:rsidRPr="00463BE6" w:rsidRDefault="00463BE6" w:rsidP="00463BE6">
      <w:pPr>
        <w:tabs>
          <w:tab w:val="left" w:pos="700"/>
        </w:tabs>
        <w:autoSpaceDE w:val="0"/>
        <w:autoSpaceDN w:val="0"/>
        <w:adjustRightInd w:val="0"/>
        <w:jc w:val="both"/>
        <w:rPr>
          <w:rFonts w:ascii="Times New Roman CYR" w:hAnsi="Times New Roman CYR" w:cs="Times New Roman CYR"/>
          <w:b/>
          <w:bCs/>
          <w:i/>
          <w:iCs/>
          <w:color w:val="000000"/>
        </w:rPr>
      </w:pPr>
      <w:r>
        <w:rPr>
          <w:rFonts w:ascii="Times New Roman CYR" w:hAnsi="Times New Roman CYR" w:cs="Times New Roman CYR"/>
          <w:b/>
          <w:bCs/>
          <w:i/>
          <w:iCs/>
          <w:color w:val="000000"/>
        </w:rPr>
        <w:t xml:space="preserve">  Проблема </w:t>
      </w:r>
      <w:r w:rsidRPr="00463BE6">
        <w:rPr>
          <w:rFonts w:ascii="Times New Roman CYR" w:hAnsi="Times New Roman CYR" w:cs="Times New Roman CYR"/>
          <w:b/>
          <w:bCs/>
          <w:i/>
          <w:iCs/>
          <w:color w:val="000000"/>
        </w:rPr>
        <w:t>1.</w:t>
      </w:r>
      <w:r w:rsidRPr="00463BE6">
        <w:rPr>
          <w:rFonts w:ascii="Times New Roman CYR" w:hAnsi="Times New Roman CYR" w:cs="Times New Roman CYR"/>
          <w:i/>
          <w:iCs/>
          <w:color w:val="000000"/>
        </w:rPr>
        <w:t xml:space="preserve"> </w:t>
      </w:r>
      <w:r>
        <w:rPr>
          <w:rFonts w:ascii="Times New Roman CYR" w:hAnsi="Times New Roman CYR" w:cs="Times New Roman CYR"/>
          <w:i/>
          <w:iCs/>
          <w:color w:val="000000"/>
        </w:rPr>
        <w:t>Реконструкция</w:t>
      </w:r>
      <w:r w:rsidRPr="00463BE6">
        <w:rPr>
          <w:rFonts w:ascii="Times New Roman CYR" w:hAnsi="Times New Roman CYR" w:cs="Times New Roman CYR"/>
          <w:i/>
          <w:iCs/>
          <w:color w:val="000000"/>
        </w:rPr>
        <w:t xml:space="preserve"> на территории села </w:t>
      </w:r>
      <w:proofErr w:type="spellStart"/>
      <w:r>
        <w:rPr>
          <w:rFonts w:ascii="Times New Roman CYR" w:hAnsi="Times New Roman CYR" w:cs="Times New Roman CYR"/>
          <w:i/>
          <w:iCs/>
          <w:color w:val="000000"/>
        </w:rPr>
        <w:t>Дерезовка</w:t>
      </w:r>
      <w:proofErr w:type="spellEnd"/>
      <w:r>
        <w:rPr>
          <w:rFonts w:ascii="Times New Roman CYR" w:hAnsi="Times New Roman CYR" w:cs="Times New Roman CYR"/>
          <w:i/>
          <w:iCs/>
          <w:color w:val="000000"/>
        </w:rPr>
        <w:t xml:space="preserve"> объектов социальной инфраструктуры: школы, здания администрации, почтового отделения, детского сада.</w:t>
      </w:r>
      <w:r>
        <w:rPr>
          <w:rFonts w:ascii="Times New Roman CYR" w:hAnsi="Times New Roman CYR" w:cs="Times New Roman CYR"/>
          <w:b/>
          <w:bCs/>
          <w:i/>
          <w:iCs/>
          <w:color w:val="000000"/>
        </w:rPr>
        <w:t xml:space="preserve"> </w:t>
      </w:r>
      <w:r w:rsidRPr="00463BE6">
        <w:rPr>
          <w:rFonts w:ascii="Times New Roman CYR" w:hAnsi="Times New Roman CYR" w:cs="Times New Roman CYR"/>
          <w:b/>
          <w:bCs/>
          <w:i/>
          <w:iCs/>
          <w:color w:val="000000"/>
        </w:rPr>
        <w:t>Проблема 2</w:t>
      </w:r>
      <w:r>
        <w:rPr>
          <w:rFonts w:ascii="Times New Roman CYR" w:hAnsi="Times New Roman CYR" w:cs="Times New Roman CYR"/>
          <w:b/>
          <w:bCs/>
          <w:i/>
          <w:iCs/>
          <w:color w:val="000000"/>
        </w:rPr>
        <w:t xml:space="preserve">. </w:t>
      </w:r>
      <w:r w:rsidRPr="00463BE6">
        <w:rPr>
          <w:rFonts w:ascii="Times New Roman CYR" w:hAnsi="Times New Roman CYR" w:cs="Times New Roman CYR"/>
          <w:bCs/>
          <w:i/>
          <w:iCs/>
          <w:color w:val="000000"/>
        </w:rPr>
        <w:t xml:space="preserve">Строительство здания Дома Культуры и </w:t>
      </w:r>
      <w:proofErr w:type="spellStart"/>
      <w:r w:rsidRPr="00463BE6">
        <w:rPr>
          <w:rFonts w:ascii="Times New Roman CYR" w:hAnsi="Times New Roman CYR" w:cs="Times New Roman CYR"/>
          <w:bCs/>
          <w:i/>
          <w:iCs/>
          <w:color w:val="000000"/>
        </w:rPr>
        <w:t>амбулатории</w:t>
      </w:r>
      <w:proofErr w:type="gramStart"/>
      <w:r w:rsidRPr="00463BE6">
        <w:rPr>
          <w:rFonts w:ascii="Times New Roman CYR" w:hAnsi="Times New Roman CYR" w:cs="Times New Roman CYR"/>
          <w:bCs/>
          <w:i/>
          <w:iCs/>
          <w:color w:val="000000"/>
        </w:rPr>
        <w:t>,</w:t>
      </w:r>
      <w:r>
        <w:rPr>
          <w:rFonts w:ascii="Times New Roman CYR" w:hAnsi="Times New Roman CYR" w:cs="Times New Roman CYR"/>
          <w:bCs/>
          <w:i/>
          <w:iCs/>
          <w:color w:val="000000"/>
        </w:rPr>
        <w:t>о</w:t>
      </w:r>
      <w:proofErr w:type="gramEnd"/>
      <w:r>
        <w:rPr>
          <w:rFonts w:ascii="Times New Roman CYR" w:hAnsi="Times New Roman CYR" w:cs="Times New Roman CYR"/>
          <w:bCs/>
          <w:i/>
          <w:iCs/>
          <w:color w:val="000000"/>
        </w:rPr>
        <w:t>тделения</w:t>
      </w:r>
      <w:proofErr w:type="spellEnd"/>
      <w:r>
        <w:rPr>
          <w:rFonts w:ascii="Times New Roman CYR" w:hAnsi="Times New Roman CYR" w:cs="Times New Roman CYR"/>
          <w:bCs/>
          <w:i/>
          <w:iCs/>
          <w:color w:val="000000"/>
        </w:rPr>
        <w:t xml:space="preserve"> Сбербанка, бани, </w:t>
      </w:r>
      <w:proofErr w:type="spellStart"/>
      <w:r>
        <w:rPr>
          <w:rFonts w:ascii="Times New Roman CYR" w:hAnsi="Times New Roman CYR" w:cs="Times New Roman CYR"/>
          <w:bCs/>
          <w:i/>
          <w:iCs/>
          <w:color w:val="000000"/>
        </w:rPr>
        <w:t>минихимчистки</w:t>
      </w:r>
      <w:proofErr w:type="spellEnd"/>
      <w:r>
        <w:rPr>
          <w:rFonts w:ascii="Times New Roman CYR" w:hAnsi="Times New Roman CYR" w:cs="Times New Roman CYR"/>
          <w:bCs/>
          <w:i/>
          <w:iCs/>
          <w:color w:val="000000"/>
        </w:rPr>
        <w:t>, пожарного депо, летнего кафе.</w:t>
      </w:r>
    </w:p>
    <w:p w:rsidR="00463BE6" w:rsidRDefault="00463BE6" w:rsidP="00463BE6">
      <w:pPr>
        <w:tabs>
          <w:tab w:val="left" w:pos="700"/>
        </w:tabs>
        <w:autoSpaceDE w:val="0"/>
        <w:autoSpaceDN w:val="0"/>
        <w:adjustRightInd w:val="0"/>
        <w:jc w:val="both"/>
        <w:rPr>
          <w:rFonts w:ascii="Times New Roman CYR" w:hAnsi="Times New Roman CYR" w:cs="Times New Roman CYR"/>
          <w:bCs/>
          <w:i/>
          <w:iCs/>
          <w:color w:val="000000"/>
        </w:rPr>
      </w:pPr>
      <w:r w:rsidRPr="00463BE6">
        <w:rPr>
          <w:rFonts w:ascii="Times New Roman CYR" w:hAnsi="Times New Roman CYR" w:cs="Times New Roman CYR"/>
          <w:b/>
          <w:bCs/>
          <w:i/>
          <w:iCs/>
          <w:color w:val="000000"/>
        </w:rPr>
        <w:t xml:space="preserve">Проблема 3. </w:t>
      </w:r>
      <w:r w:rsidR="004B4EAF">
        <w:rPr>
          <w:rFonts w:ascii="Times New Roman CYR" w:hAnsi="Times New Roman CYR" w:cs="Times New Roman CYR"/>
          <w:bCs/>
          <w:i/>
          <w:iCs/>
          <w:color w:val="000000"/>
        </w:rPr>
        <w:t xml:space="preserve">Повысить доступность торговых предприятий путем строительства магазинов в хуторах Донской и </w:t>
      </w:r>
      <w:proofErr w:type="spellStart"/>
      <w:r w:rsidR="004B4EAF">
        <w:rPr>
          <w:rFonts w:ascii="Times New Roman CYR" w:hAnsi="Times New Roman CYR" w:cs="Times New Roman CYR"/>
          <w:bCs/>
          <w:i/>
          <w:iCs/>
          <w:color w:val="000000"/>
        </w:rPr>
        <w:t>Оробинский</w:t>
      </w:r>
      <w:proofErr w:type="spellEnd"/>
      <w:r w:rsidR="004B4EAF">
        <w:rPr>
          <w:rFonts w:ascii="Times New Roman CYR" w:hAnsi="Times New Roman CYR" w:cs="Times New Roman CYR"/>
          <w:bCs/>
          <w:i/>
          <w:iCs/>
          <w:color w:val="000000"/>
        </w:rPr>
        <w:t>.</w:t>
      </w:r>
    </w:p>
    <w:p w:rsidR="009A7816" w:rsidRPr="00463BE6" w:rsidRDefault="009A7816" w:rsidP="00463BE6">
      <w:pPr>
        <w:tabs>
          <w:tab w:val="left" w:pos="700"/>
        </w:tabs>
        <w:autoSpaceDE w:val="0"/>
        <w:autoSpaceDN w:val="0"/>
        <w:adjustRightInd w:val="0"/>
        <w:jc w:val="both"/>
        <w:rPr>
          <w:rFonts w:ascii="Times New Roman CYR" w:hAnsi="Times New Roman CYR" w:cs="Times New Roman CYR"/>
          <w:bCs/>
          <w:i/>
          <w:iCs/>
          <w:color w:val="000000"/>
        </w:rPr>
      </w:pPr>
      <w:r>
        <w:rPr>
          <w:rFonts w:ascii="Times New Roman CYR" w:hAnsi="Times New Roman CYR" w:cs="Times New Roman CYR"/>
          <w:bCs/>
          <w:i/>
          <w:iCs/>
          <w:color w:val="000000"/>
        </w:rPr>
        <w:t>Проблема 4. Организовать зоны отдыха в поселени</w:t>
      </w:r>
      <w:proofErr w:type="gramStart"/>
      <w:r>
        <w:rPr>
          <w:rFonts w:ascii="Times New Roman CYR" w:hAnsi="Times New Roman CYR" w:cs="Times New Roman CYR"/>
          <w:bCs/>
          <w:i/>
          <w:iCs/>
          <w:color w:val="000000"/>
        </w:rPr>
        <w:t>и(</w:t>
      </w:r>
      <w:proofErr w:type="gramEnd"/>
      <w:r>
        <w:rPr>
          <w:rFonts w:ascii="Times New Roman CYR" w:hAnsi="Times New Roman CYR" w:cs="Times New Roman CYR"/>
          <w:bCs/>
          <w:i/>
          <w:iCs/>
          <w:color w:val="000000"/>
        </w:rPr>
        <w:t>пляжи, туристическая база, парковые зоны)</w:t>
      </w:r>
    </w:p>
    <w:p w:rsidR="00463BE6" w:rsidRPr="00463BE6" w:rsidRDefault="00463BE6" w:rsidP="00463BE6">
      <w:pPr>
        <w:autoSpaceDE w:val="0"/>
        <w:autoSpaceDN w:val="0"/>
        <w:adjustRightInd w:val="0"/>
        <w:ind w:firstLine="709"/>
        <w:jc w:val="center"/>
        <w:rPr>
          <w:rFonts w:ascii="Times New Roman CYR" w:hAnsi="Times New Roman CYR" w:cs="Times New Roman CYR"/>
          <w:color w:val="000000"/>
        </w:rPr>
      </w:pPr>
    </w:p>
    <w:p w:rsidR="00F1017C" w:rsidRPr="00D56E96" w:rsidRDefault="00F1017C">
      <w:pPr>
        <w:jc w:val="both"/>
        <w:rPr>
          <w:b/>
          <w:bCs/>
          <w:i/>
          <w:iCs/>
        </w:rPr>
      </w:pPr>
      <w:r w:rsidRPr="00D56E96">
        <w:rPr>
          <w:b/>
          <w:bCs/>
          <w:i/>
          <w:iCs/>
        </w:rPr>
        <w:tab/>
        <w:t>1.10.5.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местного (муниципального) значения, расположенных на территории поселения</w:t>
      </w:r>
    </w:p>
    <w:p w:rsidR="00794666" w:rsidRPr="00D56E96" w:rsidRDefault="00794666">
      <w:pPr>
        <w:jc w:val="both"/>
        <w:rPr>
          <w:b/>
          <w:bCs/>
          <w:i/>
          <w:iCs/>
        </w:rPr>
      </w:pPr>
    </w:p>
    <w:p w:rsidR="00F1017C" w:rsidRDefault="00F1017C" w:rsidP="00D56E96">
      <w:pPr>
        <w:jc w:val="both"/>
        <w:rPr>
          <w:rFonts w:eastAsia="Times New Roman"/>
          <w:b/>
          <w:bCs/>
          <w:color w:val="000000"/>
          <w:spacing w:val="-3"/>
        </w:rPr>
      </w:pPr>
      <w:r w:rsidRPr="00D56E96">
        <w:rPr>
          <w:b/>
          <w:bCs/>
        </w:rPr>
        <w:tab/>
      </w:r>
      <w:r w:rsidRPr="00D56E96">
        <w:rPr>
          <w:rFonts w:eastAsia="Times New Roman"/>
          <w:b/>
          <w:bCs/>
          <w:color w:val="000000"/>
          <w:spacing w:val="-3"/>
        </w:rPr>
        <w:t xml:space="preserve">На территории </w:t>
      </w:r>
      <w:proofErr w:type="spellStart"/>
      <w:r w:rsidR="00F67076" w:rsidRPr="00D56E96">
        <w:rPr>
          <w:rFonts w:eastAsia="Times New Roman"/>
          <w:b/>
          <w:bCs/>
          <w:color w:val="000000"/>
          <w:spacing w:val="-3"/>
        </w:rPr>
        <w:t>Дерезовского</w:t>
      </w:r>
      <w:proofErr w:type="spellEnd"/>
      <w:r w:rsidRPr="00D56E96">
        <w:rPr>
          <w:rFonts w:eastAsia="Times New Roman"/>
          <w:b/>
          <w:bCs/>
          <w:color w:val="000000"/>
          <w:spacing w:val="-3"/>
        </w:rPr>
        <w:t xml:space="preserve"> поселения расположены:</w:t>
      </w:r>
    </w:p>
    <w:p w:rsidR="00794666" w:rsidRPr="00D56E96" w:rsidRDefault="00794666" w:rsidP="00D56E96">
      <w:pPr>
        <w:jc w:val="both"/>
        <w:rPr>
          <w:rFonts w:eastAsia="Times New Roman"/>
          <w:b/>
          <w:bCs/>
          <w:color w:val="000000"/>
          <w:spacing w:val="-3"/>
        </w:rPr>
      </w:pPr>
    </w:p>
    <w:p w:rsidR="00794666" w:rsidRPr="0041791F" w:rsidRDefault="00794666" w:rsidP="00794666">
      <w:pPr>
        <w:shd w:val="clear" w:color="auto" w:fill="FFFFFF"/>
        <w:ind w:firstLine="709"/>
        <w:jc w:val="both"/>
        <w:rPr>
          <w:b/>
          <w:bCs/>
        </w:rPr>
      </w:pPr>
      <w:r w:rsidRPr="0041791F">
        <w:rPr>
          <w:b/>
          <w:bCs/>
        </w:rPr>
        <w:t>Объекты культурного наследия (памятники археологии) поселения, включенные в Единый государственный реестр объектов культурного наследия</w:t>
      </w:r>
    </w:p>
    <w:p w:rsidR="00794666" w:rsidRPr="0041791F" w:rsidRDefault="00794666" w:rsidP="00794666">
      <w:pPr>
        <w:shd w:val="clear" w:color="auto" w:fill="FFFFFF"/>
        <w:ind w:firstLine="709"/>
        <w:jc w:val="both"/>
      </w:pPr>
    </w:p>
    <w:tbl>
      <w:tblPr>
        <w:tblW w:w="0" w:type="auto"/>
        <w:tblInd w:w="70" w:type="dxa"/>
        <w:tblLayout w:type="fixed"/>
        <w:tblCellMar>
          <w:left w:w="70" w:type="dxa"/>
          <w:right w:w="70" w:type="dxa"/>
        </w:tblCellMar>
        <w:tblLook w:val="0000"/>
      </w:tblPr>
      <w:tblGrid>
        <w:gridCol w:w="709"/>
        <w:gridCol w:w="3260"/>
        <w:gridCol w:w="1560"/>
        <w:gridCol w:w="1134"/>
        <w:gridCol w:w="2978"/>
      </w:tblGrid>
      <w:tr w:rsidR="00794666" w:rsidRPr="0041791F" w:rsidTr="007F1596">
        <w:trPr>
          <w:trHeight w:val="883"/>
        </w:trPr>
        <w:tc>
          <w:tcPr>
            <w:tcW w:w="709"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tabs>
                <w:tab w:val="left" w:pos="360"/>
              </w:tabs>
              <w:snapToGrid w:val="0"/>
              <w:jc w:val="center"/>
              <w:rPr>
                <w:b/>
              </w:rPr>
            </w:pPr>
            <w:r w:rsidRPr="0041791F">
              <w:rPr>
                <w:b/>
              </w:rPr>
              <w:t>№ на схеме</w:t>
            </w:r>
          </w:p>
        </w:tc>
        <w:tc>
          <w:tcPr>
            <w:tcW w:w="3260"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snapToGrid w:val="0"/>
              <w:jc w:val="center"/>
              <w:rPr>
                <w:b/>
              </w:rPr>
            </w:pPr>
            <w:r w:rsidRPr="0041791F">
              <w:rPr>
                <w:b/>
              </w:rPr>
              <w:t>Наименование</w:t>
            </w:r>
          </w:p>
        </w:tc>
        <w:tc>
          <w:tcPr>
            <w:tcW w:w="1560"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snapToGrid w:val="0"/>
              <w:jc w:val="center"/>
              <w:rPr>
                <w:b/>
              </w:rPr>
            </w:pPr>
            <w:r w:rsidRPr="0041791F">
              <w:rPr>
                <w:b/>
              </w:rPr>
              <w:t>Датировка</w:t>
            </w:r>
          </w:p>
        </w:tc>
        <w:tc>
          <w:tcPr>
            <w:tcW w:w="1134"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snapToGrid w:val="0"/>
              <w:jc w:val="center"/>
              <w:rPr>
                <w:b/>
              </w:rPr>
            </w:pPr>
            <w:r w:rsidRPr="0041791F">
              <w:rPr>
                <w:b/>
              </w:rPr>
              <w:t xml:space="preserve">№ </w:t>
            </w:r>
            <w:proofErr w:type="spellStart"/>
            <w:r w:rsidRPr="0041791F">
              <w:rPr>
                <w:b/>
              </w:rPr>
              <w:t>нпа</w:t>
            </w:r>
            <w:proofErr w:type="spellEnd"/>
            <w:r w:rsidRPr="0041791F">
              <w:rPr>
                <w:b/>
              </w:rPr>
              <w:t xml:space="preserve"> о постановке на охрану</w:t>
            </w:r>
          </w:p>
        </w:tc>
        <w:tc>
          <w:tcPr>
            <w:tcW w:w="2978" w:type="dxa"/>
            <w:tcBorders>
              <w:top w:val="single" w:sz="4" w:space="0" w:color="000000"/>
              <w:left w:val="single" w:sz="4" w:space="0" w:color="000000"/>
              <w:bottom w:val="single" w:sz="4" w:space="0" w:color="000000"/>
              <w:right w:val="single" w:sz="4" w:space="0" w:color="000000"/>
            </w:tcBorders>
            <w:shd w:val="clear" w:color="auto" w:fill="CCCCCC"/>
          </w:tcPr>
          <w:p w:rsidR="00794666" w:rsidRPr="0041791F" w:rsidRDefault="00794666" w:rsidP="007F1596">
            <w:pPr>
              <w:snapToGrid w:val="0"/>
              <w:jc w:val="center"/>
              <w:rPr>
                <w:b/>
              </w:rPr>
            </w:pPr>
            <w:r w:rsidRPr="0041791F">
              <w:rPr>
                <w:b/>
              </w:rPr>
              <w:t>Местоположение</w:t>
            </w:r>
          </w:p>
        </w:tc>
      </w:tr>
      <w:tr w:rsidR="00794666" w:rsidRPr="0041791F"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tabs>
                <w:tab w:val="left" w:pos="720"/>
              </w:tabs>
              <w:snapToGrid w:val="0"/>
              <w:ind w:left="360" w:hanging="360"/>
              <w:jc w:val="center"/>
            </w:pPr>
            <w:r w:rsidRPr="0041791F">
              <w:t>952</w:t>
            </w:r>
          </w:p>
        </w:tc>
        <w:tc>
          <w:tcPr>
            <w:tcW w:w="3260" w:type="dxa"/>
            <w:tcBorders>
              <w:top w:val="single" w:sz="4" w:space="0" w:color="000000"/>
              <w:left w:val="single" w:sz="4" w:space="0" w:color="000000"/>
              <w:bottom w:val="single" w:sz="4" w:space="0" w:color="000000"/>
            </w:tcBorders>
          </w:tcPr>
          <w:p w:rsidR="00794666" w:rsidRPr="0041791F" w:rsidRDefault="00794666" w:rsidP="007F1596">
            <w:pPr>
              <w:jc w:val="both"/>
            </w:pPr>
            <w:proofErr w:type="spellStart"/>
            <w:r w:rsidRPr="0041791F">
              <w:t>Дерезовский</w:t>
            </w:r>
            <w:proofErr w:type="spellEnd"/>
            <w:r w:rsidRPr="0041791F">
              <w:t xml:space="preserve"> курган</w:t>
            </w:r>
          </w:p>
        </w:tc>
        <w:tc>
          <w:tcPr>
            <w:tcW w:w="15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r w:rsidRPr="0041791F">
              <w:t>не ясна</w:t>
            </w:r>
          </w:p>
        </w:tc>
        <w:tc>
          <w:tcPr>
            <w:tcW w:w="1134"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 510 </w:t>
            </w:r>
          </w:p>
        </w:tc>
        <w:tc>
          <w:tcPr>
            <w:tcW w:w="2978"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 xml:space="preserve">с. </w:t>
            </w:r>
            <w:proofErr w:type="spellStart"/>
            <w:r w:rsidRPr="0041791F">
              <w:t>Дерезовка</w:t>
            </w:r>
            <w:proofErr w:type="spellEnd"/>
          </w:p>
        </w:tc>
      </w:tr>
      <w:tr w:rsidR="00794666" w:rsidRPr="0041791F"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tabs>
                <w:tab w:val="left" w:pos="720"/>
              </w:tabs>
              <w:snapToGrid w:val="0"/>
              <w:ind w:left="360" w:hanging="360"/>
              <w:jc w:val="center"/>
            </w:pPr>
            <w:r w:rsidRPr="0041791F">
              <w:t>953</w:t>
            </w:r>
          </w:p>
        </w:tc>
        <w:tc>
          <w:tcPr>
            <w:tcW w:w="32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spellStart"/>
            <w:r w:rsidRPr="0041791F">
              <w:t>Дерезовское</w:t>
            </w:r>
            <w:proofErr w:type="spellEnd"/>
            <w:r w:rsidRPr="0041791F">
              <w:t xml:space="preserve"> поселение №1</w:t>
            </w:r>
          </w:p>
        </w:tc>
        <w:tc>
          <w:tcPr>
            <w:tcW w:w="15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r w:rsidRPr="0041791F">
              <w:t>эпоха бронзы</w:t>
            </w:r>
          </w:p>
        </w:tc>
        <w:tc>
          <w:tcPr>
            <w:tcW w:w="1134"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 510     </w:t>
            </w:r>
          </w:p>
        </w:tc>
        <w:tc>
          <w:tcPr>
            <w:tcW w:w="2978"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 xml:space="preserve">с. </w:t>
            </w:r>
            <w:proofErr w:type="spellStart"/>
            <w:r w:rsidRPr="0041791F">
              <w:t>Дерезовка</w:t>
            </w:r>
            <w:proofErr w:type="spellEnd"/>
          </w:p>
        </w:tc>
      </w:tr>
      <w:tr w:rsidR="00794666" w:rsidRPr="0041791F"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tabs>
                <w:tab w:val="left" w:pos="720"/>
              </w:tabs>
              <w:snapToGrid w:val="0"/>
              <w:ind w:left="360" w:hanging="360"/>
              <w:jc w:val="center"/>
            </w:pPr>
            <w:r w:rsidRPr="0041791F">
              <w:t>954</w:t>
            </w:r>
          </w:p>
        </w:tc>
        <w:tc>
          <w:tcPr>
            <w:tcW w:w="32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spellStart"/>
            <w:r w:rsidRPr="0041791F">
              <w:t>Дерезовское</w:t>
            </w:r>
            <w:proofErr w:type="spellEnd"/>
            <w:r w:rsidRPr="0041791F">
              <w:t xml:space="preserve"> поселение №3</w:t>
            </w:r>
          </w:p>
        </w:tc>
        <w:tc>
          <w:tcPr>
            <w:tcW w:w="15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spellStart"/>
            <w:r w:rsidRPr="0041791F">
              <w:t>многослойн</w:t>
            </w:r>
            <w:proofErr w:type="spellEnd"/>
            <w:r w:rsidRPr="0041791F">
              <w:t>.</w:t>
            </w:r>
          </w:p>
        </w:tc>
        <w:tc>
          <w:tcPr>
            <w:tcW w:w="1134"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 510</w:t>
            </w:r>
          </w:p>
        </w:tc>
        <w:tc>
          <w:tcPr>
            <w:tcW w:w="2978"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 xml:space="preserve">с. </w:t>
            </w:r>
            <w:proofErr w:type="spellStart"/>
            <w:r w:rsidRPr="0041791F">
              <w:t>Дерезовка</w:t>
            </w:r>
            <w:proofErr w:type="spellEnd"/>
          </w:p>
        </w:tc>
      </w:tr>
      <w:tr w:rsidR="00794666" w:rsidRPr="0041791F"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tabs>
                <w:tab w:val="left" w:pos="720"/>
              </w:tabs>
              <w:snapToGrid w:val="0"/>
              <w:ind w:left="360" w:hanging="360"/>
              <w:jc w:val="center"/>
            </w:pPr>
            <w:r w:rsidRPr="0041791F">
              <w:t>955</w:t>
            </w:r>
          </w:p>
        </w:tc>
        <w:tc>
          <w:tcPr>
            <w:tcW w:w="32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spellStart"/>
            <w:r w:rsidRPr="0041791F">
              <w:t>Дерезовское</w:t>
            </w:r>
            <w:proofErr w:type="spellEnd"/>
            <w:r w:rsidRPr="0041791F">
              <w:t xml:space="preserve"> поселение №4</w:t>
            </w:r>
          </w:p>
        </w:tc>
        <w:tc>
          <w:tcPr>
            <w:tcW w:w="15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spellStart"/>
            <w:r w:rsidRPr="0041791F">
              <w:t>многослойн</w:t>
            </w:r>
            <w:proofErr w:type="spellEnd"/>
            <w:r w:rsidRPr="0041791F">
              <w:t>.</w:t>
            </w:r>
          </w:p>
        </w:tc>
        <w:tc>
          <w:tcPr>
            <w:tcW w:w="1134"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№510</w:t>
            </w:r>
          </w:p>
        </w:tc>
        <w:tc>
          <w:tcPr>
            <w:tcW w:w="2978"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 xml:space="preserve">с. </w:t>
            </w:r>
            <w:proofErr w:type="spellStart"/>
            <w:r w:rsidRPr="0041791F">
              <w:t>Дерезовка</w:t>
            </w:r>
            <w:proofErr w:type="spellEnd"/>
          </w:p>
        </w:tc>
      </w:tr>
      <w:tr w:rsidR="00794666" w:rsidRPr="0041791F"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snapToGrid w:val="0"/>
              <w:jc w:val="center"/>
            </w:pPr>
            <w:r w:rsidRPr="0041791F">
              <w:t>956</w:t>
            </w:r>
          </w:p>
        </w:tc>
        <w:tc>
          <w:tcPr>
            <w:tcW w:w="32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spellStart"/>
            <w:r w:rsidRPr="0041791F">
              <w:t>Дерезовское</w:t>
            </w:r>
            <w:proofErr w:type="spellEnd"/>
            <w:r w:rsidRPr="0041791F">
              <w:t xml:space="preserve"> поселение №6</w:t>
            </w:r>
          </w:p>
        </w:tc>
        <w:tc>
          <w:tcPr>
            <w:tcW w:w="15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r w:rsidRPr="0041791F">
              <w:t>эпоха бронзы</w:t>
            </w:r>
          </w:p>
        </w:tc>
        <w:tc>
          <w:tcPr>
            <w:tcW w:w="1134"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 510</w:t>
            </w:r>
          </w:p>
        </w:tc>
        <w:tc>
          <w:tcPr>
            <w:tcW w:w="2978"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 xml:space="preserve">с. </w:t>
            </w:r>
            <w:proofErr w:type="spellStart"/>
            <w:r w:rsidRPr="0041791F">
              <w:t>Дерезовка</w:t>
            </w:r>
            <w:proofErr w:type="spellEnd"/>
            <w:r w:rsidRPr="0041791F">
              <w:t xml:space="preserve"> </w:t>
            </w:r>
          </w:p>
        </w:tc>
      </w:tr>
      <w:tr w:rsidR="00794666" w:rsidRPr="0041791F"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snapToGrid w:val="0"/>
              <w:jc w:val="center"/>
            </w:pPr>
            <w:r w:rsidRPr="0041791F">
              <w:t>957</w:t>
            </w:r>
          </w:p>
        </w:tc>
        <w:tc>
          <w:tcPr>
            <w:tcW w:w="32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r w:rsidRPr="0041791F">
              <w:t>Андроновское поселение №5</w:t>
            </w:r>
          </w:p>
        </w:tc>
        <w:tc>
          <w:tcPr>
            <w:tcW w:w="15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r w:rsidRPr="0041791F">
              <w:t>эпоха бронзы</w:t>
            </w:r>
          </w:p>
        </w:tc>
        <w:tc>
          <w:tcPr>
            <w:tcW w:w="1134"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 510</w:t>
            </w:r>
          </w:p>
        </w:tc>
        <w:tc>
          <w:tcPr>
            <w:tcW w:w="2978"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 xml:space="preserve">х. Донской </w:t>
            </w:r>
          </w:p>
        </w:tc>
      </w:tr>
      <w:tr w:rsidR="00794666" w:rsidRPr="0041791F"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snapToGrid w:val="0"/>
              <w:jc w:val="center"/>
            </w:pPr>
            <w:r w:rsidRPr="0041791F">
              <w:t>958</w:t>
            </w:r>
          </w:p>
        </w:tc>
        <w:tc>
          <w:tcPr>
            <w:tcW w:w="32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r w:rsidRPr="0041791F">
              <w:t xml:space="preserve">Андроновское поселение №6 </w:t>
            </w:r>
          </w:p>
        </w:tc>
        <w:tc>
          <w:tcPr>
            <w:tcW w:w="1560" w:type="dxa"/>
            <w:tcBorders>
              <w:top w:val="single" w:sz="4" w:space="0" w:color="000000"/>
              <w:left w:val="single" w:sz="4" w:space="0" w:color="000000"/>
              <w:bottom w:val="single" w:sz="4" w:space="0" w:color="000000"/>
            </w:tcBorders>
          </w:tcPr>
          <w:p w:rsidR="00794666" w:rsidRPr="0041791F" w:rsidRDefault="00794666" w:rsidP="007F1596">
            <w:pPr>
              <w:jc w:val="both"/>
            </w:pPr>
            <w:r w:rsidRPr="0041791F">
              <w:t>эпоха бронзы</w:t>
            </w:r>
          </w:p>
        </w:tc>
        <w:tc>
          <w:tcPr>
            <w:tcW w:w="1134"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 510     </w:t>
            </w:r>
          </w:p>
        </w:tc>
        <w:tc>
          <w:tcPr>
            <w:tcW w:w="2978"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х. Донской</w:t>
            </w:r>
          </w:p>
        </w:tc>
      </w:tr>
    </w:tbl>
    <w:p w:rsidR="00794666" w:rsidRPr="0041791F" w:rsidRDefault="00794666" w:rsidP="00794666">
      <w:pPr>
        <w:ind w:firstLine="709"/>
        <w:jc w:val="both"/>
        <w:rPr>
          <w:b/>
          <w:bCs/>
        </w:rPr>
      </w:pPr>
    </w:p>
    <w:p w:rsidR="00794666" w:rsidRPr="0041791F" w:rsidRDefault="00794666" w:rsidP="00794666">
      <w:pPr>
        <w:ind w:firstLine="709"/>
        <w:jc w:val="both"/>
        <w:rPr>
          <w:b/>
          <w:bCs/>
        </w:rPr>
      </w:pPr>
      <w:r w:rsidRPr="0041791F">
        <w:rPr>
          <w:b/>
          <w:bCs/>
        </w:rPr>
        <w:t>Список выявленных объектов культурного наследия</w:t>
      </w:r>
    </w:p>
    <w:tbl>
      <w:tblPr>
        <w:tblW w:w="0" w:type="auto"/>
        <w:tblInd w:w="70" w:type="dxa"/>
        <w:tblLayout w:type="fixed"/>
        <w:tblCellMar>
          <w:left w:w="70" w:type="dxa"/>
          <w:right w:w="70" w:type="dxa"/>
        </w:tblCellMar>
        <w:tblLook w:val="0000"/>
      </w:tblPr>
      <w:tblGrid>
        <w:gridCol w:w="709"/>
        <w:gridCol w:w="3119"/>
        <w:gridCol w:w="2551"/>
        <w:gridCol w:w="1276"/>
        <w:gridCol w:w="1986"/>
      </w:tblGrid>
      <w:tr w:rsidR="00794666" w:rsidRPr="0041791F" w:rsidTr="007F1596">
        <w:trPr>
          <w:trHeight w:val="883"/>
        </w:trPr>
        <w:tc>
          <w:tcPr>
            <w:tcW w:w="709"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tabs>
                <w:tab w:val="left" w:pos="360"/>
              </w:tabs>
              <w:snapToGrid w:val="0"/>
              <w:jc w:val="center"/>
              <w:rPr>
                <w:b/>
              </w:rPr>
            </w:pPr>
            <w:r w:rsidRPr="0041791F">
              <w:rPr>
                <w:b/>
              </w:rPr>
              <w:lastRenderedPageBreak/>
              <w:t>№ на схеме</w:t>
            </w:r>
          </w:p>
        </w:tc>
        <w:tc>
          <w:tcPr>
            <w:tcW w:w="3119"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snapToGrid w:val="0"/>
              <w:jc w:val="center"/>
              <w:rPr>
                <w:b/>
              </w:rPr>
            </w:pPr>
            <w:r w:rsidRPr="0041791F">
              <w:rPr>
                <w:b/>
              </w:rPr>
              <w:t>Наименование</w:t>
            </w:r>
          </w:p>
        </w:tc>
        <w:tc>
          <w:tcPr>
            <w:tcW w:w="2551"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snapToGrid w:val="0"/>
              <w:jc w:val="center"/>
              <w:rPr>
                <w:b/>
              </w:rPr>
            </w:pPr>
            <w:r w:rsidRPr="0041791F">
              <w:rPr>
                <w:b/>
              </w:rPr>
              <w:t>Датировка</w:t>
            </w:r>
          </w:p>
        </w:tc>
        <w:tc>
          <w:tcPr>
            <w:tcW w:w="1276"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snapToGrid w:val="0"/>
              <w:jc w:val="center"/>
              <w:rPr>
                <w:b/>
              </w:rPr>
            </w:pPr>
            <w:r w:rsidRPr="0041791F">
              <w:rPr>
                <w:b/>
              </w:rPr>
              <w:t xml:space="preserve">№ </w:t>
            </w:r>
            <w:proofErr w:type="spellStart"/>
            <w:r w:rsidRPr="0041791F">
              <w:rPr>
                <w:b/>
              </w:rPr>
              <w:t>нпа</w:t>
            </w:r>
            <w:proofErr w:type="spellEnd"/>
            <w:r w:rsidRPr="0041791F">
              <w:rPr>
                <w:b/>
              </w:rPr>
              <w:t xml:space="preserve"> о постановке на охрану</w:t>
            </w:r>
          </w:p>
        </w:tc>
        <w:tc>
          <w:tcPr>
            <w:tcW w:w="1986" w:type="dxa"/>
            <w:tcBorders>
              <w:top w:val="single" w:sz="4" w:space="0" w:color="000000"/>
              <w:left w:val="single" w:sz="4" w:space="0" w:color="000000"/>
              <w:bottom w:val="single" w:sz="4" w:space="0" w:color="000000"/>
              <w:right w:val="single" w:sz="4" w:space="0" w:color="000000"/>
            </w:tcBorders>
            <w:shd w:val="clear" w:color="auto" w:fill="CCCCCC"/>
          </w:tcPr>
          <w:p w:rsidR="00794666" w:rsidRPr="0041791F" w:rsidRDefault="00794666" w:rsidP="007F1596">
            <w:pPr>
              <w:snapToGrid w:val="0"/>
              <w:jc w:val="center"/>
              <w:rPr>
                <w:b/>
              </w:rPr>
            </w:pPr>
            <w:r w:rsidRPr="0041791F">
              <w:rPr>
                <w:b/>
              </w:rPr>
              <w:t>Категория охраны</w:t>
            </w:r>
          </w:p>
        </w:tc>
      </w:tr>
      <w:tr w:rsidR="00794666" w:rsidRPr="0041791F"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tabs>
                <w:tab w:val="left" w:pos="720"/>
              </w:tabs>
              <w:snapToGrid w:val="0"/>
              <w:ind w:left="360" w:hanging="360"/>
              <w:jc w:val="center"/>
            </w:pPr>
            <w:r w:rsidRPr="0041791F">
              <w:t>1</w:t>
            </w:r>
          </w:p>
        </w:tc>
        <w:tc>
          <w:tcPr>
            <w:tcW w:w="3119" w:type="dxa"/>
            <w:tcBorders>
              <w:top w:val="single" w:sz="4" w:space="0" w:color="000000"/>
              <w:left w:val="single" w:sz="4" w:space="0" w:color="000000"/>
              <w:bottom w:val="single" w:sz="4" w:space="0" w:color="000000"/>
            </w:tcBorders>
          </w:tcPr>
          <w:p w:rsidR="00794666" w:rsidRPr="0041791F" w:rsidRDefault="00794666" w:rsidP="007F1596">
            <w:pPr>
              <w:jc w:val="both"/>
            </w:pPr>
            <w:proofErr w:type="spellStart"/>
            <w:r w:rsidRPr="0041791F">
              <w:t>Дерезовское</w:t>
            </w:r>
            <w:proofErr w:type="spellEnd"/>
            <w:r w:rsidRPr="0041791F">
              <w:t xml:space="preserve"> поселение № 3</w:t>
            </w:r>
          </w:p>
        </w:tc>
        <w:tc>
          <w:tcPr>
            <w:tcW w:w="2551"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r w:rsidRPr="0041791F">
              <w:t>эпоха бронзы</w:t>
            </w:r>
          </w:p>
        </w:tc>
        <w:tc>
          <w:tcPr>
            <w:tcW w:w="1276"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 510 </w:t>
            </w:r>
          </w:p>
        </w:tc>
        <w:tc>
          <w:tcPr>
            <w:tcW w:w="1986"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выявленный</w:t>
            </w:r>
          </w:p>
        </w:tc>
      </w:tr>
      <w:tr w:rsidR="00794666" w:rsidRPr="00FB2805"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tabs>
                <w:tab w:val="left" w:pos="720"/>
              </w:tabs>
              <w:snapToGrid w:val="0"/>
              <w:ind w:left="360" w:hanging="360"/>
              <w:jc w:val="center"/>
            </w:pPr>
            <w:r w:rsidRPr="0041791F">
              <w:t>2</w:t>
            </w:r>
          </w:p>
        </w:tc>
        <w:tc>
          <w:tcPr>
            <w:tcW w:w="3119"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spellStart"/>
            <w:r w:rsidRPr="0041791F">
              <w:t>Дерезовское</w:t>
            </w:r>
            <w:proofErr w:type="spellEnd"/>
            <w:r w:rsidRPr="0041791F">
              <w:t xml:space="preserve"> поселение №5</w:t>
            </w:r>
          </w:p>
        </w:tc>
        <w:tc>
          <w:tcPr>
            <w:tcW w:w="2551"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r w:rsidRPr="0041791F">
              <w:t>эпоха бронзы, ранний железный век</w:t>
            </w:r>
          </w:p>
        </w:tc>
        <w:tc>
          <w:tcPr>
            <w:tcW w:w="1276"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 510     </w:t>
            </w:r>
          </w:p>
        </w:tc>
        <w:tc>
          <w:tcPr>
            <w:tcW w:w="1986"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выявленный</w:t>
            </w:r>
          </w:p>
        </w:tc>
      </w:tr>
    </w:tbl>
    <w:p w:rsidR="00794666" w:rsidRDefault="00794666" w:rsidP="00794666">
      <w:pPr>
        <w:ind w:firstLine="709"/>
        <w:jc w:val="both"/>
        <w:rPr>
          <w:b/>
          <w:bCs/>
          <w:highlight w:val="lightGray"/>
        </w:rPr>
      </w:pPr>
    </w:p>
    <w:p w:rsidR="00794666" w:rsidRDefault="00794666" w:rsidP="00794666">
      <w:pPr>
        <w:ind w:firstLine="709"/>
        <w:jc w:val="both"/>
        <w:rPr>
          <w:b/>
          <w:bCs/>
          <w:highlight w:val="lightGray"/>
        </w:rPr>
      </w:pPr>
    </w:p>
    <w:p w:rsidR="00794666" w:rsidRPr="00A36588" w:rsidRDefault="00794666" w:rsidP="00794666">
      <w:pPr>
        <w:ind w:firstLine="709"/>
        <w:jc w:val="both"/>
        <w:rPr>
          <w:b/>
          <w:bCs/>
        </w:rPr>
      </w:pPr>
      <w:r w:rsidRPr="00A36588">
        <w:rPr>
          <w:b/>
          <w:bCs/>
        </w:rPr>
        <w:t>Объекты культурного наследия (памятники истории)</w:t>
      </w:r>
    </w:p>
    <w:tbl>
      <w:tblPr>
        <w:tblW w:w="0" w:type="auto"/>
        <w:tblInd w:w="70" w:type="dxa"/>
        <w:tblLayout w:type="fixed"/>
        <w:tblCellMar>
          <w:left w:w="70" w:type="dxa"/>
          <w:right w:w="70" w:type="dxa"/>
        </w:tblCellMar>
        <w:tblLook w:val="0000"/>
      </w:tblPr>
      <w:tblGrid>
        <w:gridCol w:w="709"/>
        <w:gridCol w:w="3260"/>
        <w:gridCol w:w="1560"/>
        <w:gridCol w:w="1134"/>
        <w:gridCol w:w="2978"/>
      </w:tblGrid>
      <w:tr w:rsidR="00794666" w:rsidRPr="00FB2805" w:rsidTr="007F1596">
        <w:trPr>
          <w:trHeight w:val="883"/>
        </w:trPr>
        <w:tc>
          <w:tcPr>
            <w:tcW w:w="709"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tabs>
                <w:tab w:val="left" w:pos="360"/>
              </w:tabs>
              <w:snapToGrid w:val="0"/>
              <w:jc w:val="center"/>
              <w:rPr>
                <w:b/>
              </w:rPr>
            </w:pPr>
            <w:r w:rsidRPr="0041791F">
              <w:rPr>
                <w:b/>
              </w:rPr>
              <w:t>№ на схеме</w:t>
            </w:r>
          </w:p>
        </w:tc>
        <w:tc>
          <w:tcPr>
            <w:tcW w:w="3260"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snapToGrid w:val="0"/>
              <w:jc w:val="center"/>
              <w:rPr>
                <w:b/>
              </w:rPr>
            </w:pPr>
            <w:r w:rsidRPr="0041791F">
              <w:rPr>
                <w:b/>
              </w:rPr>
              <w:t>Наименование</w:t>
            </w:r>
          </w:p>
        </w:tc>
        <w:tc>
          <w:tcPr>
            <w:tcW w:w="1560"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snapToGrid w:val="0"/>
              <w:jc w:val="center"/>
              <w:rPr>
                <w:b/>
              </w:rPr>
            </w:pPr>
            <w:r w:rsidRPr="0041791F">
              <w:rPr>
                <w:b/>
              </w:rPr>
              <w:t>Датировка</w:t>
            </w:r>
          </w:p>
        </w:tc>
        <w:tc>
          <w:tcPr>
            <w:tcW w:w="1134" w:type="dxa"/>
            <w:tcBorders>
              <w:top w:val="single" w:sz="4" w:space="0" w:color="000000"/>
              <w:left w:val="single" w:sz="4" w:space="0" w:color="000000"/>
              <w:bottom w:val="single" w:sz="4" w:space="0" w:color="000000"/>
            </w:tcBorders>
            <w:shd w:val="clear" w:color="auto" w:fill="CCCCCC"/>
          </w:tcPr>
          <w:p w:rsidR="00794666" w:rsidRPr="0041791F" w:rsidRDefault="00794666" w:rsidP="007F1596">
            <w:pPr>
              <w:snapToGrid w:val="0"/>
              <w:jc w:val="center"/>
              <w:rPr>
                <w:b/>
              </w:rPr>
            </w:pPr>
            <w:r w:rsidRPr="0041791F">
              <w:rPr>
                <w:b/>
              </w:rPr>
              <w:t xml:space="preserve">№ </w:t>
            </w:r>
            <w:proofErr w:type="spellStart"/>
            <w:r w:rsidRPr="0041791F">
              <w:rPr>
                <w:b/>
              </w:rPr>
              <w:t>нпа</w:t>
            </w:r>
            <w:proofErr w:type="spellEnd"/>
            <w:r w:rsidRPr="0041791F">
              <w:rPr>
                <w:b/>
              </w:rPr>
              <w:t xml:space="preserve"> о постановке на охрану</w:t>
            </w:r>
          </w:p>
        </w:tc>
        <w:tc>
          <w:tcPr>
            <w:tcW w:w="2978" w:type="dxa"/>
            <w:tcBorders>
              <w:top w:val="single" w:sz="4" w:space="0" w:color="000000"/>
              <w:left w:val="single" w:sz="4" w:space="0" w:color="000000"/>
              <w:bottom w:val="single" w:sz="4" w:space="0" w:color="000000"/>
              <w:right w:val="single" w:sz="4" w:space="0" w:color="000000"/>
            </w:tcBorders>
            <w:shd w:val="clear" w:color="auto" w:fill="CCCCCC"/>
          </w:tcPr>
          <w:p w:rsidR="00794666" w:rsidRPr="0041791F" w:rsidRDefault="00794666" w:rsidP="007F1596">
            <w:pPr>
              <w:snapToGrid w:val="0"/>
              <w:jc w:val="center"/>
              <w:rPr>
                <w:b/>
              </w:rPr>
            </w:pPr>
            <w:r w:rsidRPr="0041791F">
              <w:rPr>
                <w:b/>
              </w:rPr>
              <w:t>Местоположение</w:t>
            </w:r>
          </w:p>
        </w:tc>
      </w:tr>
      <w:tr w:rsidR="00794666" w:rsidRPr="00FB2805" w:rsidTr="007F1596">
        <w:trPr>
          <w:trHeight w:val="276"/>
        </w:trPr>
        <w:tc>
          <w:tcPr>
            <w:tcW w:w="709" w:type="dxa"/>
            <w:tcBorders>
              <w:top w:val="single" w:sz="4" w:space="0" w:color="000000"/>
              <w:left w:val="single" w:sz="4" w:space="0" w:color="000000"/>
              <w:bottom w:val="single" w:sz="4" w:space="0" w:color="000000"/>
            </w:tcBorders>
          </w:tcPr>
          <w:p w:rsidR="00794666" w:rsidRPr="0041791F" w:rsidRDefault="00794666" w:rsidP="007F1596">
            <w:pPr>
              <w:tabs>
                <w:tab w:val="left" w:pos="720"/>
              </w:tabs>
              <w:snapToGrid w:val="0"/>
              <w:ind w:left="360" w:hanging="360"/>
              <w:jc w:val="center"/>
            </w:pPr>
            <w:r w:rsidRPr="0041791F">
              <w:t>953</w:t>
            </w:r>
          </w:p>
        </w:tc>
        <w:tc>
          <w:tcPr>
            <w:tcW w:w="3260" w:type="dxa"/>
            <w:tcBorders>
              <w:top w:val="single" w:sz="4" w:space="0" w:color="000000"/>
              <w:left w:val="single" w:sz="4" w:space="0" w:color="000000"/>
              <w:bottom w:val="single" w:sz="4" w:space="0" w:color="000000"/>
            </w:tcBorders>
          </w:tcPr>
          <w:p w:rsidR="00794666" w:rsidRPr="0041791F" w:rsidRDefault="00794666" w:rsidP="007F1596">
            <w:pPr>
              <w:jc w:val="both"/>
            </w:pPr>
            <w:r w:rsidRPr="0041791F">
              <w:t>Братская могила №195</w:t>
            </w:r>
          </w:p>
        </w:tc>
        <w:tc>
          <w:tcPr>
            <w:tcW w:w="1560"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r w:rsidRPr="0041791F">
              <w:t>1942</w:t>
            </w:r>
            <w:r>
              <w:t>г</w:t>
            </w:r>
          </w:p>
        </w:tc>
        <w:tc>
          <w:tcPr>
            <w:tcW w:w="1134" w:type="dxa"/>
            <w:tcBorders>
              <w:top w:val="single" w:sz="4" w:space="0" w:color="000000"/>
              <w:left w:val="single" w:sz="4" w:space="0" w:color="000000"/>
              <w:bottom w:val="single" w:sz="4" w:space="0" w:color="000000"/>
            </w:tcBorders>
          </w:tcPr>
          <w:p w:rsidR="00794666" w:rsidRPr="0041791F" w:rsidRDefault="00794666" w:rsidP="007F1596">
            <w:pPr>
              <w:snapToGrid w:val="0"/>
              <w:jc w:val="both"/>
            </w:pPr>
            <w:proofErr w:type="gramStart"/>
            <w:r w:rsidRPr="0041791F">
              <w:t>Р</w:t>
            </w:r>
            <w:proofErr w:type="gramEnd"/>
            <w:r w:rsidRPr="0041791F">
              <w:t xml:space="preserve"> № 510 </w:t>
            </w:r>
          </w:p>
        </w:tc>
        <w:tc>
          <w:tcPr>
            <w:tcW w:w="2978" w:type="dxa"/>
            <w:tcBorders>
              <w:top w:val="single" w:sz="4" w:space="0" w:color="000000"/>
              <w:left w:val="single" w:sz="4" w:space="0" w:color="000000"/>
              <w:bottom w:val="single" w:sz="4" w:space="0" w:color="000000"/>
              <w:right w:val="single" w:sz="4" w:space="0" w:color="000000"/>
            </w:tcBorders>
          </w:tcPr>
          <w:p w:rsidR="00794666" w:rsidRPr="0041791F" w:rsidRDefault="00794666" w:rsidP="007F1596">
            <w:pPr>
              <w:snapToGrid w:val="0"/>
              <w:jc w:val="both"/>
            </w:pPr>
            <w:r w:rsidRPr="0041791F">
              <w:t xml:space="preserve">с. </w:t>
            </w:r>
            <w:proofErr w:type="spellStart"/>
            <w:r w:rsidRPr="0041791F">
              <w:t>Дерезовка</w:t>
            </w:r>
            <w:proofErr w:type="spellEnd"/>
          </w:p>
        </w:tc>
      </w:tr>
    </w:tbl>
    <w:p w:rsidR="00F1017C" w:rsidRPr="00794666" w:rsidRDefault="00F1017C">
      <w:pPr>
        <w:widowControl/>
        <w:tabs>
          <w:tab w:val="left" w:pos="360"/>
          <w:tab w:val="left" w:pos="700"/>
        </w:tabs>
        <w:ind w:firstLine="720"/>
        <w:jc w:val="both"/>
        <w:rPr>
          <w:rFonts w:eastAsia="Times New Roman"/>
          <w:b/>
          <w:bCs/>
          <w:color w:val="000000"/>
          <w:spacing w:val="-3"/>
        </w:rPr>
      </w:pPr>
    </w:p>
    <w:p w:rsidR="00F1017C" w:rsidRPr="00794666" w:rsidRDefault="00F1017C">
      <w:pPr>
        <w:widowControl/>
        <w:tabs>
          <w:tab w:val="left" w:pos="360"/>
          <w:tab w:val="left" w:pos="700"/>
        </w:tabs>
        <w:ind w:firstLine="720"/>
        <w:jc w:val="both"/>
        <w:rPr>
          <w:rFonts w:eastAsia="Times New Roman"/>
          <w:b/>
          <w:bCs/>
          <w:color w:val="000000"/>
          <w:spacing w:val="-3"/>
        </w:rPr>
      </w:pPr>
      <w:r w:rsidRPr="00794666">
        <w:rPr>
          <w:rFonts w:eastAsia="Times New Roman"/>
          <w:b/>
          <w:bCs/>
          <w:color w:val="000000"/>
          <w:spacing w:val="-3"/>
        </w:rPr>
        <w:t>Сокращения к таблице:</w:t>
      </w:r>
    </w:p>
    <w:p w:rsidR="00F1017C" w:rsidRPr="00794666" w:rsidRDefault="00F1017C">
      <w:pPr>
        <w:widowControl/>
        <w:tabs>
          <w:tab w:val="left" w:pos="360"/>
          <w:tab w:val="left" w:pos="700"/>
        </w:tabs>
        <w:ind w:firstLine="720"/>
        <w:jc w:val="both"/>
        <w:rPr>
          <w:rFonts w:eastAsia="Times New Roman"/>
          <w:color w:val="000000"/>
          <w:spacing w:val="-3"/>
        </w:rPr>
      </w:pPr>
      <w:proofErr w:type="gramStart"/>
      <w:r w:rsidRPr="00794666">
        <w:rPr>
          <w:rFonts w:eastAsia="Times New Roman"/>
          <w:color w:val="000000"/>
          <w:spacing w:val="-3"/>
        </w:rPr>
        <w:t>Р</w:t>
      </w:r>
      <w:proofErr w:type="gramEnd"/>
      <w:r w:rsidRPr="00794666">
        <w:rPr>
          <w:rFonts w:eastAsia="Times New Roman"/>
          <w:color w:val="000000"/>
          <w:spacing w:val="-3"/>
        </w:rPr>
        <w:t xml:space="preserve"> — региональная категория охраны памятника;</w:t>
      </w:r>
    </w:p>
    <w:p w:rsidR="00F1017C" w:rsidRDefault="00F1017C">
      <w:pPr>
        <w:widowControl/>
        <w:tabs>
          <w:tab w:val="left" w:pos="360"/>
          <w:tab w:val="left" w:pos="700"/>
        </w:tabs>
        <w:ind w:firstLine="720"/>
        <w:jc w:val="both"/>
        <w:rPr>
          <w:rFonts w:eastAsia="Times New Roman"/>
          <w:color w:val="000000"/>
          <w:spacing w:val="-3"/>
        </w:rPr>
      </w:pPr>
      <w:proofErr w:type="gramStart"/>
      <w:r w:rsidRPr="00794666">
        <w:rPr>
          <w:rFonts w:eastAsia="Times New Roman"/>
          <w:color w:val="000000"/>
          <w:spacing w:val="-3"/>
        </w:rPr>
        <w:t>Р</w:t>
      </w:r>
      <w:proofErr w:type="gramEnd"/>
      <w:r w:rsidRPr="00794666">
        <w:rPr>
          <w:rFonts w:eastAsia="Times New Roman"/>
          <w:color w:val="000000"/>
          <w:spacing w:val="-3"/>
        </w:rPr>
        <w:t xml:space="preserve"> 510 — Постановление администрации Воронежской области от 18.04.1994 г. «О мерах по сохранению историко-культурного наследия Воронежской области» (в ред. постановлений администрации Воронежской области от 25.01.1999 № 63; от 13.07.2001 № 721; от 24.11.2006 № 962);</w:t>
      </w:r>
    </w:p>
    <w:p w:rsidR="00794666" w:rsidRPr="00794666" w:rsidRDefault="00794666" w:rsidP="00794666">
      <w:pPr>
        <w:ind w:firstLine="720"/>
        <w:jc w:val="both"/>
        <w:rPr>
          <w:b/>
          <w:i/>
        </w:rPr>
      </w:pPr>
      <w:r w:rsidRPr="00794666">
        <w:rPr>
          <w:b/>
          <w:i/>
        </w:rPr>
        <w:t>Требования по сохранению объектов культурного наследия.</w:t>
      </w:r>
    </w:p>
    <w:p w:rsidR="00794666" w:rsidRPr="00794666" w:rsidRDefault="00794666" w:rsidP="00794666">
      <w:pPr>
        <w:ind w:firstLine="720"/>
        <w:jc w:val="both"/>
      </w:pPr>
      <w:r w:rsidRPr="00794666">
        <w:t>- Обеспечение обязательного проведения историко-культурной экспертизы в отношении земельных участков, подлежащих хозяйственному освоению, т.к. в соответствии со ст. 30, 31 Федерального закона от 25.06.2002 №73-ФЗ « Об объектах культурного  наследия (памятниках истории и культуры) народов Российской Федерации».</w:t>
      </w:r>
    </w:p>
    <w:p w:rsidR="004E3C87" w:rsidRDefault="00794666" w:rsidP="004E3C87">
      <w:pPr>
        <w:jc w:val="both"/>
      </w:pPr>
      <w:r w:rsidRPr="00794666">
        <w:t xml:space="preserve">-  </w:t>
      </w:r>
      <w:r w:rsidR="004E3C87">
        <w:tab/>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 30 Федерального закона от 25.06.2002 № 73-ФЗ «Об объектах культурного наследия (памятниках истории и культуры) народов РФ»).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РФ»).</w:t>
      </w:r>
    </w:p>
    <w:p w:rsidR="00794666" w:rsidRPr="00794666" w:rsidRDefault="00655661" w:rsidP="00794666">
      <w:pPr>
        <w:ind w:firstLine="720"/>
        <w:jc w:val="both"/>
      </w:pPr>
      <w:r>
        <w:rPr>
          <w:noProof/>
        </w:rPr>
        <w:lastRenderedPageBreak/>
        <w:drawing>
          <wp:inline distT="0" distB="0" distL="0" distR="0">
            <wp:extent cx="5572125" cy="4179094"/>
            <wp:effectExtent l="19050" t="0" r="9525" b="0"/>
            <wp:docPr id="18" name="Рисунок 17" descr="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8.jpg"/>
                    <pic:cNvPicPr/>
                  </pic:nvPicPr>
                  <pic:blipFill>
                    <a:blip r:embed="rId25"/>
                    <a:stretch>
                      <a:fillRect/>
                    </a:stretch>
                  </pic:blipFill>
                  <pic:spPr>
                    <a:xfrm>
                      <a:off x="0" y="0"/>
                      <a:ext cx="5572125" cy="4179094"/>
                    </a:xfrm>
                    <a:prstGeom prst="rect">
                      <a:avLst/>
                    </a:prstGeom>
                  </pic:spPr>
                </pic:pic>
              </a:graphicData>
            </a:graphic>
          </wp:inline>
        </w:drawing>
      </w:r>
    </w:p>
    <w:p w:rsidR="00794666" w:rsidRDefault="00794666">
      <w:pPr>
        <w:widowControl/>
        <w:tabs>
          <w:tab w:val="left" w:pos="360"/>
          <w:tab w:val="left" w:pos="700"/>
        </w:tabs>
        <w:ind w:firstLine="720"/>
        <w:jc w:val="both"/>
        <w:rPr>
          <w:rFonts w:eastAsia="Times New Roman"/>
          <w:color w:val="000000"/>
          <w:spacing w:val="-3"/>
        </w:rPr>
      </w:pPr>
    </w:p>
    <w:p w:rsidR="00F1017C" w:rsidRPr="00794666" w:rsidRDefault="00F1017C">
      <w:pPr>
        <w:jc w:val="both"/>
        <w:rPr>
          <w:b/>
          <w:bCs/>
          <w:i/>
          <w:iCs/>
        </w:rPr>
      </w:pPr>
      <w:r w:rsidRPr="00794666">
        <w:rPr>
          <w:b/>
          <w:bCs/>
          <w:i/>
          <w:iCs/>
        </w:rPr>
        <w:tab/>
        <w:t>1.10.6. Объекты массового отдыха жителей поселения, благоустройство и озеленение территории поселения</w:t>
      </w:r>
    </w:p>
    <w:p w:rsidR="00F1017C" w:rsidRPr="00794666" w:rsidRDefault="00F1017C">
      <w:pPr>
        <w:jc w:val="both"/>
        <w:rPr>
          <w:b/>
          <w:bCs/>
          <w:i/>
          <w:iCs/>
        </w:rPr>
      </w:pPr>
    </w:p>
    <w:p w:rsidR="00F1017C" w:rsidRPr="00794666" w:rsidRDefault="00F1017C">
      <w:pPr>
        <w:jc w:val="both"/>
      </w:pPr>
      <w:r w:rsidRPr="00794666">
        <w:rPr>
          <w:b/>
          <w:bCs/>
          <w:i/>
          <w:iCs/>
        </w:rPr>
        <w:tab/>
      </w:r>
      <w:r w:rsidRPr="00794666">
        <w:t xml:space="preserve">Согласно ст. Федерального закона от 6 октября 2003 года N 131-ФЗ «Об </w:t>
      </w:r>
      <w:proofErr w:type="gramStart"/>
      <w:r w:rsidRPr="00794666">
        <w:t>общих</w:t>
      </w:r>
      <w:proofErr w:type="gramEnd"/>
    </w:p>
    <w:p w:rsidR="00F1017C" w:rsidRPr="00794666" w:rsidRDefault="00F1017C">
      <w:pPr>
        <w:jc w:val="both"/>
      </w:pPr>
      <w:proofErr w:type="gramStart"/>
      <w:r w:rsidRPr="00794666">
        <w:t>принципах</w:t>
      </w:r>
      <w:proofErr w:type="gramEnd"/>
      <w:r w:rsidRPr="00794666">
        <w:t xml:space="preserve"> организации местного самоуправления в Российской Федерации» к вопросам</w:t>
      </w:r>
    </w:p>
    <w:p w:rsidR="00F1017C" w:rsidRPr="00794666" w:rsidRDefault="00F1017C">
      <w:pPr>
        <w:jc w:val="both"/>
      </w:pPr>
      <w:r w:rsidRPr="00794666">
        <w:t>местного значения поселения относятся:</w:t>
      </w:r>
    </w:p>
    <w:p w:rsidR="00F1017C" w:rsidRPr="00794666" w:rsidRDefault="00F1017C" w:rsidP="00554013">
      <w:pPr>
        <w:numPr>
          <w:ilvl w:val="0"/>
          <w:numId w:val="37"/>
        </w:numPr>
        <w:jc w:val="both"/>
      </w:pPr>
      <w:r w:rsidRPr="00794666">
        <w:t>создание условий для массового отдыха жителей поселения и организация обустройства мест массового отдыха населения;</w:t>
      </w:r>
    </w:p>
    <w:p w:rsidR="00F1017C" w:rsidRPr="00794666" w:rsidRDefault="00F1017C" w:rsidP="00554013">
      <w:pPr>
        <w:numPr>
          <w:ilvl w:val="0"/>
          <w:numId w:val="37"/>
        </w:numPr>
        <w:jc w:val="both"/>
      </w:pPr>
      <w:r w:rsidRPr="00794666">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F1017C" w:rsidRPr="00794666" w:rsidRDefault="00F1017C" w:rsidP="00554013">
      <w:pPr>
        <w:numPr>
          <w:ilvl w:val="0"/>
          <w:numId w:val="37"/>
        </w:numPr>
        <w:jc w:val="both"/>
      </w:pPr>
      <w:r w:rsidRPr="00794666">
        <w:t>создание, развитие и обеспечение охраны лечебно-оздоровительных местностей и курортов местного значения на территории поселения.</w:t>
      </w:r>
    </w:p>
    <w:p w:rsidR="00F1017C" w:rsidRPr="00794666" w:rsidRDefault="00F1017C">
      <w:pPr>
        <w:jc w:val="both"/>
      </w:pPr>
      <w:r w:rsidRPr="00794666">
        <w:tab/>
        <w:t xml:space="preserve"> </w:t>
      </w:r>
    </w:p>
    <w:p w:rsidR="00F1017C" w:rsidRPr="00794666" w:rsidRDefault="00F1017C">
      <w:pPr>
        <w:jc w:val="both"/>
        <w:rPr>
          <w:b/>
          <w:bCs/>
        </w:rPr>
      </w:pPr>
      <w:r w:rsidRPr="00794666">
        <w:tab/>
      </w:r>
      <w:r w:rsidRPr="00794666">
        <w:rPr>
          <w:b/>
          <w:bCs/>
        </w:rPr>
        <w:t>Массовый отдых жителей поселения</w:t>
      </w:r>
    </w:p>
    <w:p w:rsidR="00F1017C" w:rsidRPr="00794666" w:rsidRDefault="00F1017C">
      <w:pPr>
        <w:jc w:val="both"/>
      </w:pPr>
      <w:r w:rsidRPr="00794666">
        <w:tab/>
        <w:t xml:space="preserve">На территории поселения </w:t>
      </w:r>
      <w:r w:rsidR="007466EC">
        <w:t>расположены</w:t>
      </w:r>
      <w:r w:rsidRPr="00794666">
        <w:t xml:space="preserve"> места для массового отдыха жителей поселения. Существуют с</w:t>
      </w:r>
      <w:r w:rsidR="005472E6" w:rsidRPr="00794666">
        <w:t>ложившиеся места купания на р. Дон</w:t>
      </w:r>
      <w:r w:rsidRPr="00794666">
        <w:t xml:space="preserve">, участок в северной части с. </w:t>
      </w:r>
      <w:proofErr w:type="spellStart"/>
      <w:r w:rsidR="005472E6" w:rsidRPr="00794666">
        <w:t>Дерезовка</w:t>
      </w:r>
      <w:proofErr w:type="spellEnd"/>
      <w:r w:rsidRPr="00794666">
        <w:t>, где</w:t>
      </w:r>
      <w:r w:rsidR="004F06B3" w:rsidRPr="00794666">
        <w:t xml:space="preserve"> не</w:t>
      </w:r>
      <w:r w:rsidRPr="00794666">
        <w:t xml:space="preserve"> проводятся массовые мероприя</w:t>
      </w:r>
      <w:r w:rsidR="0031321D">
        <w:t xml:space="preserve">тия, а так же две парковые зоны, расположенные  по ул. </w:t>
      </w:r>
      <w:proofErr w:type="spellStart"/>
      <w:r w:rsidR="0031321D">
        <w:t>Прокатова</w:t>
      </w:r>
      <w:proofErr w:type="spellEnd"/>
      <w:r w:rsidR="0031321D">
        <w:t xml:space="preserve"> и ул. </w:t>
      </w:r>
      <w:proofErr w:type="gramStart"/>
      <w:r w:rsidR="0031321D">
        <w:t>Центральная</w:t>
      </w:r>
      <w:proofErr w:type="gramEnd"/>
      <w:r w:rsidR="0031321D">
        <w:t xml:space="preserve"> в с. </w:t>
      </w:r>
      <w:proofErr w:type="spellStart"/>
      <w:r w:rsidR="0031321D">
        <w:t>Дерезовка</w:t>
      </w:r>
      <w:proofErr w:type="spellEnd"/>
      <w:r w:rsidR="0031321D">
        <w:t xml:space="preserve">. </w:t>
      </w:r>
      <w:r w:rsidR="005472E6" w:rsidRPr="00794666">
        <w:t xml:space="preserve"> Необходимо благоустроить </w:t>
      </w:r>
      <w:r w:rsidRPr="00794666">
        <w:t xml:space="preserve">их </w:t>
      </w:r>
      <w:r w:rsidR="005472E6" w:rsidRPr="00794666">
        <w:t xml:space="preserve">как </w:t>
      </w:r>
      <w:r w:rsidRPr="00794666">
        <w:t>места массового отдыха жителей поселения, рекреационные и пляжные зоны.</w:t>
      </w:r>
    </w:p>
    <w:p w:rsidR="00F1017C" w:rsidRPr="00794666" w:rsidRDefault="00F1017C">
      <w:pPr>
        <w:jc w:val="both"/>
        <w:rPr>
          <w:rFonts w:ascii="TimesNewRomanPSMT" w:eastAsia="TimesNewRomanPSMT" w:hAnsi="TimesNewRomanPSMT" w:cs="TimesNewRomanPSMT"/>
        </w:rPr>
      </w:pPr>
      <w:r w:rsidRPr="00794666">
        <w:tab/>
      </w:r>
    </w:p>
    <w:p w:rsidR="00F1017C" w:rsidRPr="00794666" w:rsidRDefault="00F1017C">
      <w:pPr>
        <w:jc w:val="both"/>
        <w:rPr>
          <w:rFonts w:ascii="TimesNewRomanPSMT" w:eastAsia="TimesNewRomanPSMT" w:hAnsi="TimesNewRomanPSMT" w:cs="TimesNewRomanPSMT"/>
          <w:b/>
          <w:bCs/>
        </w:rPr>
      </w:pPr>
      <w:r w:rsidRPr="00794666">
        <w:rPr>
          <w:rFonts w:ascii="TimesNewRomanPSMT" w:eastAsia="TimesNewRomanPSMT" w:hAnsi="TimesNewRomanPSMT" w:cs="TimesNewRomanPSMT"/>
        </w:rPr>
        <w:tab/>
      </w:r>
      <w:r w:rsidRPr="00794666">
        <w:rPr>
          <w:rFonts w:ascii="TimesNewRomanPSMT" w:eastAsia="TimesNewRomanPSMT" w:hAnsi="TimesNewRomanPSMT" w:cs="TimesNewRomanPSMT"/>
          <w:b/>
          <w:bCs/>
        </w:rPr>
        <w:t>Благоустройство и озеленение территории поселения</w:t>
      </w:r>
    </w:p>
    <w:p w:rsidR="00F1017C" w:rsidRPr="00794666" w:rsidRDefault="00F1017C">
      <w:pPr>
        <w:jc w:val="both"/>
      </w:pPr>
      <w:r w:rsidRPr="00794666">
        <w:rPr>
          <w:rFonts w:eastAsia="Lucida Sans Unicode" w:cs="Arial"/>
          <w:iCs/>
          <w:spacing w:val="-3"/>
        </w:rPr>
        <w:tab/>
      </w:r>
      <w:r w:rsidRPr="00794666">
        <w:t xml:space="preserve">Село </w:t>
      </w:r>
      <w:proofErr w:type="spellStart"/>
      <w:r w:rsidR="005472E6" w:rsidRPr="00794666">
        <w:t>Дерезовка</w:t>
      </w:r>
      <w:proofErr w:type="spellEnd"/>
      <w:r w:rsidRPr="00794666">
        <w:t>.  Территория населенного пункта озеленена, в основном, за счет</w:t>
      </w:r>
    </w:p>
    <w:p w:rsidR="00F1017C" w:rsidRPr="00794666" w:rsidRDefault="00F1017C">
      <w:pPr>
        <w:jc w:val="both"/>
      </w:pPr>
      <w:r w:rsidRPr="00794666">
        <w:t xml:space="preserve">озеленения приусадебных участков, но не решен вопрос по организации парковых зон, детских площадок и территорий для отдыха населения. Улицы населенного пункта не </w:t>
      </w:r>
      <w:r w:rsidRPr="00794666">
        <w:lastRenderedPageBreak/>
        <w:t>благоустроены.</w:t>
      </w:r>
    </w:p>
    <w:p w:rsidR="00F1017C" w:rsidRPr="00794666" w:rsidRDefault="00F1017C">
      <w:pPr>
        <w:jc w:val="both"/>
      </w:pPr>
      <w:r w:rsidRPr="00794666">
        <w:tab/>
        <w:t>Хутор</w:t>
      </w:r>
      <w:r w:rsidR="005472E6" w:rsidRPr="00794666">
        <w:t xml:space="preserve">а Донской и </w:t>
      </w:r>
      <w:proofErr w:type="spellStart"/>
      <w:r w:rsidR="00D675E1" w:rsidRPr="00794666">
        <w:t>Оробинский</w:t>
      </w:r>
      <w:r w:rsidR="005472E6" w:rsidRPr="00794666">
        <w:t>ий</w:t>
      </w:r>
      <w:proofErr w:type="spellEnd"/>
      <w:r w:rsidRPr="00794666">
        <w:t>.  Территори</w:t>
      </w:r>
      <w:r w:rsidR="005472E6" w:rsidRPr="00794666">
        <w:t>и</w:t>
      </w:r>
      <w:r w:rsidRPr="00794666">
        <w:t xml:space="preserve"> населенн</w:t>
      </w:r>
      <w:r w:rsidR="005472E6" w:rsidRPr="00794666">
        <w:t>ых</w:t>
      </w:r>
      <w:r w:rsidRPr="00794666">
        <w:t xml:space="preserve"> пункт</w:t>
      </w:r>
      <w:r w:rsidR="005472E6" w:rsidRPr="00794666">
        <w:t xml:space="preserve">ов </w:t>
      </w:r>
      <w:r w:rsidRPr="00794666">
        <w:t>так же хорошо озеленен</w:t>
      </w:r>
      <w:r w:rsidR="005472E6" w:rsidRPr="00794666">
        <w:t>ы</w:t>
      </w:r>
      <w:r w:rsidRPr="00794666">
        <w:t xml:space="preserve"> за счет приусадебных участков. Улицы населенн</w:t>
      </w:r>
      <w:r w:rsidR="005472E6" w:rsidRPr="00794666">
        <w:t>ых</w:t>
      </w:r>
      <w:r w:rsidRPr="00794666">
        <w:t xml:space="preserve"> пункт</w:t>
      </w:r>
      <w:r w:rsidR="00794666" w:rsidRPr="00794666">
        <w:t>ов</w:t>
      </w:r>
      <w:r w:rsidRPr="00794666">
        <w:t xml:space="preserve"> требуют проведения благоустройства.</w:t>
      </w:r>
    </w:p>
    <w:p w:rsidR="00F1017C" w:rsidRDefault="00F1017C">
      <w:pPr>
        <w:jc w:val="both"/>
      </w:pPr>
      <w:r w:rsidRPr="00794666">
        <w:tab/>
      </w:r>
      <w:r w:rsidRPr="00794666">
        <w:rPr>
          <w:rFonts w:eastAsia="Lucida Sans Unicode" w:cs="Arial"/>
          <w:iCs/>
          <w:spacing w:val="-3"/>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 м на человека. </w:t>
      </w:r>
      <w:r w:rsidRPr="00794666">
        <w:t xml:space="preserve"> </w:t>
      </w:r>
    </w:p>
    <w:p w:rsidR="007F1596" w:rsidRPr="007F1596" w:rsidRDefault="007F1596" w:rsidP="007F1596">
      <w:pPr>
        <w:autoSpaceDE w:val="0"/>
        <w:autoSpaceDN w:val="0"/>
        <w:adjustRightInd w:val="0"/>
        <w:jc w:val="both"/>
        <w:rPr>
          <w:rFonts w:ascii="Times New Roman CYR" w:hAnsi="Times New Roman CYR" w:cs="Times New Roman CYR"/>
        </w:rPr>
      </w:pPr>
      <w:r w:rsidRPr="007F1596">
        <w:rPr>
          <w:rFonts w:ascii="Times New Roman CYR" w:hAnsi="Times New Roman CYR" w:cs="Times New Roman CYR"/>
        </w:rPr>
        <w:t xml:space="preserve">Проектом предусматривается комплекс мер по организации системы зеленых насаждений, которая необходима для улучшения микроклиматических и рекреационных условий (создания благоприятных возможностей для отдыха людей), улучшение облика сельского населенного пункта, повышения эстетических его достоинств, а также для выполнения защитных и санитарно-гигиенических функций. При этом учитывается функциональное значение зеленых насаждений и общие планировочное решение </w:t>
      </w:r>
      <w:r>
        <w:rPr>
          <w:rFonts w:ascii="Times New Roman CYR" w:hAnsi="Times New Roman CYR" w:cs="Times New Roman CYR"/>
        </w:rPr>
        <w:t>населенных пунктов</w:t>
      </w:r>
      <w:r w:rsidRPr="007F1596">
        <w:rPr>
          <w:rFonts w:ascii="Times New Roman CYR" w:hAnsi="Times New Roman CYR" w:cs="Times New Roman CYR"/>
        </w:rPr>
        <w:t>, максимально сохраняются существующие зеленые насаждения.</w:t>
      </w:r>
    </w:p>
    <w:p w:rsidR="007F1596" w:rsidRPr="00215733" w:rsidRDefault="007F1596" w:rsidP="007F1596">
      <w:pPr>
        <w:widowControl/>
        <w:jc w:val="both"/>
        <w:rPr>
          <w:rFonts w:eastAsia="Times New Roman" w:cs="Arial"/>
          <w:b/>
          <w:bCs/>
          <w:i/>
          <w:iCs/>
          <w:spacing w:val="-10"/>
        </w:rPr>
      </w:pPr>
      <w:r w:rsidRPr="00215733">
        <w:rPr>
          <w:rFonts w:eastAsia="Times New Roman" w:cs="Arial"/>
          <w:b/>
          <w:bCs/>
          <w:i/>
          <w:iCs/>
          <w:spacing w:val="-10"/>
        </w:rPr>
        <w:t>В результате анализа, проведенного в пункте 1.10.</w:t>
      </w:r>
      <w:r>
        <w:rPr>
          <w:rFonts w:eastAsia="Times New Roman" w:cs="Arial"/>
          <w:b/>
          <w:bCs/>
          <w:i/>
          <w:iCs/>
          <w:spacing w:val="-10"/>
        </w:rPr>
        <w:t>6</w:t>
      </w:r>
      <w:r w:rsidRPr="00215733">
        <w:rPr>
          <w:rFonts w:eastAsia="Times New Roman" w:cs="Arial"/>
          <w:b/>
          <w:bCs/>
          <w:i/>
          <w:iCs/>
          <w:spacing w:val="-10"/>
        </w:rPr>
        <w:t xml:space="preserve">. выявлены следующие проблемы: </w:t>
      </w:r>
    </w:p>
    <w:p w:rsidR="007F1596" w:rsidRPr="007F1596" w:rsidRDefault="007F1596" w:rsidP="007F1596">
      <w:pPr>
        <w:ind w:firstLine="720"/>
        <w:jc w:val="both"/>
        <w:rPr>
          <w:rFonts w:eastAsia="Times New Roman"/>
          <w:i/>
          <w:iCs/>
          <w:spacing w:val="-3"/>
          <w:shd w:val="clear" w:color="auto" w:fill="FFFFFF"/>
          <w:lang w:eastAsia="ar-SA"/>
        </w:rPr>
      </w:pPr>
      <w:r w:rsidRPr="007F1596">
        <w:rPr>
          <w:b/>
          <w:bCs/>
          <w:i/>
          <w:iCs/>
          <w:spacing w:val="-3"/>
          <w:shd w:val="clear" w:color="auto" w:fill="FFFFFF"/>
        </w:rPr>
        <w:t xml:space="preserve">Проблема 1. </w:t>
      </w:r>
      <w:r w:rsidRPr="007F1596">
        <w:rPr>
          <w:i/>
          <w:iCs/>
          <w:spacing w:val="-3"/>
          <w:shd w:val="clear" w:color="auto" w:fill="FFFFFF"/>
        </w:rPr>
        <w:t>Требуется благоустройство зоны</w:t>
      </w:r>
      <w:r w:rsidRPr="007F1596">
        <w:rPr>
          <w:rFonts w:eastAsia="Times New Roman"/>
          <w:i/>
          <w:iCs/>
          <w:spacing w:val="-3"/>
          <w:shd w:val="clear" w:color="auto" w:fill="FFFFFF"/>
          <w:lang w:eastAsia="ar-SA"/>
        </w:rPr>
        <w:t xml:space="preserve"> отдыха на реке </w:t>
      </w:r>
      <w:r>
        <w:rPr>
          <w:rFonts w:eastAsia="Times New Roman"/>
          <w:i/>
          <w:iCs/>
          <w:spacing w:val="-3"/>
          <w:shd w:val="clear" w:color="auto" w:fill="FFFFFF"/>
          <w:lang w:eastAsia="ar-SA"/>
        </w:rPr>
        <w:t>Дон,</w:t>
      </w:r>
      <w:r w:rsidR="00C64B6D">
        <w:rPr>
          <w:rFonts w:eastAsia="Times New Roman"/>
          <w:i/>
          <w:iCs/>
          <w:spacing w:val="-3"/>
          <w:shd w:val="clear" w:color="auto" w:fill="FFFFFF"/>
          <w:lang w:eastAsia="ar-SA"/>
        </w:rPr>
        <w:t xml:space="preserve"> </w:t>
      </w:r>
      <w:r w:rsidRPr="007F1596">
        <w:rPr>
          <w:rFonts w:eastAsia="Times New Roman"/>
          <w:i/>
          <w:iCs/>
          <w:spacing w:val="-3"/>
          <w:shd w:val="clear" w:color="auto" w:fill="FFFFFF"/>
          <w:lang w:eastAsia="ar-SA"/>
        </w:rPr>
        <w:t xml:space="preserve">площадки для проведения культурно-массовых мероприятий,  пляжа; строительство спасательной станции; </w:t>
      </w:r>
    </w:p>
    <w:p w:rsidR="007F1596" w:rsidRPr="007F1596" w:rsidRDefault="007F1596" w:rsidP="007F1596">
      <w:pPr>
        <w:shd w:val="clear" w:color="auto" w:fill="FFFFFF"/>
        <w:autoSpaceDE w:val="0"/>
        <w:ind w:firstLine="720"/>
        <w:jc w:val="both"/>
        <w:rPr>
          <w:i/>
          <w:iCs/>
          <w:spacing w:val="-3"/>
          <w:shd w:val="clear" w:color="auto" w:fill="FFFFFF"/>
        </w:rPr>
      </w:pPr>
      <w:r w:rsidRPr="007F1596">
        <w:rPr>
          <w:b/>
          <w:bCs/>
          <w:i/>
          <w:iCs/>
          <w:spacing w:val="-3"/>
          <w:shd w:val="clear" w:color="auto" w:fill="FFFFFF"/>
        </w:rPr>
        <w:t xml:space="preserve">Проблема 2.  </w:t>
      </w:r>
      <w:r w:rsidRPr="007F1596">
        <w:rPr>
          <w:i/>
          <w:iCs/>
          <w:spacing w:val="-3"/>
          <w:shd w:val="clear" w:color="auto" w:fill="FFFFFF"/>
        </w:rPr>
        <w:t>Требуется устройство детских игровых площадок</w:t>
      </w:r>
      <w:r w:rsidRPr="007F1596">
        <w:rPr>
          <w:b/>
          <w:bCs/>
          <w:i/>
          <w:iCs/>
          <w:spacing w:val="-3"/>
          <w:shd w:val="clear" w:color="auto" w:fill="FFFFFF"/>
        </w:rPr>
        <w:t xml:space="preserve"> </w:t>
      </w:r>
      <w:r w:rsidRPr="007F1596">
        <w:rPr>
          <w:i/>
          <w:iCs/>
          <w:spacing w:val="-3"/>
          <w:shd w:val="clear" w:color="auto" w:fill="FFFFFF"/>
        </w:rPr>
        <w:t>внутри жилых кварталов;</w:t>
      </w:r>
    </w:p>
    <w:p w:rsidR="00F1017C" w:rsidRDefault="007F1596" w:rsidP="007F1596">
      <w:pPr>
        <w:autoSpaceDE w:val="0"/>
        <w:rPr>
          <w:rFonts w:eastAsia="Times New Roman"/>
          <w:i/>
          <w:iCs/>
          <w:spacing w:val="-10"/>
          <w:shd w:val="clear" w:color="auto" w:fill="FFFFFF"/>
        </w:rPr>
      </w:pPr>
      <w:r>
        <w:rPr>
          <w:b/>
          <w:bCs/>
          <w:i/>
          <w:iCs/>
          <w:spacing w:val="-3"/>
          <w:shd w:val="clear" w:color="auto" w:fill="FFFFFF"/>
        </w:rPr>
        <w:t xml:space="preserve">         </w:t>
      </w:r>
      <w:r w:rsidR="00561253">
        <w:rPr>
          <w:b/>
          <w:bCs/>
          <w:i/>
          <w:iCs/>
          <w:spacing w:val="-3"/>
          <w:shd w:val="clear" w:color="auto" w:fill="FFFFFF"/>
        </w:rPr>
        <w:t xml:space="preserve"> </w:t>
      </w:r>
      <w:r>
        <w:rPr>
          <w:b/>
          <w:bCs/>
          <w:i/>
          <w:iCs/>
          <w:spacing w:val="-3"/>
          <w:shd w:val="clear" w:color="auto" w:fill="FFFFFF"/>
        </w:rPr>
        <w:t xml:space="preserve"> </w:t>
      </w:r>
      <w:r w:rsidRPr="007F1596">
        <w:rPr>
          <w:b/>
          <w:bCs/>
          <w:i/>
          <w:iCs/>
          <w:spacing w:val="-3"/>
          <w:shd w:val="clear" w:color="auto" w:fill="FFFFFF"/>
        </w:rPr>
        <w:t xml:space="preserve">Проблема 3.  </w:t>
      </w:r>
      <w:r w:rsidRPr="007F1596">
        <w:rPr>
          <w:i/>
          <w:iCs/>
          <w:spacing w:val="-3"/>
          <w:shd w:val="clear" w:color="auto" w:fill="FFFFFF"/>
        </w:rPr>
        <w:t xml:space="preserve">Требуется устройство </w:t>
      </w:r>
      <w:r w:rsidRPr="007F1596">
        <w:rPr>
          <w:rFonts w:eastAsia="Times New Roman"/>
          <w:i/>
          <w:iCs/>
          <w:spacing w:val="-10"/>
          <w:shd w:val="clear" w:color="auto" w:fill="FFFFFF"/>
        </w:rPr>
        <w:t xml:space="preserve"> пешеходных тротуаров.  </w:t>
      </w:r>
    </w:p>
    <w:p w:rsidR="00003321" w:rsidRDefault="00F1017C">
      <w:pPr>
        <w:jc w:val="both"/>
        <w:rPr>
          <w:b/>
          <w:bCs/>
          <w:i/>
          <w:iCs/>
        </w:rPr>
      </w:pPr>
      <w:r w:rsidRPr="00215733">
        <w:rPr>
          <w:b/>
          <w:bCs/>
          <w:i/>
          <w:iCs/>
        </w:rPr>
        <w:tab/>
      </w:r>
    </w:p>
    <w:p w:rsidR="00F1017C" w:rsidRPr="00215733" w:rsidRDefault="00003321">
      <w:pPr>
        <w:jc w:val="both"/>
        <w:rPr>
          <w:b/>
          <w:bCs/>
          <w:i/>
          <w:iCs/>
        </w:rPr>
      </w:pPr>
      <w:r>
        <w:rPr>
          <w:b/>
          <w:bCs/>
          <w:i/>
          <w:iCs/>
        </w:rPr>
        <w:t xml:space="preserve">       </w:t>
      </w:r>
      <w:r w:rsidR="00F1017C" w:rsidRPr="00215733">
        <w:rPr>
          <w:b/>
          <w:bCs/>
          <w:i/>
          <w:iCs/>
        </w:rPr>
        <w:t>1.10.7. Объекты специального назначения. Обеспечение территории сельского поселения местами сбора мусора бытовых отходов и местами захоронения</w:t>
      </w:r>
    </w:p>
    <w:p w:rsidR="00F1017C" w:rsidRPr="00215733" w:rsidRDefault="00F1017C">
      <w:pPr>
        <w:jc w:val="both"/>
        <w:rPr>
          <w:b/>
          <w:bCs/>
        </w:rPr>
      </w:pPr>
      <w:r w:rsidRPr="00215733">
        <w:rPr>
          <w:b/>
          <w:bCs/>
          <w:i/>
          <w:iCs/>
        </w:rPr>
        <w:tab/>
      </w:r>
      <w:r w:rsidRPr="00215733">
        <w:rPr>
          <w:b/>
          <w:bCs/>
          <w:i/>
          <w:iCs/>
        </w:rPr>
        <w:tab/>
      </w:r>
      <w:r w:rsidRPr="00215733">
        <w:rPr>
          <w:b/>
          <w:bCs/>
        </w:rPr>
        <w:t>Организация сбора и вывоза бытовых отходов и мусора</w:t>
      </w:r>
    </w:p>
    <w:p w:rsidR="00F1017C" w:rsidRPr="00215733" w:rsidRDefault="00F1017C">
      <w:pPr>
        <w:jc w:val="both"/>
      </w:pPr>
      <w:r w:rsidRPr="00215733">
        <w:rPr>
          <w:b/>
          <w:bCs/>
        </w:rPr>
        <w:tab/>
      </w:r>
      <w:r w:rsidRPr="00215733">
        <w:t xml:space="preserve">На территории населенных пунктов </w:t>
      </w:r>
      <w:r w:rsidR="00794666" w:rsidRPr="00215733">
        <w:t>отсутствуют санкционированные места</w:t>
      </w:r>
      <w:r w:rsidR="00215733" w:rsidRPr="00215733">
        <w:t xml:space="preserve"> сбора бытовых отходов.</w:t>
      </w:r>
      <w:r w:rsidRPr="00215733">
        <w:t xml:space="preserve"> В зимнее время осуществляется расчистка дорог с использованием спецтехники и вывозом снега на </w:t>
      </w:r>
      <w:proofErr w:type="spellStart"/>
      <w:r w:rsidRPr="00215733">
        <w:t>снегосвалки</w:t>
      </w:r>
      <w:proofErr w:type="spellEnd"/>
      <w:r w:rsidRPr="00215733">
        <w:t xml:space="preserve"> за пределы населенных пунктов.</w:t>
      </w:r>
    </w:p>
    <w:p w:rsidR="00F1017C" w:rsidRPr="00215733" w:rsidRDefault="00F1017C">
      <w:pPr>
        <w:ind w:firstLine="709"/>
        <w:jc w:val="both"/>
        <w:rPr>
          <w:rFonts w:eastAsia="Times New Roman"/>
        </w:rPr>
      </w:pPr>
      <w:r w:rsidRPr="00215733">
        <w:rPr>
          <w:rFonts w:eastAsia="Times New Roman"/>
        </w:rPr>
        <w:t xml:space="preserve">На территории </w:t>
      </w:r>
      <w:proofErr w:type="spellStart"/>
      <w:r w:rsidR="005472E6" w:rsidRPr="00215733">
        <w:rPr>
          <w:rFonts w:eastAsia="Times New Roman"/>
        </w:rPr>
        <w:t>Дерезовского</w:t>
      </w:r>
      <w:proofErr w:type="spellEnd"/>
      <w:r w:rsidRPr="00215733">
        <w:rPr>
          <w:rFonts w:eastAsia="Times New Roman"/>
        </w:rPr>
        <w:t xml:space="preserve"> сельского поселения имеется  свалк</w:t>
      </w:r>
      <w:r w:rsidR="001E7094" w:rsidRPr="00215733">
        <w:rPr>
          <w:rFonts w:eastAsia="Times New Roman"/>
        </w:rPr>
        <w:t>а</w:t>
      </w:r>
      <w:r w:rsidRPr="00215733">
        <w:rPr>
          <w:rFonts w:eastAsia="Times New Roman"/>
        </w:rPr>
        <w:t xml:space="preserve"> бытовых отходов. Санитарно-защитные зоны у данных объектов не соблюдены.</w:t>
      </w:r>
    </w:p>
    <w:p w:rsidR="00F1017C" w:rsidRPr="00215733" w:rsidRDefault="00F1017C">
      <w:pPr>
        <w:jc w:val="both"/>
        <w:rPr>
          <w:rFonts w:eastAsia="Times New Roman" w:cs="Arial"/>
          <w:b/>
          <w:bCs/>
          <w:spacing w:val="-10"/>
        </w:rPr>
      </w:pPr>
      <w:r w:rsidRPr="00215733">
        <w:rPr>
          <w:rFonts w:eastAsia="Times New Roman" w:cs="Arial"/>
          <w:b/>
          <w:bCs/>
          <w:spacing w:val="-10"/>
        </w:rPr>
        <w:tab/>
        <w:t xml:space="preserve">Для </w:t>
      </w:r>
      <w:proofErr w:type="spellStart"/>
      <w:r w:rsidR="00827678" w:rsidRPr="00215733">
        <w:rPr>
          <w:rFonts w:eastAsia="Times New Roman" w:cs="Arial"/>
          <w:b/>
          <w:bCs/>
          <w:spacing w:val="-10"/>
        </w:rPr>
        <w:t>Дерезовского</w:t>
      </w:r>
      <w:proofErr w:type="spellEnd"/>
      <w:r w:rsidRPr="00215733">
        <w:rPr>
          <w:rFonts w:eastAsia="Times New Roman" w:cs="Arial"/>
          <w:b/>
          <w:bCs/>
          <w:spacing w:val="-10"/>
        </w:rPr>
        <w:t xml:space="preserve"> сельского поселения необходима   разработка генеральной схемы очистки территории, включающей в себя:</w:t>
      </w:r>
    </w:p>
    <w:p w:rsidR="00F1017C" w:rsidRPr="00215733" w:rsidRDefault="00F1017C">
      <w:pPr>
        <w:ind w:firstLine="720"/>
        <w:jc w:val="both"/>
        <w:rPr>
          <w:rFonts w:cs="Arial"/>
        </w:rPr>
      </w:pPr>
      <w:r w:rsidRPr="00215733">
        <w:rPr>
          <w:rFonts w:cs="Arial"/>
        </w:rPr>
        <w:t>1. Требуется 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F1017C" w:rsidRPr="00215733" w:rsidRDefault="00F1017C">
      <w:pPr>
        <w:ind w:firstLine="720"/>
        <w:jc w:val="both"/>
        <w:rPr>
          <w:rFonts w:cs="Arial"/>
        </w:rPr>
      </w:pPr>
      <w:r w:rsidRPr="00215733">
        <w:rPr>
          <w:rFonts w:cs="Arial"/>
        </w:rPr>
        <w:t xml:space="preserve">2. Планово-регулярная система включает подготовку отходов к погрузке в собирающий </w:t>
      </w:r>
      <w:proofErr w:type="spellStart"/>
      <w:r w:rsidRPr="00215733">
        <w:rPr>
          <w:rFonts w:cs="Arial"/>
        </w:rPr>
        <w:t>мусоровозный</w:t>
      </w:r>
      <w:proofErr w:type="spellEnd"/>
      <w:r w:rsidRPr="00215733">
        <w:rPr>
          <w:rFonts w:cs="Arial"/>
        </w:rPr>
        <w:t xml:space="preserve">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F1017C" w:rsidRPr="00215733" w:rsidRDefault="00F1017C">
      <w:pPr>
        <w:ind w:firstLine="720"/>
        <w:jc w:val="both"/>
        <w:rPr>
          <w:rFonts w:cs="Arial"/>
        </w:rPr>
      </w:pPr>
      <w:r w:rsidRPr="00215733">
        <w:rPr>
          <w:rFonts w:cs="Arial"/>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F1017C" w:rsidRPr="00215733" w:rsidRDefault="00F1017C">
      <w:pPr>
        <w:ind w:firstLine="720"/>
        <w:jc w:val="both"/>
        <w:rPr>
          <w:rFonts w:cs="Arial"/>
        </w:rPr>
      </w:pPr>
      <w:r w:rsidRPr="00215733">
        <w:rPr>
          <w:rFonts w:cs="Arial"/>
        </w:rPr>
        <w:t>4. Нормы накопления отходов принимаются на расчетный срок – 2,2 м3 на 1 человека в год (440 кг/чел/год).</w:t>
      </w:r>
    </w:p>
    <w:p w:rsidR="00F1017C" w:rsidRPr="00215733" w:rsidRDefault="00F1017C">
      <w:pPr>
        <w:ind w:firstLine="720"/>
        <w:jc w:val="both"/>
        <w:rPr>
          <w:rFonts w:cs="Arial"/>
        </w:rPr>
      </w:pPr>
      <w:r w:rsidRPr="00215733">
        <w:rPr>
          <w:rFonts w:cs="Arial"/>
        </w:rPr>
        <w:t>5. Предусматривается рост ТБО вследствие улучшения благосостояния жителей.</w:t>
      </w:r>
    </w:p>
    <w:p w:rsidR="00F1017C" w:rsidRPr="00215733" w:rsidRDefault="00F1017C">
      <w:pPr>
        <w:ind w:firstLine="720"/>
        <w:jc w:val="both"/>
        <w:rPr>
          <w:rFonts w:cs="Arial"/>
        </w:rPr>
      </w:pPr>
      <w:r w:rsidRPr="00215733">
        <w:rPr>
          <w:rFonts w:cs="Arial"/>
        </w:rPr>
        <w:t>6. В приведенных нормах 5 % составляют крупногабаритные отходы  на расчетный срок - 15 кг (75 м3) на 1 человека в год.</w:t>
      </w:r>
    </w:p>
    <w:p w:rsidR="00F1017C" w:rsidRPr="00215733" w:rsidRDefault="00F1017C">
      <w:pPr>
        <w:ind w:firstLine="720"/>
        <w:jc w:val="both"/>
        <w:rPr>
          <w:rFonts w:cs="Arial"/>
        </w:rPr>
      </w:pPr>
      <w:r w:rsidRPr="00215733">
        <w:rPr>
          <w:rFonts w:cs="Arial"/>
        </w:rPr>
        <w:t>7. Уличный снег при уборке территории принят 15 кг (0,02 м3) с 1 м</w:t>
      </w:r>
      <w:proofErr w:type="gramStart"/>
      <w:r w:rsidRPr="00215733">
        <w:rPr>
          <w:rFonts w:cs="Arial"/>
        </w:rPr>
        <w:t>2</w:t>
      </w:r>
      <w:proofErr w:type="gramEnd"/>
      <w:r w:rsidRPr="00215733">
        <w:rPr>
          <w:rFonts w:cs="Arial"/>
        </w:rPr>
        <w:t xml:space="preserve"> </w:t>
      </w:r>
      <w:r w:rsidRPr="00215733">
        <w:rPr>
          <w:rFonts w:cs="Arial"/>
        </w:rPr>
        <w:lastRenderedPageBreak/>
        <w:t>усовершенствованных покрытий.</w:t>
      </w:r>
    </w:p>
    <w:p w:rsidR="00F1017C" w:rsidRPr="00215733" w:rsidRDefault="00F1017C">
      <w:pPr>
        <w:ind w:firstLine="720"/>
        <w:jc w:val="both"/>
        <w:rPr>
          <w:rFonts w:cs="Arial"/>
        </w:rPr>
      </w:pPr>
      <w:r w:rsidRPr="00215733">
        <w:rPr>
          <w:rFonts w:cs="Arial"/>
        </w:rPr>
        <w:t xml:space="preserve">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w:t>
      </w:r>
      <w:proofErr w:type="spellStart"/>
      <w:r w:rsidRPr="00215733">
        <w:rPr>
          <w:rFonts w:cs="Arial"/>
        </w:rPr>
        <w:t>СанПин</w:t>
      </w:r>
      <w:proofErr w:type="spellEnd"/>
      <w:r w:rsidRPr="00215733">
        <w:rPr>
          <w:rFonts w:cs="Arial"/>
        </w:rPr>
        <w:t xml:space="preserve"> 2.1.7.728-99 «Правила сбора, хранения и удаления отходов лечебно-профилактических учреждений».</w:t>
      </w:r>
    </w:p>
    <w:p w:rsidR="00F1017C" w:rsidRPr="00215733" w:rsidRDefault="00F1017C">
      <w:pPr>
        <w:ind w:firstLine="720"/>
        <w:jc w:val="both"/>
        <w:rPr>
          <w:rFonts w:cs="Arial"/>
        </w:rPr>
      </w:pPr>
      <w:r w:rsidRPr="00215733">
        <w:rPr>
          <w:rFonts w:cs="Arial"/>
        </w:rPr>
        <w:t>9. Предлагается механизированная система сбора и вывоза мусора по утвержденному графику, для всех районов застройки.</w:t>
      </w:r>
    </w:p>
    <w:p w:rsidR="00F1017C" w:rsidRPr="00215733" w:rsidRDefault="00F1017C">
      <w:pPr>
        <w:widowControl/>
        <w:ind w:firstLine="720"/>
        <w:jc w:val="both"/>
        <w:rPr>
          <w:rFonts w:cs="Arial"/>
        </w:rPr>
      </w:pPr>
      <w:r w:rsidRPr="00215733">
        <w:rPr>
          <w:rFonts w:cs="Arial"/>
        </w:rPr>
        <w:t>10. Отходы транспортируются на полигон ТБО межмуниципального значения.</w:t>
      </w:r>
    </w:p>
    <w:p w:rsidR="00F1017C" w:rsidRDefault="00F1017C">
      <w:pPr>
        <w:widowControl/>
        <w:jc w:val="both"/>
        <w:rPr>
          <w:rFonts w:eastAsia="Times New Roman" w:cs="Arial"/>
          <w:b/>
          <w:bCs/>
          <w:i/>
          <w:iCs/>
          <w:spacing w:val="-10"/>
        </w:rPr>
      </w:pPr>
      <w:r w:rsidRPr="00215733">
        <w:rPr>
          <w:rFonts w:eastAsia="Times New Roman" w:cs="Arial"/>
          <w:b/>
          <w:bCs/>
          <w:i/>
          <w:iCs/>
          <w:spacing w:val="-10"/>
        </w:rPr>
        <w:tab/>
      </w:r>
    </w:p>
    <w:p w:rsidR="00F1017C" w:rsidRPr="00215733" w:rsidRDefault="00F1017C">
      <w:pPr>
        <w:widowControl/>
        <w:jc w:val="both"/>
        <w:rPr>
          <w:rFonts w:eastAsia="Times New Roman" w:cs="Arial"/>
          <w:b/>
          <w:bCs/>
          <w:spacing w:val="-10"/>
        </w:rPr>
      </w:pPr>
      <w:r w:rsidRPr="00215733">
        <w:rPr>
          <w:rFonts w:eastAsia="Times New Roman" w:cs="Arial"/>
          <w:b/>
          <w:bCs/>
          <w:i/>
          <w:iCs/>
          <w:spacing w:val="-10"/>
        </w:rPr>
        <w:tab/>
      </w:r>
      <w:r w:rsidRPr="00215733">
        <w:rPr>
          <w:rFonts w:eastAsia="Times New Roman" w:cs="Arial"/>
          <w:b/>
          <w:bCs/>
          <w:spacing w:val="-10"/>
        </w:rPr>
        <w:t>Места захоронения</w:t>
      </w:r>
    </w:p>
    <w:p w:rsidR="00F1017C" w:rsidRPr="00215733" w:rsidRDefault="00F1017C">
      <w:pPr>
        <w:widowControl/>
        <w:jc w:val="both"/>
        <w:rPr>
          <w:rFonts w:eastAsia="Times New Roman" w:cs="Arial"/>
          <w:b/>
          <w:bCs/>
          <w:i/>
          <w:iCs/>
          <w:spacing w:val="-10"/>
        </w:rPr>
      </w:pPr>
      <w:r w:rsidRPr="00215733">
        <w:rPr>
          <w:rFonts w:eastAsia="Times New Roman" w:cs="Arial"/>
          <w:b/>
          <w:bCs/>
          <w:i/>
          <w:iCs/>
          <w:spacing w:val="-10"/>
        </w:rPr>
        <w:tab/>
        <w:t xml:space="preserve"> Кладбища</w:t>
      </w:r>
    </w:p>
    <w:p w:rsidR="00F1017C" w:rsidRPr="00215733" w:rsidRDefault="00F1017C">
      <w:pPr>
        <w:widowControl/>
        <w:jc w:val="both"/>
        <w:rPr>
          <w:rFonts w:eastAsia="Times New Roman" w:cs="Arial"/>
          <w:spacing w:val="-10"/>
        </w:rPr>
      </w:pPr>
      <w:r w:rsidRPr="00215733">
        <w:rPr>
          <w:rFonts w:eastAsia="Times New Roman" w:cs="Arial"/>
          <w:spacing w:val="-10"/>
        </w:rPr>
        <w:tab/>
        <w:t xml:space="preserve">На территории </w:t>
      </w:r>
      <w:proofErr w:type="spellStart"/>
      <w:r w:rsidR="00827678" w:rsidRPr="00215733">
        <w:rPr>
          <w:rFonts w:eastAsia="Times New Roman" w:cs="Arial"/>
          <w:spacing w:val="-10"/>
        </w:rPr>
        <w:t>Дерезовского</w:t>
      </w:r>
      <w:proofErr w:type="spellEnd"/>
      <w:r w:rsidRPr="00215733">
        <w:rPr>
          <w:rFonts w:eastAsia="Times New Roman" w:cs="Arial"/>
          <w:spacing w:val="-10"/>
        </w:rPr>
        <w:t xml:space="preserve"> сельского поселения находится три действующих  кладбища. Санитарно-защитные зоны кладбищ соблюдены.</w:t>
      </w: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604"/>
        <w:gridCol w:w="2551"/>
        <w:gridCol w:w="3402"/>
      </w:tblGrid>
      <w:tr w:rsidR="0010459F" w:rsidRPr="00215733" w:rsidTr="00561253">
        <w:trPr>
          <w:trHeight w:val="276"/>
        </w:trPr>
        <w:tc>
          <w:tcPr>
            <w:tcW w:w="2604" w:type="dxa"/>
            <w:shd w:val="clear" w:color="auto" w:fill="CCCCCC"/>
            <w:vAlign w:val="center"/>
          </w:tcPr>
          <w:p w:rsidR="00F1017C" w:rsidRPr="00215733" w:rsidRDefault="00F1017C">
            <w:pPr>
              <w:autoSpaceDE w:val="0"/>
              <w:jc w:val="center"/>
              <w:rPr>
                <w:b/>
                <w:bCs/>
              </w:rPr>
            </w:pPr>
            <w:r w:rsidRPr="00215733">
              <w:rPr>
                <w:rFonts w:eastAsia="Times New Roman" w:cs="Arial"/>
                <w:b/>
                <w:bCs/>
                <w:i/>
                <w:iCs/>
                <w:spacing w:val="-10"/>
              </w:rPr>
              <w:tab/>
            </w:r>
            <w:r w:rsidRPr="00215733">
              <w:rPr>
                <w:b/>
                <w:bCs/>
              </w:rPr>
              <w:t>Населенный пункт</w:t>
            </w:r>
          </w:p>
        </w:tc>
        <w:tc>
          <w:tcPr>
            <w:tcW w:w="2551" w:type="dxa"/>
            <w:shd w:val="clear" w:color="auto" w:fill="CCCCCC"/>
            <w:vAlign w:val="center"/>
          </w:tcPr>
          <w:p w:rsidR="00F1017C" w:rsidRPr="00215733" w:rsidRDefault="00F1017C">
            <w:pPr>
              <w:autoSpaceDE w:val="0"/>
              <w:jc w:val="center"/>
              <w:rPr>
                <w:b/>
                <w:bCs/>
              </w:rPr>
            </w:pPr>
            <w:r w:rsidRPr="00215733">
              <w:rPr>
                <w:b/>
                <w:bCs/>
              </w:rPr>
              <w:t>кол-во кладбищ</w:t>
            </w:r>
          </w:p>
        </w:tc>
        <w:tc>
          <w:tcPr>
            <w:tcW w:w="3402" w:type="dxa"/>
            <w:shd w:val="clear" w:color="auto" w:fill="CCCCCC"/>
            <w:vAlign w:val="center"/>
          </w:tcPr>
          <w:p w:rsidR="00F1017C" w:rsidRPr="00215733" w:rsidRDefault="00F1017C">
            <w:pPr>
              <w:autoSpaceDE w:val="0"/>
              <w:jc w:val="center"/>
              <w:rPr>
                <w:b/>
                <w:bCs/>
              </w:rPr>
            </w:pPr>
            <w:r w:rsidRPr="00215733">
              <w:rPr>
                <w:b/>
                <w:bCs/>
              </w:rPr>
              <w:t xml:space="preserve">Площадь, </w:t>
            </w:r>
            <w:proofErr w:type="gramStart"/>
            <w:r w:rsidRPr="00215733">
              <w:rPr>
                <w:b/>
                <w:bCs/>
              </w:rPr>
              <w:t>га</w:t>
            </w:r>
            <w:proofErr w:type="gramEnd"/>
          </w:p>
        </w:tc>
      </w:tr>
      <w:tr w:rsidR="0010459F" w:rsidRPr="00215733" w:rsidTr="00561253">
        <w:trPr>
          <w:trHeight w:val="276"/>
        </w:trPr>
        <w:tc>
          <w:tcPr>
            <w:tcW w:w="2604" w:type="dxa"/>
            <w:vAlign w:val="center"/>
          </w:tcPr>
          <w:p w:rsidR="00F1017C" w:rsidRPr="00561253" w:rsidRDefault="00F1017C" w:rsidP="00827678">
            <w:pPr>
              <w:autoSpaceDE w:val="0"/>
              <w:jc w:val="center"/>
            </w:pPr>
            <w:r w:rsidRPr="00561253">
              <w:t xml:space="preserve">с. </w:t>
            </w:r>
            <w:proofErr w:type="spellStart"/>
            <w:r w:rsidR="00827678" w:rsidRPr="00561253">
              <w:t>Дерезовка</w:t>
            </w:r>
            <w:proofErr w:type="spellEnd"/>
          </w:p>
        </w:tc>
        <w:tc>
          <w:tcPr>
            <w:tcW w:w="2551" w:type="dxa"/>
            <w:vAlign w:val="bottom"/>
          </w:tcPr>
          <w:p w:rsidR="00F1017C" w:rsidRPr="00215733" w:rsidRDefault="00827678">
            <w:pPr>
              <w:autoSpaceDE w:val="0"/>
              <w:jc w:val="center"/>
            </w:pPr>
            <w:r w:rsidRPr="00215733">
              <w:t>1</w:t>
            </w:r>
          </w:p>
        </w:tc>
        <w:tc>
          <w:tcPr>
            <w:tcW w:w="3402" w:type="dxa"/>
            <w:vAlign w:val="bottom"/>
          </w:tcPr>
          <w:p w:rsidR="00F1017C" w:rsidRPr="00215733" w:rsidRDefault="001E7094">
            <w:pPr>
              <w:autoSpaceDE w:val="0"/>
              <w:jc w:val="center"/>
            </w:pPr>
            <w:r w:rsidRPr="00215733">
              <w:t>3</w:t>
            </w:r>
          </w:p>
        </w:tc>
      </w:tr>
      <w:tr w:rsidR="0010459F" w:rsidRPr="00215733" w:rsidTr="00C64B6D">
        <w:trPr>
          <w:trHeight w:val="302"/>
        </w:trPr>
        <w:tc>
          <w:tcPr>
            <w:tcW w:w="2604" w:type="dxa"/>
            <w:vAlign w:val="center"/>
          </w:tcPr>
          <w:p w:rsidR="00F1017C" w:rsidRPr="00561253" w:rsidRDefault="00827678">
            <w:pPr>
              <w:autoSpaceDE w:val="0"/>
              <w:jc w:val="center"/>
            </w:pPr>
            <w:r w:rsidRPr="00561253">
              <w:t xml:space="preserve">х. </w:t>
            </w:r>
            <w:proofErr w:type="spellStart"/>
            <w:r w:rsidR="00561253">
              <w:t>Оробинск</w:t>
            </w:r>
            <w:r w:rsidRPr="00561253">
              <w:t>ий</w:t>
            </w:r>
            <w:proofErr w:type="spellEnd"/>
          </w:p>
        </w:tc>
        <w:tc>
          <w:tcPr>
            <w:tcW w:w="2551" w:type="dxa"/>
            <w:vAlign w:val="bottom"/>
          </w:tcPr>
          <w:p w:rsidR="00F1017C" w:rsidRPr="00215733" w:rsidRDefault="00827678">
            <w:pPr>
              <w:autoSpaceDE w:val="0"/>
              <w:jc w:val="center"/>
            </w:pPr>
            <w:r w:rsidRPr="00215733">
              <w:t>1</w:t>
            </w:r>
          </w:p>
        </w:tc>
        <w:tc>
          <w:tcPr>
            <w:tcW w:w="3402" w:type="dxa"/>
            <w:vAlign w:val="bottom"/>
          </w:tcPr>
          <w:p w:rsidR="00F1017C" w:rsidRPr="00215733" w:rsidRDefault="001E7094" w:rsidP="00F62808">
            <w:pPr>
              <w:autoSpaceDE w:val="0"/>
              <w:jc w:val="center"/>
            </w:pPr>
            <w:r w:rsidRPr="00215733">
              <w:t>1</w:t>
            </w:r>
          </w:p>
        </w:tc>
      </w:tr>
      <w:tr w:rsidR="0010459F" w:rsidRPr="00215733" w:rsidTr="00561253">
        <w:trPr>
          <w:trHeight w:val="276"/>
        </w:trPr>
        <w:tc>
          <w:tcPr>
            <w:tcW w:w="2604" w:type="dxa"/>
            <w:vAlign w:val="bottom"/>
          </w:tcPr>
          <w:p w:rsidR="00F1017C" w:rsidRPr="00561253" w:rsidRDefault="00F1017C" w:rsidP="00827678">
            <w:pPr>
              <w:autoSpaceDE w:val="0"/>
              <w:jc w:val="center"/>
            </w:pPr>
            <w:r w:rsidRPr="00561253">
              <w:t xml:space="preserve">х. </w:t>
            </w:r>
            <w:r w:rsidR="00827678" w:rsidRPr="00561253">
              <w:t>Донской</w:t>
            </w:r>
          </w:p>
        </w:tc>
        <w:tc>
          <w:tcPr>
            <w:tcW w:w="2551" w:type="dxa"/>
            <w:vAlign w:val="bottom"/>
          </w:tcPr>
          <w:p w:rsidR="00F1017C" w:rsidRPr="00215733" w:rsidRDefault="00F1017C">
            <w:pPr>
              <w:autoSpaceDE w:val="0"/>
              <w:jc w:val="center"/>
            </w:pPr>
            <w:r w:rsidRPr="00215733">
              <w:t>1</w:t>
            </w:r>
          </w:p>
        </w:tc>
        <w:tc>
          <w:tcPr>
            <w:tcW w:w="3402" w:type="dxa"/>
            <w:vAlign w:val="bottom"/>
          </w:tcPr>
          <w:p w:rsidR="00F1017C" w:rsidRPr="00215733" w:rsidRDefault="001E7094">
            <w:pPr>
              <w:autoSpaceDE w:val="0"/>
              <w:jc w:val="center"/>
            </w:pPr>
            <w:r w:rsidRPr="00215733">
              <w:t>1</w:t>
            </w:r>
            <w:r w:rsidR="00F62808" w:rsidRPr="00215733">
              <w:t>,4</w:t>
            </w:r>
          </w:p>
        </w:tc>
      </w:tr>
    </w:tbl>
    <w:p w:rsidR="00F1017C" w:rsidRPr="00215733" w:rsidRDefault="00F1017C">
      <w:pPr>
        <w:widowControl/>
        <w:jc w:val="both"/>
        <w:rPr>
          <w:b/>
          <w:bCs/>
          <w:i/>
          <w:iCs/>
        </w:rPr>
      </w:pPr>
      <w:r w:rsidRPr="00215733">
        <w:rPr>
          <w:rFonts w:eastAsia="Times New Roman" w:cs="Arial"/>
          <w:b/>
          <w:bCs/>
          <w:i/>
          <w:iCs/>
          <w:spacing w:val="-10"/>
        </w:rPr>
        <w:tab/>
      </w:r>
      <w:r w:rsidRPr="00215733">
        <w:rPr>
          <w:b/>
          <w:bCs/>
          <w:i/>
          <w:iCs/>
        </w:rPr>
        <w:tab/>
        <w:t>Скотомогильники</w:t>
      </w:r>
    </w:p>
    <w:p w:rsidR="00F1017C" w:rsidRPr="00215733" w:rsidRDefault="00F1017C">
      <w:pPr>
        <w:widowControl/>
        <w:jc w:val="both"/>
        <w:rPr>
          <w:rFonts w:eastAsia="Times New Roman"/>
          <w:color w:val="000000"/>
        </w:rPr>
      </w:pPr>
      <w:r w:rsidRPr="00215733">
        <w:rPr>
          <w:b/>
          <w:bCs/>
          <w:i/>
          <w:iCs/>
        </w:rPr>
        <w:tab/>
      </w:r>
      <w:r w:rsidRPr="00215733">
        <w:t xml:space="preserve">По данным Управления ветеринарии в </w:t>
      </w:r>
      <w:proofErr w:type="spellStart"/>
      <w:r w:rsidR="00827678" w:rsidRPr="00215733">
        <w:t>Дерезовском</w:t>
      </w:r>
      <w:proofErr w:type="spellEnd"/>
      <w:r w:rsidR="00827678" w:rsidRPr="00215733">
        <w:t xml:space="preserve"> сельском поселении расположен</w:t>
      </w:r>
      <w:r w:rsidRPr="00215733">
        <w:t xml:space="preserve"> </w:t>
      </w:r>
      <w:r w:rsidR="00827678" w:rsidRPr="00215733">
        <w:t>1</w:t>
      </w:r>
      <w:r w:rsidRPr="00215733">
        <w:t xml:space="preserve"> </w:t>
      </w:r>
      <w:r w:rsidR="00827678" w:rsidRPr="00215733">
        <w:rPr>
          <w:rFonts w:eastAsia="Times New Roman"/>
          <w:color w:val="000000"/>
        </w:rPr>
        <w:t>закрытый</w:t>
      </w:r>
      <w:r w:rsidRPr="00215733">
        <w:rPr>
          <w:rFonts w:eastAsia="Times New Roman"/>
          <w:color w:val="000000"/>
        </w:rPr>
        <w:t xml:space="preserve"> </w:t>
      </w:r>
      <w:r w:rsidRPr="00215733">
        <w:t xml:space="preserve">скотомогильник. </w:t>
      </w:r>
      <w:r w:rsidR="00827678" w:rsidRPr="00215733">
        <w:rPr>
          <w:rFonts w:eastAsia="Times New Roman"/>
          <w:color w:val="000000"/>
        </w:rPr>
        <w:t>Действующие</w:t>
      </w:r>
      <w:r w:rsidRPr="00215733">
        <w:rPr>
          <w:rFonts w:eastAsia="Times New Roman"/>
          <w:color w:val="000000"/>
        </w:rPr>
        <w:t xml:space="preserve"> и сибиреязвенные скотомогильники на территории поселения отсутствуют.</w:t>
      </w:r>
    </w:p>
    <w:p w:rsidR="00F1017C" w:rsidRPr="00215733" w:rsidRDefault="00F1017C">
      <w:pPr>
        <w:widowControl/>
        <w:jc w:val="both"/>
        <w:rPr>
          <w:rFonts w:eastAsia="Times New Roman" w:cs="Arial"/>
          <w:b/>
          <w:bCs/>
          <w:i/>
          <w:iCs/>
          <w:spacing w:val="-10"/>
        </w:rPr>
      </w:pPr>
      <w:r w:rsidRPr="00215733">
        <w:rPr>
          <w:rFonts w:eastAsia="Times New Roman" w:cs="Arial"/>
          <w:b/>
          <w:bCs/>
          <w:i/>
          <w:iCs/>
          <w:spacing w:val="-10"/>
        </w:rPr>
        <w:tab/>
        <w:t xml:space="preserve">В результате анализа, проведенного в пункте 1.10.7. выявлены следующие проблемы: </w:t>
      </w:r>
    </w:p>
    <w:p w:rsidR="00F1017C" w:rsidRPr="00215733" w:rsidRDefault="00F1017C">
      <w:pPr>
        <w:ind w:firstLine="720"/>
        <w:jc w:val="both"/>
        <w:rPr>
          <w:i/>
          <w:iCs/>
          <w:spacing w:val="-10"/>
        </w:rPr>
      </w:pPr>
      <w:r w:rsidRPr="00215733">
        <w:rPr>
          <w:rFonts w:eastAsia="Times New Roman"/>
          <w:b/>
          <w:i/>
          <w:iCs/>
          <w:spacing w:val="-10"/>
        </w:rPr>
        <w:t>Проблема 1</w:t>
      </w:r>
      <w:r w:rsidRPr="00215733">
        <w:rPr>
          <w:rFonts w:eastAsia="Times New Roman"/>
          <w:i/>
          <w:iCs/>
          <w:spacing w:val="-10"/>
        </w:rPr>
        <w:t xml:space="preserve">: Требуется </w:t>
      </w:r>
      <w:r w:rsidRPr="00215733">
        <w:rPr>
          <w:rFonts w:cs="Arial"/>
          <w:i/>
          <w:iCs/>
          <w:spacing w:val="-10"/>
        </w:rPr>
        <w:t xml:space="preserve"> </w:t>
      </w:r>
      <w:r w:rsidRPr="00215733">
        <w:rPr>
          <w:rFonts w:eastAsia="Times New Roman" w:cs="Arial"/>
          <w:i/>
          <w:iCs/>
          <w:spacing w:val="-10"/>
        </w:rPr>
        <w:t xml:space="preserve">разработка генеральной схемы очистки территории </w:t>
      </w:r>
      <w:r w:rsidRPr="00215733">
        <w:rPr>
          <w:i/>
          <w:iCs/>
          <w:spacing w:val="-10"/>
        </w:rPr>
        <w:t xml:space="preserve">на территории сельского  поселения. </w:t>
      </w:r>
    </w:p>
    <w:p w:rsidR="00F1017C" w:rsidRPr="00215733" w:rsidRDefault="00F1017C">
      <w:pPr>
        <w:jc w:val="both"/>
        <w:rPr>
          <w:rFonts w:eastAsia="Times New Roman"/>
          <w:i/>
          <w:iCs/>
          <w:spacing w:val="-10"/>
        </w:rPr>
      </w:pPr>
      <w:r w:rsidRPr="00215733">
        <w:rPr>
          <w:rFonts w:eastAsia="Times New Roman"/>
          <w:b/>
          <w:bCs/>
          <w:i/>
          <w:iCs/>
          <w:spacing w:val="-10"/>
        </w:rPr>
        <w:tab/>
        <w:t xml:space="preserve">Проблема 2: </w:t>
      </w:r>
      <w:r w:rsidRPr="00215733">
        <w:rPr>
          <w:rFonts w:eastAsia="Times New Roman"/>
          <w:i/>
          <w:iCs/>
          <w:spacing w:val="-10"/>
        </w:rPr>
        <w:t xml:space="preserve">Требуется определение и обустройство </w:t>
      </w:r>
      <w:r w:rsidRPr="00215733">
        <w:rPr>
          <w:i/>
        </w:rPr>
        <w:t xml:space="preserve">земельных участков для размещения </w:t>
      </w:r>
      <w:r w:rsidR="00561253">
        <w:rPr>
          <w:rFonts w:eastAsia="Times New Roman"/>
          <w:i/>
          <w:iCs/>
          <w:spacing w:val="-10"/>
        </w:rPr>
        <w:t>контейнерных площадок оснащенных системой «</w:t>
      </w:r>
      <w:proofErr w:type="spellStart"/>
      <w:r w:rsidR="00561253">
        <w:rPr>
          <w:rFonts w:eastAsia="Times New Roman"/>
          <w:i/>
          <w:iCs/>
          <w:spacing w:val="-10"/>
        </w:rPr>
        <w:t>Мультилифт</w:t>
      </w:r>
      <w:proofErr w:type="spellEnd"/>
      <w:r w:rsidR="00561253">
        <w:rPr>
          <w:rFonts w:eastAsia="Times New Roman"/>
          <w:i/>
          <w:iCs/>
          <w:spacing w:val="-10"/>
        </w:rPr>
        <w:t>»</w:t>
      </w:r>
    </w:p>
    <w:p w:rsidR="00F1017C" w:rsidRPr="00215733" w:rsidRDefault="00F1017C">
      <w:pPr>
        <w:jc w:val="both"/>
        <w:rPr>
          <w:rFonts w:eastAsia="Times New Roman"/>
          <w:i/>
          <w:iCs/>
          <w:spacing w:val="-10"/>
        </w:rPr>
      </w:pPr>
      <w:r w:rsidRPr="00215733">
        <w:tab/>
      </w:r>
      <w:r w:rsidRPr="00215733">
        <w:rPr>
          <w:rFonts w:eastAsia="Times New Roman"/>
          <w:b/>
          <w:bCs/>
          <w:i/>
          <w:iCs/>
          <w:spacing w:val="-10"/>
        </w:rPr>
        <w:t>Проблема 3:</w:t>
      </w:r>
      <w:r w:rsidRPr="00215733">
        <w:rPr>
          <w:rFonts w:eastAsia="Times New Roman"/>
          <w:i/>
          <w:iCs/>
          <w:spacing w:val="-10"/>
        </w:rPr>
        <w:t>Требуется увеличение площади</w:t>
      </w:r>
      <w:r w:rsidR="00397DD6">
        <w:rPr>
          <w:rFonts w:eastAsia="Times New Roman"/>
          <w:i/>
          <w:iCs/>
          <w:spacing w:val="-10"/>
        </w:rPr>
        <w:t xml:space="preserve"> всех</w:t>
      </w:r>
      <w:r w:rsidRPr="00215733">
        <w:rPr>
          <w:rFonts w:eastAsia="Times New Roman"/>
          <w:i/>
          <w:iCs/>
          <w:spacing w:val="-10"/>
        </w:rPr>
        <w:t xml:space="preserve"> кладбищ</w:t>
      </w:r>
      <w:r w:rsidR="00397DD6">
        <w:rPr>
          <w:rFonts w:eastAsia="Times New Roman"/>
          <w:i/>
          <w:iCs/>
          <w:spacing w:val="-10"/>
        </w:rPr>
        <w:t xml:space="preserve"> сельского поселения</w:t>
      </w:r>
    </w:p>
    <w:p w:rsidR="00F1017C" w:rsidRDefault="00C64B6D">
      <w:pPr>
        <w:jc w:val="both"/>
        <w:rPr>
          <w:bCs/>
          <w:i/>
        </w:rPr>
      </w:pPr>
      <w:r>
        <w:rPr>
          <w:b/>
          <w:bCs/>
          <w:i/>
        </w:rPr>
        <w:t xml:space="preserve">         </w:t>
      </w:r>
      <w:r w:rsidR="00561253" w:rsidRPr="00561253">
        <w:rPr>
          <w:b/>
          <w:bCs/>
          <w:i/>
        </w:rPr>
        <w:t>Проблема 4:</w:t>
      </w:r>
      <w:r>
        <w:rPr>
          <w:b/>
          <w:bCs/>
          <w:i/>
        </w:rPr>
        <w:t xml:space="preserve"> </w:t>
      </w:r>
      <w:r w:rsidRPr="00C64B6D">
        <w:rPr>
          <w:bCs/>
          <w:i/>
        </w:rPr>
        <w:t>Требуется рекультивация все</w:t>
      </w:r>
      <w:r>
        <w:rPr>
          <w:bCs/>
          <w:i/>
        </w:rPr>
        <w:t>х</w:t>
      </w:r>
      <w:r w:rsidRPr="00C64B6D">
        <w:rPr>
          <w:bCs/>
          <w:i/>
        </w:rPr>
        <w:t xml:space="preserve"> свалок на территории поселения</w:t>
      </w:r>
      <w:r w:rsidR="00810707">
        <w:rPr>
          <w:bCs/>
          <w:i/>
        </w:rPr>
        <w:t xml:space="preserve"> и территории закрытого скотомогильника.</w:t>
      </w:r>
    </w:p>
    <w:p w:rsidR="00C64B6D" w:rsidRDefault="00C64B6D">
      <w:pPr>
        <w:jc w:val="both"/>
        <w:rPr>
          <w:bCs/>
          <w:i/>
        </w:rPr>
      </w:pPr>
      <w:r>
        <w:rPr>
          <w:bCs/>
          <w:i/>
        </w:rPr>
        <w:t xml:space="preserve">        </w:t>
      </w:r>
      <w:r w:rsidRPr="00C64B6D">
        <w:rPr>
          <w:b/>
          <w:bCs/>
          <w:i/>
        </w:rPr>
        <w:t>Проблема 5:</w:t>
      </w:r>
      <w:r>
        <w:rPr>
          <w:b/>
          <w:bCs/>
          <w:i/>
        </w:rPr>
        <w:t xml:space="preserve"> </w:t>
      </w:r>
      <w:r w:rsidRPr="00C64B6D">
        <w:rPr>
          <w:bCs/>
          <w:i/>
        </w:rPr>
        <w:t>Требуется резервирование нового</w:t>
      </w:r>
      <w:r w:rsidR="00CA3190">
        <w:rPr>
          <w:bCs/>
          <w:i/>
        </w:rPr>
        <w:t xml:space="preserve"> места</w:t>
      </w:r>
      <w:r w:rsidRPr="00C64B6D">
        <w:rPr>
          <w:bCs/>
          <w:i/>
        </w:rPr>
        <w:t xml:space="preserve"> для скотомогильника</w:t>
      </w:r>
    </w:p>
    <w:p w:rsidR="00C64B6D" w:rsidRDefault="00C64B6D">
      <w:pPr>
        <w:jc w:val="both"/>
        <w:rPr>
          <w:bCs/>
          <w:i/>
        </w:rPr>
      </w:pPr>
    </w:p>
    <w:p w:rsidR="00F1017C" w:rsidRPr="00957B64" w:rsidRDefault="00F1017C">
      <w:pPr>
        <w:jc w:val="both"/>
        <w:rPr>
          <w:b/>
          <w:bCs/>
        </w:rPr>
      </w:pPr>
      <w:r w:rsidRPr="00957B64">
        <w:rPr>
          <w:b/>
          <w:bCs/>
        </w:rPr>
        <w:tab/>
        <w:t>1.11. Земельные участки, которые предоставлены для размещения объектов капитального строительства федерального, регионального, районного или местного  значения и объекты капитального строительства  федерального, регионального, районного  или местного  значения</w:t>
      </w:r>
    </w:p>
    <w:p w:rsidR="00F1017C" w:rsidRPr="00957B64" w:rsidRDefault="00F1017C">
      <w:pPr>
        <w:jc w:val="both"/>
        <w:rPr>
          <w:b/>
          <w:bCs/>
        </w:rPr>
      </w:pPr>
      <w:r w:rsidRPr="00957B64">
        <w:rPr>
          <w:b/>
          <w:bCs/>
        </w:rPr>
        <w:tab/>
      </w:r>
      <w:r w:rsidRPr="00957B64">
        <w:tab/>
      </w:r>
    </w:p>
    <w:p w:rsidR="00F1017C" w:rsidRPr="00957B64" w:rsidRDefault="00111D2E">
      <w:pPr>
        <w:jc w:val="both"/>
        <w:rPr>
          <w:bCs/>
        </w:rPr>
      </w:pPr>
      <w:r w:rsidRPr="00957B64">
        <w:rPr>
          <w:bCs/>
        </w:rPr>
        <w:t xml:space="preserve">            Объекты федеральной (государственной) собственности, расположенные на территории </w:t>
      </w:r>
      <w:proofErr w:type="spellStart"/>
      <w:r w:rsidRPr="00957B64">
        <w:rPr>
          <w:bCs/>
        </w:rPr>
        <w:t>Дерезовского</w:t>
      </w:r>
      <w:proofErr w:type="spellEnd"/>
      <w:r w:rsidRPr="00957B64">
        <w:rPr>
          <w:bCs/>
        </w:rPr>
        <w:t xml:space="preserve"> сельского поселения:</w:t>
      </w:r>
    </w:p>
    <w:p w:rsidR="00F1017C" w:rsidRPr="00957B64" w:rsidRDefault="00C71BCA" w:rsidP="00554013">
      <w:pPr>
        <w:pStyle w:val="afb"/>
        <w:widowControl/>
        <w:numPr>
          <w:ilvl w:val="0"/>
          <w:numId w:val="49"/>
        </w:numPr>
        <w:jc w:val="both"/>
      </w:pPr>
      <w:r>
        <w:t xml:space="preserve">БУ ВО </w:t>
      </w:r>
      <w:r w:rsidR="00111D2E" w:rsidRPr="00957B64">
        <w:t>«</w:t>
      </w:r>
      <w:proofErr w:type="spellStart"/>
      <w:r w:rsidR="00D675E1" w:rsidRPr="00957B64">
        <w:t>Оробинский</w:t>
      </w:r>
      <w:proofErr w:type="spellEnd"/>
      <w:r w:rsidR="00111D2E" w:rsidRPr="00957B64">
        <w:t xml:space="preserve"> психоневрологический интернат»</w:t>
      </w:r>
    </w:p>
    <w:p w:rsidR="004E3C87" w:rsidRDefault="004E3C87" w:rsidP="007D46EC">
      <w:pPr>
        <w:jc w:val="both"/>
        <w:rPr>
          <w:b/>
          <w:bCs/>
        </w:rPr>
      </w:pPr>
    </w:p>
    <w:p w:rsidR="004E3C87" w:rsidRDefault="004E3C87" w:rsidP="007D46EC">
      <w:pPr>
        <w:jc w:val="both"/>
        <w:rPr>
          <w:b/>
          <w:bCs/>
        </w:rPr>
      </w:pPr>
    </w:p>
    <w:p w:rsidR="004E3C87" w:rsidRDefault="004E3C87" w:rsidP="007D46EC">
      <w:pPr>
        <w:jc w:val="both"/>
        <w:rPr>
          <w:b/>
          <w:bCs/>
        </w:rPr>
      </w:pPr>
    </w:p>
    <w:p w:rsidR="004E3C87" w:rsidRDefault="004E3C87" w:rsidP="007D46EC">
      <w:pPr>
        <w:jc w:val="both"/>
        <w:rPr>
          <w:b/>
          <w:bCs/>
        </w:rPr>
      </w:pPr>
    </w:p>
    <w:p w:rsidR="004E3C87" w:rsidRDefault="004E3C87" w:rsidP="007D46EC">
      <w:pPr>
        <w:jc w:val="both"/>
        <w:rPr>
          <w:b/>
          <w:bCs/>
        </w:rPr>
      </w:pPr>
    </w:p>
    <w:p w:rsidR="004E3C87" w:rsidRDefault="004E3C87" w:rsidP="007D46EC">
      <w:pPr>
        <w:jc w:val="both"/>
        <w:rPr>
          <w:b/>
          <w:bCs/>
        </w:rPr>
      </w:pPr>
    </w:p>
    <w:p w:rsidR="004E3C87" w:rsidRDefault="004E3C87" w:rsidP="007D46EC">
      <w:pPr>
        <w:jc w:val="both"/>
        <w:rPr>
          <w:b/>
          <w:bCs/>
        </w:rPr>
      </w:pPr>
    </w:p>
    <w:p w:rsidR="004E3C87" w:rsidRDefault="004E3C87" w:rsidP="007D46EC">
      <w:pPr>
        <w:jc w:val="both"/>
        <w:rPr>
          <w:b/>
          <w:bCs/>
        </w:rPr>
      </w:pPr>
    </w:p>
    <w:p w:rsidR="004E3C87" w:rsidRDefault="004E3C87" w:rsidP="007D46EC">
      <w:pPr>
        <w:jc w:val="both"/>
        <w:rPr>
          <w:b/>
          <w:bCs/>
        </w:rPr>
      </w:pPr>
    </w:p>
    <w:p w:rsidR="007D46EC" w:rsidRPr="007D46EC" w:rsidRDefault="007D46EC" w:rsidP="007D46EC">
      <w:pPr>
        <w:jc w:val="both"/>
        <w:rPr>
          <w:b/>
          <w:bCs/>
        </w:rPr>
      </w:pPr>
      <w:r w:rsidRPr="007D46EC">
        <w:rPr>
          <w:b/>
          <w:bCs/>
        </w:rPr>
        <w:t xml:space="preserve">Перечень земельных участков областного уровня собственности, расположенных в </w:t>
      </w:r>
      <w:r w:rsidRPr="007D46EC">
        <w:rPr>
          <w:b/>
          <w:bCs/>
        </w:rPr>
        <w:lastRenderedPageBreak/>
        <w:t xml:space="preserve">границах </w:t>
      </w:r>
      <w:proofErr w:type="spellStart"/>
      <w:r>
        <w:rPr>
          <w:b/>
          <w:bCs/>
        </w:rPr>
        <w:t>Дерезовского</w:t>
      </w:r>
      <w:proofErr w:type="spellEnd"/>
      <w:r w:rsidRPr="007D46EC">
        <w:rPr>
          <w:b/>
          <w:bCs/>
        </w:rPr>
        <w:t xml:space="preserve"> сельского поселения </w:t>
      </w:r>
      <w:proofErr w:type="spellStart"/>
      <w:r>
        <w:rPr>
          <w:b/>
          <w:bCs/>
        </w:rPr>
        <w:t>Верхнемамонского</w:t>
      </w:r>
      <w:proofErr w:type="spellEnd"/>
      <w:r w:rsidRPr="007D46EC">
        <w:rPr>
          <w:b/>
          <w:bCs/>
        </w:rPr>
        <w:t xml:space="preserve"> муниципального района Воронежской области (по состоянию на </w:t>
      </w:r>
      <w:r>
        <w:rPr>
          <w:b/>
          <w:bCs/>
        </w:rPr>
        <w:t>26</w:t>
      </w:r>
      <w:r w:rsidRPr="007D46EC">
        <w:rPr>
          <w:b/>
          <w:bCs/>
        </w:rPr>
        <w:t>.0</w:t>
      </w:r>
      <w:r>
        <w:rPr>
          <w:b/>
          <w:bCs/>
        </w:rPr>
        <w:t>9</w:t>
      </w:r>
      <w:r w:rsidRPr="007D46EC">
        <w:rPr>
          <w:b/>
          <w:bCs/>
        </w:rPr>
        <w:t>.201</w:t>
      </w:r>
      <w:r>
        <w:rPr>
          <w:b/>
          <w:bCs/>
        </w:rPr>
        <w:t>1</w:t>
      </w:r>
      <w:r w:rsidRPr="007D46EC">
        <w:rPr>
          <w:b/>
          <w:bCs/>
        </w:rPr>
        <w:t xml:space="preserve"> г.):</w:t>
      </w:r>
    </w:p>
    <w:p w:rsidR="007D46EC" w:rsidRPr="007D46EC" w:rsidRDefault="007D46EC" w:rsidP="007D46EC">
      <w:pPr>
        <w:tabs>
          <w:tab w:val="left" w:pos="2460"/>
        </w:tabs>
        <w:jc w:val="both"/>
        <w:rPr>
          <w:b/>
          <w:bCs/>
        </w:rPr>
      </w:pPr>
      <w:r w:rsidRPr="007D46EC">
        <w:rPr>
          <w:b/>
          <w:bCs/>
        </w:rPr>
        <w:tab/>
      </w:r>
    </w:p>
    <w:tbl>
      <w:tblPr>
        <w:tblW w:w="10512" w:type="dxa"/>
        <w:tblInd w:w="-576" w:type="dxa"/>
        <w:tblLayout w:type="fixed"/>
        <w:tblCellMar>
          <w:top w:w="55" w:type="dxa"/>
          <w:left w:w="55" w:type="dxa"/>
          <w:bottom w:w="55" w:type="dxa"/>
          <w:right w:w="55" w:type="dxa"/>
        </w:tblCellMar>
        <w:tblLook w:val="04A0"/>
      </w:tblPr>
      <w:tblGrid>
        <w:gridCol w:w="515"/>
        <w:gridCol w:w="2433"/>
        <w:gridCol w:w="1386"/>
        <w:gridCol w:w="1374"/>
        <w:gridCol w:w="1374"/>
        <w:gridCol w:w="1135"/>
        <w:gridCol w:w="1222"/>
        <w:gridCol w:w="1073"/>
      </w:tblGrid>
      <w:tr w:rsidR="007D46EC" w:rsidTr="003B0FDC">
        <w:trPr>
          <w:trHeight w:val="706"/>
        </w:trPr>
        <w:tc>
          <w:tcPr>
            <w:tcW w:w="515" w:type="dxa"/>
            <w:vMerge w:val="restart"/>
            <w:tcBorders>
              <w:top w:val="single" w:sz="2" w:space="0" w:color="000000"/>
              <w:left w:val="single" w:sz="2" w:space="0" w:color="000000"/>
              <w:bottom w:val="single" w:sz="2" w:space="0" w:color="000000"/>
              <w:right w:val="nil"/>
            </w:tcBorders>
            <w:shd w:val="clear" w:color="auto" w:fill="CCCCCC"/>
            <w:hideMark/>
          </w:tcPr>
          <w:p w:rsidR="007D46EC" w:rsidRDefault="007D46EC" w:rsidP="007D46EC">
            <w:pPr>
              <w:pStyle w:val="af6"/>
              <w:jc w:val="center"/>
              <w:rPr>
                <w:b/>
                <w:bCs/>
              </w:rPr>
            </w:pPr>
            <w:r>
              <w:rPr>
                <w:b/>
                <w:bCs/>
              </w:rPr>
              <w:t>№п/п</w:t>
            </w:r>
          </w:p>
        </w:tc>
        <w:tc>
          <w:tcPr>
            <w:tcW w:w="2433" w:type="dxa"/>
            <w:vMerge w:val="restart"/>
            <w:tcBorders>
              <w:top w:val="single" w:sz="2" w:space="0" w:color="000000"/>
              <w:left w:val="single" w:sz="2" w:space="0" w:color="000000"/>
              <w:bottom w:val="single" w:sz="2" w:space="0" w:color="000000"/>
              <w:right w:val="nil"/>
            </w:tcBorders>
            <w:shd w:val="clear" w:color="auto" w:fill="CCCCCC"/>
            <w:hideMark/>
          </w:tcPr>
          <w:p w:rsidR="007D46EC" w:rsidRDefault="007D46EC" w:rsidP="007D46EC">
            <w:pPr>
              <w:pStyle w:val="af6"/>
              <w:jc w:val="center"/>
              <w:rPr>
                <w:b/>
                <w:bCs/>
              </w:rPr>
            </w:pPr>
            <w:r>
              <w:rPr>
                <w:b/>
                <w:bCs/>
              </w:rPr>
              <w:t>Наименование землепользователя</w:t>
            </w:r>
          </w:p>
        </w:tc>
        <w:tc>
          <w:tcPr>
            <w:tcW w:w="1386" w:type="dxa"/>
            <w:vMerge w:val="restart"/>
            <w:tcBorders>
              <w:top w:val="single" w:sz="2" w:space="0" w:color="000000"/>
              <w:left w:val="single" w:sz="2" w:space="0" w:color="000000"/>
              <w:bottom w:val="single" w:sz="2" w:space="0" w:color="000000"/>
              <w:right w:val="nil"/>
            </w:tcBorders>
            <w:shd w:val="clear" w:color="auto" w:fill="CCCCCC"/>
            <w:hideMark/>
          </w:tcPr>
          <w:p w:rsidR="007D46EC" w:rsidRDefault="007D46EC" w:rsidP="007D46EC">
            <w:pPr>
              <w:pStyle w:val="af6"/>
              <w:jc w:val="center"/>
              <w:rPr>
                <w:b/>
                <w:bCs/>
              </w:rPr>
            </w:pPr>
            <w:r>
              <w:rPr>
                <w:b/>
                <w:bCs/>
              </w:rPr>
              <w:t>Кадастровый номер земельного участка</w:t>
            </w:r>
          </w:p>
        </w:tc>
        <w:tc>
          <w:tcPr>
            <w:tcW w:w="1374" w:type="dxa"/>
            <w:vMerge w:val="restart"/>
            <w:tcBorders>
              <w:top w:val="single" w:sz="2" w:space="0" w:color="000000"/>
              <w:left w:val="single" w:sz="2" w:space="0" w:color="000000"/>
              <w:bottom w:val="single" w:sz="2" w:space="0" w:color="000000"/>
              <w:right w:val="nil"/>
            </w:tcBorders>
            <w:shd w:val="clear" w:color="auto" w:fill="CCCCCC"/>
            <w:hideMark/>
          </w:tcPr>
          <w:p w:rsidR="007D46EC" w:rsidRDefault="007D46EC" w:rsidP="007D46EC">
            <w:pPr>
              <w:pStyle w:val="af6"/>
              <w:jc w:val="center"/>
              <w:rPr>
                <w:b/>
                <w:bCs/>
              </w:rPr>
            </w:pPr>
            <w:r>
              <w:rPr>
                <w:b/>
                <w:bCs/>
              </w:rPr>
              <w:t xml:space="preserve">Местоположение (адрес) </w:t>
            </w:r>
            <w:proofErr w:type="gramStart"/>
            <w:r>
              <w:rPr>
                <w:b/>
                <w:bCs/>
              </w:rPr>
              <w:t>земельного</w:t>
            </w:r>
            <w:proofErr w:type="gramEnd"/>
            <w:r>
              <w:rPr>
                <w:b/>
                <w:bCs/>
              </w:rPr>
              <w:t xml:space="preserve"> </w:t>
            </w:r>
            <w:proofErr w:type="spellStart"/>
            <w:r>
              <w:rPr>
                <w:b/>
                <w:bCs/>
              </w:rPr>
              <w:t>учаска</w:t>
            </w:r>
            <w:proofErr w:type="spellEnd"/>
          </w:p>
        </w:tc>
        <w:tc>
          <w:tcPr>
            <w:tcW w:w="1374" w:type="dxa"/>
            <w:vMerge w:val="restart"/>
            <w:tcBorders>
              <w:top w:val="single" w:sz="2" w:space="0" w:color="000000"/>
              <w:left w:val="single" w:sz="2" w:space="0" w:color="000000"/>
              <w:bottom w:val="single" w:sz="2" w:space="0" w:color="000000"/>
              <w:right w:val="nil"/>
            </w:tcBorders>
            <w:shd w:val="clear" w:color="auto" w:fill="CCCCCC"/>
            <w:hideMark/>
          </w:tcPr>
          <w:p w:rsidR="007D46EC" w:rsidRDefault="007D46EC" w:rsidP="007D46EC">
            <w:pPr>
              <w:pStyle w:val="af6"/>
              <w:jc w:val="center"/>
              <w:rPr>
                <w:b/>
                <w:bCs/>
              </w:rPr>
            </w:pPr>
            <w:r>
              <w:rPr>
                <w:b/>
                <w:bCs/>
              </w:rPr>
              <w:t>Категории земель</w:t>
            </w:r>
          </w:p>
        </w:tc>
        <w:tc>
          <w:tcPr>
            <w:tcW w:w="1135" w:type="dxa"/>
            <w:vMerge w:val="restart"/>
            <w:tcBorders>
              <w:top w:val="single" w:sz="2" w:space="0" w:color="000000"/>
              <w:left w:val="single" w:sz="2" w:space="0" w:color="000000"/>
              <w:bottom w:val="single" w:sz="2" w:space="0" w:color="000000"/>
              <w:right w:val="nil"/>
            </w:tcBorders>
            <w:shd w:val="clear" w:color="auto" w:fill="CCCCCC"/>
            <w:hideMark/>
          </w:tcPr>
          <w:p w:rsidR="007D46EC" w:rsidRDefault="007D46EC" w:rsidP="007D46EC">
            <w:pPr>
              <w:pStyle w:val="af6"/>
              <w:jc w:val="center"/>
              <w:rPr>
                <w:b/>
                <w:bCs/>
              </w:rPr>
            </w:pPr>
            <w:r>
              <w:rPr>
                <w:b/>
                <w:bCs/>
              </w:rPr>
              <w:t>Площадь земельного участка</w:t>
            </w:r>
          </w:p>
        </w:tc>
        <w:tc>
          <w:tcPr>
            <w:tcW w:w="2295" w:type="dxa"/>
            <w:gridSpan w:val="2"/>
            <w:tcBorders>
              <w:top w:val="single" w:sz="2" w:space="0" w:color="000000"/>
              <w:left w:val="single" w:sz="2" w:space="0" w:color="000000"/>
              <w:bottom w:val="nil"/>
              <w:right w:val="single" w:sz="2" w:space="0" w:color="000000"/>
            </w:tcBorders>
            <w:shd w:val="clear" w:color="auto" w:fill="CCCCCC"/>
            <w:hideMark/>
          </w:tcPr>
          <w:p w:rsidR="007D46EC" w:rsidRDefault="007D46EC" w:rsidP="007D46EC">
            <w:pPr>
              <w:pStyle w:val="af6"/>
              <w:jc w:val="center"/>
              <w:rPr>
                <w:b/>
                <w:bCs/>
              </w:rPr>
            </w:pPr>
            <w:r>
              <w:rPr>
                <w:b/>
                <w:bCs/>
              </w:rPr>
              <w:t>Регистрация права собственности Воронежской области на земельный участок</w:t>
            </w:r>
          </w:p>
        </w:tc>
      </w:tr>
      <w:tr w:rsidR="007D46EC" w:rsidTr="003B0FDC">
        <w:trPr>
          <w:trHeight w:val="276"/>
        </w:trPr>
        <w:tc>
          <w:tcPr>
            <w:tcW w:w="515" w:type="dxa"/>
            <w:vMerge/>
            <w:tcBorders>
              <w:top w:val="single" w:sz="2" w:space="0" w:color="000000"/>
              <w:left w:val="single" w:sz="2" w:space="0" w:color="000000"/>
              <w:bottom w:val="single" w:sz="4" w:space="0" w:color="auto"/>
              <w:right w:val="nil"/>
            </w:tcBorders>
            <w:vAlign w:val="center"/>
            <w:hideMark/>
          </w:tcPr>
          <w:p w:rsidR="007D46EC" w:rsidRDefault="007D46EC" w:rsidP="007D46EC">
            <w:pPr>
              <w:rPr>
                <w:b/>
                <w:bCs/>
                <w:kern w:val="2"/>
              </w:rPr>
            </w:pPr>
          </w:p>
        </w:tc>
        <w:tc>
          <w:tcPr>
            <w:tcW w:w="2433" w:type="dxa"/>
            <w:vMerge/>
            <w:tcBorders>
              <w:top w:val="single" w:sz="2" w:space="0" w:color="000000"/>
              <w:left w:val="single" w:sz="2" w:space="0" w:color="000000"/>
              <w:bottom w:val="single" w:sz="4" w:space="0" w:color="auto"/>
              <w:right w:val="nil"/>
            </w:tcBorders>
            <w:vAlign w:val="center"/>
            <w:hideMark/>
          </w:tcPr>
          <w:p w:rsidR="007D46EC" w:rsidRDefault="007D46EC" w:rsidP="007D46EC">
            <w:pPr>
              <w:rPr>
                <w:b/>
                <w:bCs/>
                <w:kern w:val="2"/>
              </w:rPr>
            </w:pPr>
          </w:p>
        </w:tc>
        <w:tc>
          <w:tcPr>
            <w:tcW w:w="1386" w:type="dxa"/>
            <w:vMerge/>
            <w:tcBorders>
              <w:top w:val="single" w:sz="2" w:space="0" w:color="000000"/>
              <w:left w:val="single" w:sz="2" w:space="0" w:color="000000"/>
              <w:bottom w:val="single" w:sz="4" w:space="0" w:color="auto"/>
              <w:right w:val="nil"/>
            </w:tcBorders>
            <w:vAlign w:val="center"/>
            <w:hideMark/>
          </w:tcPr>
          <w:p w:rsidR="007D46EC" w:rsidRDefault="007D46EC" w:rsidP="007D46EC">
            <w:pPr>
              <w:rPr>
                <w:b/>
                <w:bCs/>
                <w:kern w:val="2"/>
              </w:rPr>
            </w:pPr>
          </w:p>
        </w:tc>
        <w:tc>
          <w:tcPr>
            <w:tcW w:w="1374" w:type="dxa"/>
            <w:vMerge/>
            <w:tcBorders>
              <w:top w:val="single" w:sz="2" w:space="0" w:color="000000"/>
              <w:left w:val="single" w:sz="2" w:space="0" w:color="000000"/>
              <w:bottom w:val="single" w:sz="4" w:space="0" w:color="auto"/>
              <w:right w:val="nil"/>
            </w:tcBorders>
            <w:vAlign w:val="center"/>
            <w:hideMark/>
          </w:tcPr>
          <w:p w:rsidR="007D46EC" w:rsidRDefault="007D46EC" w:rsidP="007D46EC">
            <w:pPr>
              <w:rPr>
                <w:b/>
                <w:bCs/>
                <w:kern w:val="2"/>
              </w:rPr>
            </w:pPr>
          </w:p>
        </w:tc>
        <w:tc>
          <w:tcPr>
            <w:tcW w:w="1374" w:type="dxa"/>
            <w:vMerge/>
            <w:tcBorders>
              <w:top w:val="single" w:sz="2" w:space="0" w:color="000000"/>
              <w:left w:val="single" w:sz="2" w:space="0" w:color="000000"/>
              <w:bottom w:val="single" w:sz="4" w:space="0" w:color="auto"/>
              <w:right w:val="nil"/>
            </w:tcBorders>
            <w:vAlign w:val="center"/>
            <w:hideMark/>
          </w:tcPr>
          <w:p w:rsidR="007D46EC" w:rsidRDefault="007D46EC" w:rsidP="007D46EC">
            <w:pPr>
              <w:rPr>
                <w:b/>
                <w:bCs/>
                <w:kern w:val="2"/>
              </w:rPr>
            </w:pPr>
          </w:p>
        </w:tc>
        <w:tc>
          <w:tcPr>
            <w:tcW w:w="1135" w:type="dxa"/>
            <w:vMerge/>
            <w:tcBorders>
              <w:top w:val="single" w:sz="2" w:space="0" w:color="000000"/>
              <w:left w:val="single" w:sz="2" w:space="0" w:color="000000"/>
              <w:bottom w:val="single" w:sz="4" w:space="0" w:color="auto"/>
              <w:right w:val="nil"/>
            </w:tcBorders>
            <w:vAlign w:val="center"/>
            <w:hideMark/>
          </w:tcPr>
          <w:p w:rsidR="007D46EC" w:rsidRDefault="007D46EC" w:rsidP="007D46EC">
            <w:pPr>
              <w:rPr>
                <w:b/>
                <w:bCs/>
                <w:kern w:val="2"/>
              </w:rPr>
            </w:pPr>
          </w:p>
        </w:tc>
        <w:tc>
          <w:tcPr>
            <w:tcW w:w="1222" w:type="dxa"/>
            <w:tcBorders>
              <w:top w:val="nil"/>
              <w:left w:val="single" w:sz="2" w:space="0" w:color="000000"/>
              <w:bottom w:val="single" w:sz="4" w:space="0" w:color="auto"/>
              <w:right w:val="nil"/>
            </w:tcBorders>
            <w:shd w:val="clear" w:color="auto" w:fill="CCCCCC"/>
            <w:hideMark/>
          </w:tcPr>
          <w:p w:rsidR="007D46EC" w:rsidRDefault="007D46EC" w:rsidP="007D46EC">
            <w:pPr>
              <w:pStyle w:val="af6"/>
              <w:jc w:val="both"/>
              <w:rPr>
                <w:b/>
                <w:bCs/>
              </w:rPr>
            </w:pPr>
            <w:r>
              <w:rPr>
                <w:b/>
                <w:bCs/>
              </w:rPr>
              <w:t>дата</w:t>
            </w:r>
          </w:p>
        </w:tc>
        <w:tc>
          <w:tcPr>
            <w:tcW w:w="1073" w:type="dxa"/>
            <w:tcBorders>
              <w:top w:val="nil"/>
              <w:left w:val="single" w:sz="2" w:space="0" w:color="000000"/>
              <w:bottom w:val="single" w:sz="4" w:space="0" w:color="auto"/>
              <w:right w:val="single" w:sz="2" w:space="0" w:color="000000"/>
            </w:tcBorders>
            <w:shd w:val="clear" w:color="auto" w:fill="CCCCCC"/>
            <w:hideMark/>
          </w:tcPr>
          <w:p w:rsidR="007D46EC" w:rsidRDefault="007D46EC" w:rsidP="007D46EC">
            <w:pPr>
              <w:pStyle w:val="af6"/>
              <w:jc w:val="both"/>
              <w:rPr>
                <w:b/>
                <w:bCs/>
              </w:rPr>
            </w:pPr>
            <w:r>
              <w:rPr>
                <w:b/>
                <w:bCs/>
              </w:rPr>
              <w:t>номер</w:t>
            </w:r>
          </w:p>
        </w:tc>
      </w:tr>
      <w:tr w:rsidR="007D46EC" w:rsidTr="003B0FDC">
        <w:trPr>
          <w:trHeight w:val="276"/>
        </w:trPr>
        <w:tc>
          <w:tcPr>
            <w:tcW w:w="515" w:type="dxa"/>
            <w:tcBorders>
              <w:top w:val="single" w:sz="4" w:space="0" w:color="auto"/>
              <w:left w:val="single" w:sz="4" w:space="0" w:color="auto"/>
              <w:bottom w:val="single" w:sz="4" w:space="0" w:color="auto"/>
              <w:right w:val="nil"/>
            </w:tcBorders>
            <w:hideMark/>
          </w:tcPr>
          <w:p w:rsidR="007D46EC" w:rsidRDefault="007D46EC" w:rsidP="007D46EC">
            <w:pPr>
              <w:pStyle w:val="af6"/>
              <w:jc w:val="both"/>
            </w:pPr>
            <w:r>
              <w:t>1</w:t>
            </w:r>
          </w:p>
        </w:tc>
        <w:tc>
          <w:tcPr>
            <w:tcW w:w="2433" w:type="dxa"/>
            <w:tcBorders>
              <w:top w:val="single" w:sz="4" w:space="0" w:color="auto"/>
              <w:left w:val="single" w:sz="2" w:space="0" w:color="000000"/>
              <w:bottom w:val="single" w:sz="4" w:space="0" w:color="auto"/>
              <w:right w:val="nil"/>
            </w:tcBorders>
            <w:hideMark/>
          </w:tcPr>
          <w:p w:rsidR="007D46EC" w:rsidRDefault="007D46EC" w:rsidP="007D46EC">
            <w:pPr>
              <w:pStyle w:val="af6"/>
              <w:jc w:val="both"/>
            </w:pPr>
            <w:r>
              <w:t>ГОУ НПО «Профессиональное училище №37»</w:t>
            </w:r>
          </w:p>
        </w:tc>
        <w:tc>
          <w:tcPr>
            <w:tcW w:w="1386" w:type="dxa"/>
            <w:tcBorders>
              <w:top w:val="single" w:sz="4" w:space="0" w:color="auto"/>
              <w:left w:val="single" w:sz="2" w:space="0" w:color="000000"/>
              <w:bottom w:val="single" w:sz="4" w:space="0" w:color="auto"/>
              <w:right w:val="nil"/>
            </w:tcBorders>
            <w:hideMark/>
          </w:tcPr>
          <w:p w:rsidR="007D46EC" w:rsidRDefault="007D46EC" w:rsidP="007D46EC">
            <w:pPr>
              <w:pStyle w:val="af6"/>
              <w:jc w:val="both"/>
            </w:pPr>
            <w:r>
              <w:t>36:06:0400005:0114</w:t>
            </w:r>
          </w:p>
        </w:tc>
        <w:tc>
          <w:tcPr>
            <w:tcW w:w="1374" w:type="dxa"/>
            <w:tcBorders>
              <w:top w:val="single" w:sz="4" w:space="0" w:color="auto"/>
              <w:left w:val="single" w:sz="2" w:space="0" w:color="000000"/>
              <w:bottom w:val="single" w:sz="4" w:space="0" w:color="auto"/>
              <w:right w:val="nil"/>
            </w:tcBorders>
            <w:hideMark/>
          </w:tcPr>
          <w:p w:rsidR="007D46EC" w:rsidRDefault="007D46EC" w:rsidP="007D46EC">
            <w:pPr>
              <w:pStyle w:val="af6"/>
              <w:jc w:val="both"/>
            </w:pPr>
            <w:proofErr w:type="spellStart"/>
            <w:r>
              <w:t>с</w:t>
            </w:r>
            <w:proofErr w:type="gramStart"/>
            <w:r>
              <w:t>.Д</w:t>
            </w:r>
            <w:proofErr w:type="gramEnd"/>
            <w:r>
              <w:t>ерезовка,ул.Октябрьская</w:t>
            </w:r>
            <w:proofErr w:type="spellEnd"/>
            <w:r>
              <w:t>, 4</w:t>
            </w:r>
          </w:p>
        </w:tc>
        <w:tc>
          <w:tcPr>
            <w:tcW w:w="1374" w:type="dxa"/>
            <w:tcBorders>
              <w:top w:val="single" w:sz="4" w:space="0" w:color="auto"/>
              <w:left w:val="single" w:sz="2" w:space="0" w:color="000000"/>
              <w:bottom w:val="single" w:sz="4" w:space="0" w:color="auto"/>
              <w:right w:val="nil"/>
            </w:tcBorders>
            <w:hideMark/>
          </w:tcPr>
          <w:p w:rsidR="007D46EC" w:rsidRDefault="007D46EC" w:rsidP="007D46EC">
            <w:pPr>
              <w:pStyle w:val="af6"/>
              <w:jc w:val="both"/>
            </w:pPr>
            <w:r>
              <w:t>Земли населенных пунктов</w:t>
            </w:r>
          </w:p>
        </w:tc>
        <w:tc>
          <w:tcPr>
            <w:tcW w:w="1135" w:type="dxa"/>
            <w:tcBorders>
              <w:top w:val="single" w:sz="4" w:space="0" w:color="auto"/>
              <w:left w:val="single" w:sz="2" w:space="0" w:color="000000"/>
              <w:bottom w:val="single" w:sz="4" w:space="0" w:color="auto"/>
              <w:right w:val="nil"/>
            </w:tcBorders>
            <w:hideMark/>
          </w:tcPr>
          <w:p w:rsidR="007D46EC" w:rsidRDefault="007D46EC" w:rsidP="007D46EC">
            <w:pPr>
              <w:pStyle w:val="af6"/>
              <w:jc w:val="both"/>
            </w:pPr>
            <w:r>
              <w:t>0,3900</w:t>
            </w:r>
          </w:p>
        </w:tc>
        <w:tc>
          <w:tcPr>
            <w:tcW w:w="1222" w:type="dxa"/>
            <w:tcBorders>
              <w:top w:val="single" w:sz="4" w:space="0" w:color="auto"/>
              <w:left w:val="single" w:sz="2" w:space="0" w:color="000000"/>
              <w:bottom w:val="single" w:sz="4" w:space="0" w:color="auto"/>
              <w:right w:val="nil"/>
            </w:tcBorders>
            <w:hideMark/>
          </w:tcPr>
          <w:p w:rsidR="007D46EC" w:rsidRDefault="007D46EC" w:rsidP="007D46EC">
            <w:pPr>
              <w:pStyle w:val="af6"/>
              <w:jc w:val="both"/>
            </w:pPr>
            <w:r>
              <w:t>20.06.2011.</w:t>
            </w:r>
          </w:p>
        </w:tc>
        <w:tc>
          <w:tcPr>
            <w:tcW w:w="1073" w:type="dxa"/>
            <w:tcBorders>
              <w:top w:val="single" w:sz="4" w:space="0" w:color="auto"/>
              <w:left w:val="single" w:sz="2" w:space="0" w:color="000000"/>
              <w:bottom w:val="single" w:sz="4" w:space="0" w:color="auto"/>
              <w:right w:val="single" w:sz="4" w:space="0" w:color="auto"/>
            </w:tcBorders>
            <w:hideMark/>
          </w:tcPr>
          <w:p w:rsidR="007D46EC" w:rsidRDefault="007D46EC" w:rsidP="007D46EC">
            <w:pPr>
              <w:pStyle w:val="af6"/>
              <w:jc w:val="both"/>
            </w:pPr>
            <w:r>
              <w:t>36АГ</w:t>
            </w:r>
          </w:p>
          <w:p w:rsidR="007D46EC" w:rsidRDefault="007D46EC" w:rsidP="007D46EC">
            <w:pPr>
              <w:pStyle w:val="af6"/>
              <w:jc w:val="both"/>
            </w:pPr>
            <w:r>
              <w:t>278876</w:t>
            </w:r>
          </w:p>
        </w:tc>
      </w:tr>
      <w:tr w:rsidR="007D46EC" w:rsidTr="003B0FDC">
        <w:trPr>
          <w:trHeight w:val="1003"/>
        </w:trPr>
        <w:tc>
          <w:tcPr>
            <w:tcW w:w="515" w:type="dxa"/>
            <w:tcBorders>
              <w:top w:val="single" w:sz="4" w:space="0" w:color="auto"/>
              <w:left w:val="single" w:sz="4" w:space="0" w:color="auto"/>
              <w:bottom w:val="single" w:sz="4" w:space="0" w:color="auto"/>
              <w:right w:val="nil"/>
            </w:tcBorders>
            <w:hideMark/>
          </w:tcPr>
          <w:p w:rsidR="007D46EC" w:rsidRDefault="003B0FDC" w:rsidP="007D46EC">
            <w:pPr>
              <w:pStyle w:val="af6"/>
              <w:jc w:val="both"/>
            </w:pPr>
            <w:r>
              <w:t>2</w:t>
            </w:r>
          </w:p>
        </w:tc>
        <w:tc>
          <w:tcPr>
            <w:tcW w:w="2433" w:type="dxa"/>
            <w:tcBorders>
              <w:top w:val="single" w:sz="4" w:space="0" w:color="auto"/>
              <w:left w:val="single" w:sz="2" w:space="0" w:color="000000"/>
              <w:bottom w:val="single" w:sz="4" w:space="0" w:color="auto"/>
              <w:right w:val="nil"/>
            </w:tcBorders>
            <w:hideMark/>
          </w:tcPr>
          <w:p w:rsidR="007D46EC" w:rsidRDefault="003B0FDC" w:rsidP="007D46EC">
            <w:pPr>
              <w:pStyle w:val="af6"/>
              <w:jc w:val="both"/>
            </w:pPr>
            <w:r>
              <w:t>ГОУ НПО «Профессиональное училище №37»</w:t>
            </w:r>
          </w:p>
        </w:tc>
        <w:tc>
          <w:tcPr>
            <w:tcW w:w="1386" w:type="dxa"/>
            <w:tcBorders>
              <w:top w:val="single" w:sz="4" w:space="0" w:color="auto"/>
              <w:left w:val="single" w:sz="2" w:space="0" w:color="000000"/>
              <w:bottom w:val="single" w:sz="4" w:space="0" w:color="auto"/>
              <w:right w:val="nil"/>
            </w:tcBorders>
            <w:hideMark/>
          </w:tcPr>
          <w:p w:rsidR="007D46EC" w:rsidRDefault="003B0FDC" w:rsidP="007D46EC">
            <w:pPr>
              <w:pStyle w:val="af6"/>
              <w:jc w:val="both"/>
            </w:pPr>
            <w:r>
              <w:t>36:06:0400003:0085</w:t>
            </w:r>
          </w:p>
        </w:tc>
        <w:tc>
          <w:tcPr>
            <w:tcW w:w="1374" w:type="dxa"/>
            <w:tcBorders>
              <w:top w:val="single" w:sz="4" w:space="0" w:color="auto"/>
              <w:left w:val="single" w:sz="2" w:space="0" w:color="000000"/>
              <w:bottom w:val="single" w:sz="4" w:space="0" w:color="auto"/>
              <w:right w:val="nil"/>
            </w:tcBorders>
            <w:hideMark/>
          </w:tcPr>
          <w:p w:rsidR="007D46EC" w:rsidRDefault="003B0FDC" w:rsidP="003B0FDC">
            <w:pPr>
              <w:pStyle w:val="af6"/>
              <w:jc w:val="both"/>
            </w:pPr>
            <w:proofErr w:type="spellStart"/>
            <w:r>
              <w:t>с</w:t>
            </w:r>
            <w:proofErr w:type="gramStart"/>
            <w:r>
              <w:t>.Д</w:t>
            </w:r>
            <w:proofErr w:type="gramEnd"/>
            <w:r>
              <w:t>ерезовка,ул.Первомайская</w:t>
            </w:r>
            <w:proofErr w:type="spellEnd"/>
            <w:r>
              <w:t>, 85</w:t>
            </w:r>
          </w:p>
        </w:tc>
        <w:tc>
          <w:tcPr>
            <w:tcW w:w="1374" w:type="dxa"/>
            <w:tcBorders>
              <w:top w:val="single" w:sz="4" w:space="0" w:color="auto"/>
              <w:left w:val="single" w:sz="2" w:space="0" w:color="000000"/>
              <w:bottom w:val="single" w:sz="4" w:space="0" w:color="auto"/>
              <w:right w:val="nil"/>
            </w:tcBorders>
            <w:hideMark/>
          </w:tcPr>
          <w:p w:rsidR="007D46EC" w:rsidRDefault="003B0FDC" w:rsidP="007D46EC">
            <w:pPr>
              <w:pStyle w:val="af6"/>
              <w:jc w:val="both"/>
            </w:pPr>
            <w:r>
              <w:t>Земли населенных пунктов</w:t>
            </w:r>
          </w:p>
        </w:tc>
        <w:tc>
          <w:tcPr>
            <w:tcW w:w="1135" w:type="dxa"/>
            <w:tcBorders>
              <w:top w:val="single" w:sz="4" w:space="0" w:color="auto"/>
              <w:left w:val="single" w:sz="2" w:space="0" w:color="000000"/>
              <w:bottom w:val="single" w:sz="4" w:space="0" w:color="auto"/>
              <w:right w:val="nil"/>
            </w:tcBorders>
            <w:hideMark/>
          </w:tcPr>
          <w:p w:rsidR="007D46EC" w:rsidRDefault="003B0FDC" w:rsidP="007D46EC">
            <w:pPr>
              <w:pStyle w:val="af6"/>
              <w:jc w:val="both"/>
            </w:pPr>
            <w:r>
              <w:t>0,3655</w:t>
            </w:r>
          </w:p>
        </w:tc>
        <w:tc>
          <w:tcPr>
            <w:tcW w:w="1222" w:type="dxa"/>
            <w:tcBorders>
              <w:top w:val="single" w:sz="4" w:space="0" w:color="auto"/>
              <w:left w:val="single" w:sz="2" w:space="0" w:color="000000"/>
              <w:bottom w:val="single" w:sz="4" w:space="0" w:color="auto"/>
              <w:right w:val="nil"/>
            </w:tcBorders>
            <w:hideMark/>
          </w:tcPr>
          <w:p w:rsidR="007D46EC" w:rsidRDefault="003B0FDC" w:rsidP="007D46EC">
            <w:pPr>
              <w:pStyle w:val="af6"/>
              <w:jc w:val="both"/>
            </w:pPr>
            <w:r>
              <w:t>20.06.2011</w:t>
            </w:r>
          </w:p>
        </w:tc>
        <w:tc>
          <w:tcPr>
            <w:tcW w:w="1073" w:type="dxa"/>
            <w:tcBorders>
              <w:top w:val="single" w:sz="4" w:space="0" w:color="auto"/>
              <w:left w:val="single" w:sz="2" w:space="0" w:color="000000"/>
              <w:bottom w:val="single" w:sz="4" w:space="0" w:color="auto"/>
              <w:right w:val="single" w:sz="4" w:space="0" w:color="auto"/>
            </w:tcBorders>
            <w:hideMark/>
          </w:tcPr>
          <w:p w:rsidR="003B0FDC" w:rsidRDefault="003B0FDC" w:rsidP="003B0FDC">
            <w:pPr>
              <w:pStyle w:val="af6"/>
              <w:jc w:val="both"/>
            </w:pPr>
            <w:r>
              <w:t>36АГ</w:t>
            </w:r>
          </w:p>
          <w:p w:rsidR="007D46EC" w:rsidRDefault="003B0FDC" w:rsidP="003B0FDC">
            <w:pPr>
              <w:pStyle w:val="af6"/>
              <w:jc w:val="both"/>
            </w:pPr>
            <w:r>
              <w:t>278878</w:t>
            </w:r>
          </w:p>
        </w:tc>
      </w:tr>
      <w:tr w:rsidR="003B0FDC" w:rsidTr="003B0FDC">
        <w:trPr>
          <w:trHeight w:val="276"/>
        </w:trPr>
        <w:tc>
          <w:tcPr>
            <w:tcW w:w="515" w:type="dxa"/>
            <w:tcBorders>
              <w:top w:val="single" w:sz="4" w:space="0" w:color="auto"/>
              <w:left w:val="single" w:sz="4" w:space="0" w:color="auto"/>
              <w:bottom w:val="single" w:sz="4" w:space="0" w:color="auto"/>
              <w:right w:val="nil"/>
            </w:tcBorders>
            <w:hideMark/>
          </w:tcPr>
          <w:p w:rsidR="003B0FDC" w:rsidRDefault="003B0FDC" w:rsidP="007D46EC">
            <w:pPr>
              <w:pStyle w:val="af6"/>
              <w:jc w:val="both"/>
            </w:pPr>
            <w:r>
              <w:t>3</w:t>
            </w:r>
          </w:p>
        </w:tc>
        <w:tc>
          <w:tcPr>
            <w:tcW w:w="2433" w:type="dxa"/>
            <w:tcBorders>
              <w:top w:val="single" w:sz="4" w:space="0" w:color="auto"/>
              <w:left w:val="single" w:sz="2" w:space="0" w:color="000000"/>
              <w:bottom w:val="single" w:sz="4" w:space="0" w:color="auto"/>
              <w:right w:val="nil"/>
            </w:tcBorders>
            <w:hideMark/>
          </w:tcPr>
          <w:p w:rsidR="003B0FDC" w:rsidRDefault="003B0FDC" w:rsidP="007D46EC">
            <w:pPr>
              <w:pStyle w:val="af6"/>
              <w:jc w:val="both"/>
            </w:pPr>
            <w:r>
              <w:t>ГОУ НПО «Профессиональное училище №37»</w:t>
            </w:r>
          </w:p>
        </w:tc>
        <w:tc>
          <w:tcPr>
            <w:tcW w:w="1386" w:type="dxa"/>
            <w:tcBorders>
              <w:top w:val="single" w:sz="4" w:space="0" w:color="auto"/>
              <w:left w:val="single" w:sz="2" w:space="0" w:color="000000"/>
              <w:bottom w:val="single" w:sz="4" w:space="0" w:color="auto"/>
              <w:right w:val="nil"/>
            </w:tcBorders>
            <w:hideMark/>
          </w:tcPr>
          <w:p w:rsidR="003B0FDC" w:rsidRDefault="003B0FDC" w:rsidP="007D46EC">
            <w:pPr>
              <w:pStyle w:val="af6"/>
              <w:jc w:val="both"/>
            </w:pPr>
            <w:r>
              <w:t>36:06:0400003:0086</w:t>
            </w:r>
          </w:p>
        </w:tc>
        <w:tc>
          <w:tcPr>
            <w:tcW w:w="1374" w:type="dxa"/>
            <w:tcBorders>
              <w:top w:val="single" w:sz="4" w:space="0" w:color="auto"/>
              <w:left w:val="single" w:sz="2" w:space="0" w:color="000000"/>
              <w:bottom w:val="single" w:sz="4" w:space="0" w:color="auto"/>
              <w:right w:val="nil"/>
            </w:tcBorders>
            <w:hideMark/>
          </w:tcPr>
          <w:p w:rsidR="003B0FDC" w:rsidRDefault="003B0FDC" w:rsidP="003B0FDC">
            <w:pPr>
              <w:pStyle w:val="af6"/>
              <w:jc w:val="both"/>
            </w:pPr>
            <w:proofErr w:type="spellStart"/>
            <w:r>
              <w:t>с</w:t>
            </w:r>
            <w:proofErr w:type="gramStart"/>
            <w:r>
              <w:t>.Д</w:t>
            </w:r>
            <w:proofErr w:type="gramEnd"/>
            <w:r>
              <w:t>ерезовка,ул.Первомайская</w:t>
            </w:r>
            <w:proofErr w:type="spellEnd"/>
            <w:r>
              <w:t>, 87-а</w:t>
            </w:r>
          </w:p>
        </w:tc>
        <w:tc>
          <w:tcPr>
            <w:tcW w:w="1374" w:type="dxa"/>
            <w:tcBorders>
              <w:top w:val="single" w:sz="4" w:space="0" w:color="auto"/>
              <w:left w:val="single" w:sz="2" w:space="0" w:color="000000"/>
              <w:bottom w:val="single" w:sz="4" w:space="0" w:color="auto"/>
              <w:right w:val="nil"/>
            </w:tcBorders>
            <w:hideMark/>
          </w:tcPr>
          <w:p w:rsidR="003B0FDC" w:rsidRDefault="003B0FDC" w:rsidP="007D46EC">
            <w:pPr>
              <w:pStyle w:val="af6"/>
              <w:jc w:val="both"/>
            </w:pPr>
            <w:r>
              <w:t>Земли населенных пунктов</w:t>
            </w:r>
          </w:p>
        </w:tc>
        <w:tc>
          <w:tcPr>
            <w:tcW w:w="1135" w:type="dxa"/>
            <w:tcBorders>
              <w:top w:val="single" w:sz="4" w:space="0" w:color="auto"/>
              <w:left w:val="single" w:sz="2" w:space="0" w:color="000000"/>
              <w:bottom w:val="single" w:sz="4" w:space="0" w:color="auto"/>
              <w:right w:val="nil"/>
            </w:tcBorders>
            <w:hideMark/>
          </w:tcPr>
          <w:p w:rsidR="003B0FDC" w:rsidRDefault="003B0FDC" w:rsidP="007D46EC">
            <w:pPr>
              <w:pStyle w:val="af6"/>
              <w:jc w:val="both"/>
            </w:pPr>
            <w:r>
              <w:t>0,2340</w:t>
            </w:r>
          </w:p>
        </w:tc>
        <w:tc>
          <w:tcPr>
            <w:tcW w:w="1222" w:type="dxa"/>
            <w:tcBorders>
              <w:top w:val="single" w:sz="4" w:space="0" w:color="auto"/>
              <w:left w:val="single" w:sz="2" w:space="0" w:color="000000"/>
              <w:bottom w:val="single" w:sz="4" w:space="0" w:color="auto"/>
              <w:right w:val="nil"/>
            </w:tcBorders>
            <w:hideMark/>
          </w:tcPr>
          <w:p w:rsidR="003B0FDC" w:rsidRDefault="003B0FDC" w:rsidP="007D46EC">
            <w:pPr>
              <w:pStyle w:val="af6"/>
              <w:jc w:val="both"/>
            </w:pPr>
            <w:r>
              <w:t>20.06.2011</w:t>
            </w:r>
          </w:p>
        </w:tc>
        <w:tc>
          <w:tcPr>
            <w:tcW w:w="1073" w:type="dxa"/>
            <w:tcBorders>
              <w:top w:val="single" w:sz="4" w:space="0" w:color="auto"/>
              <w:left w:val="single" w:sz="2" w:space="0" w:color="000000"/>
              <w:bottom w:val="single" w:sz="4" w:space="0" w:color="auto"/>
              <w:right w:val="single" w:sz="4" w:space="0" w:color="auto"/>
            </w:tcBorders>
            <w:hideMark/>
          </w:tcPr>
          <w:p w:rsidR="003B0FDC" w:rsidRDefault="003B0FDC" w:rsidP="003B0FDC">
            <w:pPr>
              <w:pStyle w:val="af6"/>
              <w:jc w:val="both"/>
            </w:pPr>
            <w:r>
              <w:t>36АГ</w:t>
            </w:r>
          </w:p>
          <w:p w:rsidR="003B0FDC" w:rsidRDefault="003B0FDC" w:rsidP="003B0FDC">
            <w:pPr>
              <w:pStyle w:val="af6"/>
              <w:jc w:val="both"/>
            </w:pPr>
            <w:r>
              <w:t>278874</w:t>
            </w:r>
          </w:p>
        </w:tc>
      </w:tr>
      <w:tr w:rsidR="003B0FDC" w:rsidTr="003B0FDC">
        <w:trPr>
          <w:trHeight w:val="276"/>
        </w:trPr>
        <w:tc>
          <w:tcPr>
            <w:tcW w:w="515" w:type="dxa"/>
            <w:tcBorders>
              <w:top w:val="single" w:sz="4" w:space="0" w:color="auto"/>
              <w:left w:val="single" w:sz="4" w:space="0" w:color="auto"/>
              <w:bottom w:val="single" w:sz="4" w:space="0" w:color="auto"/>
              <w:right w:val="nil"/>
            </w:tcBorders>
            <w:hideMark/>
          </w:tcPr>
          <w:p w:rsidR="003B0FDC" w:rsidRDefault="003B0FDC" w:rsidP="007D46EC">
            <w:pPr>
              <w:pStyle w:val="af6"/>
              <w:jc w:val="both"/>
            </w:pPr>
            <w:r>
              <w:t>4</w:t>
            </w:r>
          </w:p>
        </w:tc>
        <w:tc>
          <w:tcPr>
            <w:tcW w:w="2433" w:type="dxa"/>
            <w:tcBorders>
              <w:top w:val="single" w:sz="4" w:space="0" w:color="auto"/>
              <w:left w:val="single" w:sz="2" w:space="0" w:color="000000"/>
              <w:bottom w:val="single" w:sz="4" w:space="0" w:color="auto"/>
              <w:right w:val="nil"/>
            </w:tcBorders>
            <w:hideMark/>
          </w:tcPr>
          <w:p w:rsidR="003B0FDC" w:rsidRDefault="003B0FDC" w:rsidP="007D46EC">
            <w:pPr>
              <w:pStyle w:val="af6"/>
              <w:jc w:val="both"/>
            </w:pPr>
            <w:proofErr w:type="spellStart"/>
            <w:r>
              <w:t>Верхнемамонская</w:t>
            </w:r>
            <w:proofErr w:type="spellEnd"/>
            <w:r>
              <w:t xml:space="preserve"> станция по борьбе с болезнями животных</w:t>
            </w:r>
          </w:p>
        </w:tc>
        <w:tc>
          <w:tcPr>
            <w:tcW w:w="1386" w:type="dxa"/>
            <w:tcBorders>
              <w:top w:val="single" w:sz="4" w:space="0" w:color="auto"/>
              <w:left w:val="single" w:sz="2" w:space="0" w:color="000000"/>
              <w:bottom w:val="single" w:sz="4" w:space="0" w:color="auto"/>
              <w:right w:val="nil"/>
            </w:tcBorders>
            <w:hideMark/>
          </w:tcPr>
          <w:p w:rsidR="003B0FDC" w:rsidRDefault="003B0FDC" w:rsidP="003B0FDC">
            <w:pPr>
              <w:pStyle w:val="af6"/>
              <w:jc w:val="both"/>
            </w:pPr>
            <w:r>
              <w:t>36:06:0400006:63</w:t>
            </w:r>
          </w:p>
        </w:tc>
        <w:tc>
          <w:tcPr>
            <w:tcW w:w="1374" w:type="dxa"/>
            <w:tcBorders>
              <w:top w:val="single" w:sz="4" w:space="0" w:color="auto"/>
              <w:left w:val="single" w:sz="2" w:space="0" w:color="000000"/>
              <w:bottom w:val="single" w:sz="4" w:space="0" w:color="auto"/>
              <w:right w:val="nil"/>
            </w:tcBorders>
            <w:hideMark/>
          </w:tcPr>
          <w:p w:rsidR="003B0FDC" w:rsidRDefault="003B0FDC" w:rsidP="003B0FDC">
            <w:pPr>
              <w:pStyle w:val="af6"/>
              <w:jc w:val="both"/>
            </w:pPr>
            <w:proofErr w:type="spellStart"/>
            <w:r>
              <w:t>с</w:t>
            </w:r>
            <w:proofErr w:type="gramStart"/>
            <w:r>
              <w:t>.Д</w:t>
            </w:r>
            <w:proofErr w:type="gramEnd"/>
            <w:r>
              <w:t>ерезовка,ул.Центральная</w:t>
            </w:r>
            <w:proofErr w:type="spellEnd"/>
            <w:r>
              <w:t>, 71</w:t>
            </w:r>
          </w:p>
        </w:tc>
        <w:tc>
          <w:tcPr>
            <w:tcW w:w="1374" w:type="dxa"/>
            <w:tcBorders>
              <w:top w:val="single" w:sz="4" w:space="0" w:color="auto"/>
              <w:left w:val="single" w:sz="2" w:space="0" w:color="000000"/>
              <w:bottom w:val="single" w:sz="4" w:space="0" w:color="auto"/>
              <w:right w:val="nil"/>
            </w:tcBorders>
            <w:hideMark/>
          </w:tcPr>
          <w:p w:rsidR="003B0FDC" w:rsidRDefault="003B0FDC" w:rsidP="007D46EC">
            <w:pPr>
              <w:pStyle w:val="af6"/>
              <w:jc w:val="both"/>
            </w:pPr>
            <w:r>
              <w:t>Земли населенных пунктов</w:t>
            </w:r>
          </w:p>
        </w:tc>
        <w:tc>
          <w:tcPr>
            <w:tcW w:w="1135" w:type="dxa"/>
            <w:tcBorders>
              <w:top w:val="single" w:sz="4" w:space="0" w:color="auto"/>
              <w:left w:val="single" w:sz="2" w:space="0" w:color="000000"/>
              <w:bottom w:val="single" w:sz="4" w:space="0" w:color="auto"/>
              <w:right w:val="nil"/>
            </w:tcBorders>
            <w:hideMark/>
          </w:tcPr>
          <w:p w:rsidR="003B0FDC" w:rsidRDefault="003B0FDC" w:rsidP="007D46EC">
            <w:pPr>
              <w:pStyle w:val="af6"/>
              <w:jc w:val="both"/>
            </w:pPr>
            <w:r>
              <w:t>0,0435</w:t>
            </w:r>
          </w:p>
        </w:tc>
        <w:tc>
          <w:tcPr>
            <w:tcW w:w="2295" w:type="dxa"/>
            <w:gridSpan w:val="2"/>
            <w:tcBorders>
              <w:top w:val="single" w:sz="4" w:space="0" w:color="auto"/>
              <w:left w:val="single" w:sz="2" w:space="0" w:color="000000"/>
              <w:bottom w:val="single" w:sz="4" w:space="0" w:color="auto"/>
              <w:right w:val="single" w:sz="4" w:space="0" w:color="auto"/>
            </w:tcBorders>
            <w:hideMark/>
          </w:tcPr>
          <w:p w:rsidR="003B0FDC" w:rsidRDefault="003B0FDC" w:rsidP="003B0FDC">
            <w:pPr>
              <w:pStyle w:val="af6"/>
              <w:jc w:val="both"/>
            </w:pPr>
            <w:r>
              <w:t>В стадии оформления</w:t>
            </w:r>
          </w:p>
        </w:tc>
      </w:tr>
      <w:tr w:rsidR="007D46EC" w:rsidTr="00804365">
        <w:trPr>
          <w:trHeight w:val="276"/>
        </w:trPr>
        <w:tc>
          <w:tcPr>
            <w:tcW w:w="515" w:type="dxa"/>
            <w:tcBorders>
              <w:top w:val="single" w:sz="4" w:space="0" w:color="auto"/>
              <w:left w:val="single" w:sz="2" w:space="0" w:color="000000"/>
              <w:bottom w:val="single" w:sz="4" w:space="0" w:color="auto"/>
              <w:right w:val="nil"/>
            </w:tcBorders>
            <w:hideMark/>
          </w:tcPr>
          <w:p w:rsidR="007D46EC" w:rsidRDefault="003B0FDC" w:rsidP="007D46EC">
            <w:pPr>
              <w:pStyle w:val="af6"/>
              <w:jc w:val="both"/>
            </w:pPr>
            <w:r>
              <w:t>5</w:t>
            </w:r>
          </w:p>
        </w:tc>
        <w:tc>
          <w:tcPr>
            <w:tcW w:w="2433" w:type="dxa"/>
            <w:tcBorders>
              <w:top w:val="single" w:sz="4" w:space="0" w:color="auto"/>
              <w:left w:val="single" w:sz="2" w:space="0" w:color="000000"/>
              <w:bottom w:val="single" w:sz="4" w:space="0" w:color="auto"/>
              <w:right w:val="nil"/>
            </w:tcBorders>
            <w:hideMark/>
          </w:tcPr>
          <w:p w:rsidR="007D46EC" w:rsidRPr="003B0FDC" w:rsidRDefault="003B0FDC" w:rsidP="003B0FDC">
            <w:pPr>
              <w:pStyle w:val="af6"/>
              <w:jc w:val="both"/>
            </w:pPr>
            <w:r>
              <w:t xml:space="preserve">ГСУ СОС </w:t>
            </w:r>
            <w:proofErr w:type="gramStart"/>
            <w:r>
              <w:rPr>
                <w:lang w:val="en-US"/>
              </w:rPr>
              <w:t>C</w:t>
            </w:r>
            <w:proofErr w:type="gramEnd"/>
            <w:r>
              <w:t>ЗН «</w:t>
            </w:r>
            <w:proofErr w:type="spellStart"/>
            <w:r>
              <w:t>Оробинский</w:t>
            </w:r>
            <w:proofErr w:type="spellEnd"/>
            <w:r>
              <w:t xml:space="preserve"> </w:t>
            </w:r>
            <w:proofErr w:type="spellStart"/>
            <w:r>
              <w:t>психоневралогический</w:t>
            </w:r>
            <w:proofErr w:type="spellEnd"/>
            <w:r>
              <w:t xml:space="preserve"> интернат»</w:t>
            </w:r>
          </w:p>
        </w:tc>
        <w:tc>
          <w:tcPr>
            <w:tcW w:w="1386" w:type="dxa"/>
            <w:tcBorders>
              <w:top w:val="single" w:sz="4" w:space="0" w:color="auto"/>
              <w:left w:val="single" w:sz="2" w:space="0" w:color="000000"/>
              <w:bottom w:val="single" w:sz="4" w:space="0" w:color="auto"/>
              <w:right w:val="nil"/>
            </w:tcBorders>
            <w:hideMark/>
          </w:tcPr>
          <w:p w:rsidR="007D46EC" w:rsidRDefault="007D46EC" w:rsidP="003B0FDC">
            <w:pPr>
              <w:pStyle w:val="af6"/>
              <w:jc w:val="both"/>
            </w:pPr>
            <w:r>
              <w:t>36:</w:t>
            </w:r>
            <w:r w:rsidR="003B0FDC">
              <w:t>06:06</w:t>
            </w:r>
            <w:r>
              <w:t>000</w:t>
            </w:r>
            <w:r w:rsidR="003B0FDC">
              <w:t>01</w:t>
            </w:r>
            <w:r>
              <w:t>:00</w:t>
            </w:r>
            <w:r w:rsidR="003B0FDC">
              <w:t>62</w:t>
            </w:r>
          </w:p>
        </w:tc>
        <w:tc>
          <w:tcPr>
            <w:tcW w:w="1374" w:type="dxa"/>
            <w:tcBorders>
              <w:top w:val="single" w:sz="4" w:space="0" w:color="auto"/>
              <w:left w:val="single" w:sz="2" w:space="0" w:color="000000"/>
              <w:bottom w:val="single" w:sz="4" w:space="0" w:color="auto"/>
              <w:right w:val="nil"/>
            </w:tcBorders>
            <w:hideMark/>
          </w:tcPr>
          <w:p w:rsidR="007D46EC" w:rsidRDefault="003B0FDC" w:rsidP="007D46EC">
            <w:pPr>
              <w:pStyle w:val="af6"/>
              <w:jc w:val="both"/>
            </w:pPr>
            <w:proofErr w:type="spellStart"/>
            <w:r>
              <w:t>х</w:t>
            </w:r>
            <w:proofErr w:type="gramStart"/>
            <w:r>
              <w:t>.О</w:t>
            </w:r>
            <w:proofErr w:type="gramEnd"/>
            <w:r>
              <w:t>робинский</w:t>
            </w:r>
            <w:proofErr w:type="spellEnd"/>
            <w:r>
              <w:t>, ул.Школьная,</w:t>
            </w:r>
            <w:r w:rsidR="00804365">
              <w:t>1</w:t>
            </w:r>
          </w:p>
        </w:tc>
        <w:tc>
          <w:tcPr>
            <w:tcW w:w="1374" w:type="dxa"/>
            <w:tcBorders>
              <w:top w:val="single" w:sz="4" w:space="0" w:color="auto"/>
              <w:left w:val="single" w:sz="2" w:space="0" w:color="000000"/>
              <w:bottom w:val="single" w:sz="4" w:space="0" w:color="auto"/>
              <w:right w:val="nil"/>
            </w:tcBorders>
            <w:hideMark/>
          </w:tcPr>
          <w:p w:rsidR="007D46EC" w:rsidRDefault="007D46EC" w:rsidP="007D46EC">
            <w:pPr>
              <w:pStyle w:val="af6"/>
              <w:jc w:val="both"/>
            </w:pPr>
            <w:r>
              <w:t>Земли населенных пунктов</w:t>
            </w:r>
          </w:p>
        </w:tc>
        <w:tc>
          <w:tcPr>
            <w:tcW w:w="1135" w:type="dxa"/>
            <w:tcBorders>
              <w:top w:val="single" w:sz="4" w:space="0" w:color="auto"/>
              <w:left w:val="single" w:sz="2" w:space="0" w:color="000000"/>
              <w:bottom w:val="single" w:sz="4" w:space="0" w:color="auto"/>
              <w:right w:val="nil"/>
            </w:tcBorders>
            <w:hideMark/>
          </w:tcPr>
          <w:p w:rsidR="007D46EC" w:rsidRDefault="007D46EC" w:rsidP="00804365">
            <w:pPr>
              <w:pStyle w:val="af6"/>
              <w:jc w:val="both"/>
            </w:pPr>
            <w:r>
              <w:t>0,0</w:t>
            </w:r>
            <w:r w:rsidR="00804365">
              <w:t>400</w:t>
            </w:r>
          </w:p>
        </w:tc>
        <w:tc>
          <w:tcPr>
            <w:tcW w:w="2295" w:type="dxa"/>
            <w:gridSpan w:val="2"/>
            <w:tcBorders>
              <w:top w:val="single" w:sz="4" w:space="0" w:color="auto"/>
              <w:left w:val="single" w:sz="2" w:space="0" w:color="000000"/>
              <w:bottom w:val="single" w:sz="4" w:space="0" w:color="auto"/>
              <w:right w:val="single" w:sz="2" w:space="0" w:color="000000"/>
            </w:tcBorders>
            <w:hideMark/>
          </w:tcPr>
          <w:p w:rsidR="007D46EC" w:rsidRDefault="007D46EC" w:rsidP="007D46EC">
            <w:pPr>
              <w:pStyle w:val="af6"/>
              <w:jc w:val="both"/>
            </w:pPr>
            <w:r>
              <w:t>В стадии оформления</w:t>
            </w:r>
          </w:p>
        </w:tc>
      </w:tr>
      <w:tr w:rsidR="00804365" w:rsidTr="003B0FDC">
        <w:trPr>
          <w:trHeight w:val="276"/>
        </w:trPr>
        <w:tc>
          <w:tcPr>
            <w:tcW w:w="515" w:type="dxa"/>
            <w:tcBorders>
              <w:top w:val="single" w:sz="4" w:space="0" w:color="auto"/>
              <w:left w:val="single" w:sz="2" w:space="0" w:color="000000"/>
              <w:bottom w:val="single" w:sz="2" w:space="0" w:color="000000"/>
              <w:right w:val="nil"/>
            </w:tcBorders>
            <w:hideMark/>
          </w:tcPr>
          <w:p w:rsidR="00804365" w:rsidRDefault="00804365" w:rsidP="007D46EC">
            <w:pPr>
              <w:pStyle w:val="af6"/>
              <w:jc w:val="both"/>
            </w:pPr>
            <w:r>
              <w:t>6</w:t>
            </w:r>
          </w:p>
        </w:tc>
        <w:tc>
          <w:tcPr>
            <w:tcW w:w="2433" w:type="dxa"/>
            <w:tcBorders>
              <w:top w:val="single" w:sz="4" w:space="0" w:color="auto"/>
              <w:left w:val="single" w:sz="2" w:space="0" w:color="000000"/>
              <w:bottom w:val="single" w:sz="2" w:space="0" w:color="000000"/>
              <w:right w:val="nil"/>
            </w:tcBorders>
            <w:hideMark/>
          </w:tcPr>
          <w:p w:rsidR="00804365" w:rsidRDefault="0049530A" w:rsidP="0049530A">
            <w:pPr>
              <w:pStyle w:val="af6"/>
              <w:jc w:val="both"/>
            </w:pPr>
            <w:r>
              <w:t xml:space="preserve">БУ ВО </w:t>
            </w:r>
            <w:r w:rsidR="00804365">
              <w:t>«</w:t>
            </w:r>
            <w:proofErr w:type="spellStart"/>
            <w:r w:rsidR="00804365">
              <w:t>Оробинский</w:t>
            </w:r>
            <w:proofErr w:type="spellEnd"/>
            <w:r w:rsidR="00804365">
              <w:t xml:space="preserve"> </w:t>
            </w:r>
            <w:proofErr w:type="spellStart"/>
            <w:r w:rsidR="00804365">
              <w:t>психоневралогический</w:t>
            </w:r>
            <w:proofErr w:type="spellEnd"/>
            <w:r w:rsidR="00804365">
              <w:t xml:space="preserve"> интернат»</w:t>
            </w:r>
          </w:p>
        </w:tc>
        <w:tc>
          <w:tcPr>
            <w:tcW w:w="1386" w:type="dxa"/>
            <w:tcBorders>
              <w:top w:val="single" w:sz="4" w:space="0" w:color="auto"/>
              <w:left w:val="single" w:sz="2" w:space="0" w:color="000000"/>
              <w:bottom w:val="single" w:sz="2" w:space="0" w:color="000000"/>
              <w:right w:val="nil"/>
            </w:tcBorders>
            <w:hideMark/>
          </w:tcPr>
          <w:p w:rsidR="00804365" w:rsidRDefault="00804365" w:rsidP="003B0FDC">
            <w:pPr>
              <w:pStyle w:val="af6"/>
              <w:jc w:val="both"/>
            </w:pPr>
            <w:r>
              <w:t>36:06:0600001:0061</w:t>
            </w:r>
          </w:p>
        </w:tc>
        <w:tc>
          <w:tcPr>
            <w:tcW w:w="1374" w:type="dxa"/>
            <w:tcBorders>
              <w:top w:val="single" w:sz="4" w:space="0" w:color="auto"/>
              <w:left w:val="single" w:sz="2" w:space="0" w:color="000000"/>
              <w:bottom w:val="single" w:sz="2" w:space="0" w:color="000000"/>
              <w:right w:val="nil"/>
            </w:tcBorders>
            <w:hideMark/>
          </w:tcPr>
          <w:p w:rsidR="00804365" w:rsidRDefault="00804365" w:rsidP="007D46EC">
            <w:pPr>
              <w:pStyle w:val="af6"/>
              <w:jc w:val="both"/>
            </w:pPr>
            <w:proofErr w:type="spellStart"/>
            <w:r>
              <w:t>х</w:t>
            </w:r>
            <w:proofErr w:type="gramStart"/>
            <w:r>
              <w:t>.О</w:t>
            </w:r>
            <w:proofErr w:type="gramEnd"/>
            <w:r>
              <w:t>робинский</w:t>
            </w:r>
            <w:proofErr w:type="spellEnd"/>
            <w:r>
              <w:t>, ул.Школьная,1</w:t>
            </w:r>
          </w:p>
        </w:tc>
        <w:tc>
          <w:tcPr>
            <w:tcW w:w="1374" w:type="dxa"/>
            <w:tcBorders>
              <w:top w:val="single" w:sz="4" w:space="0" w:color="auto"/>
              <w:left w:val="single" w:sz="2" w:space="0" w:color="000000"/>
              <w:bottom w:val="single" w:sz="2" w:space="0" w:color="000000"/>
              <w:right w:val="nil"/>
            </w:tcBorders>
            <w:hideMark/>
          </w:tcPr>
          <w:p w:rsidR="00804365" w:rsidRDefault="00804365" w:rsidP="007D46EC">
            <w:pPr>
              <w:pStyle w:val="af6"/>
              <w:jc w:val="both"/>
            </w:pPr>
            <w:r>
              <w:t>Земли населенных пунктов</w:t>
            </w:r>
          </w:p>
        </w:tc>
        <w:tc>
          <w:tcPr>
            <w:tcW w:w="1135" w:type="dxa"/>
            <w:tcBorders>
              <w:top w:val="single" w:sz="4" w:space="0" w:color="auto"/>
              <w:left w:val="single" w:sz="2" w:space="0" w:color="000000"/>
              <w:bottom w:val="single" w:sz="2" w:space="0" w:color="000000"/>
              <w:right w:val="nil"/>
            </w:tcBorders>
            <w:hideMark/>
          </w:tcPr>
          <w:p w:rsidR="00804365" w:rsidRDefault="00804365" w:rsidP="00804365">
            <w:pPr>
              <w:pStyle w:val="af6"/>
              <w:jc w:val="both"/>
            </w:pPr>
            <w:r>
              <w:t>3,2900</w:t>
            </w:r>
          </w:p>
        </w:tc>
        <w:tc>
          <w:tcPr>
            <w:tcW w:w="2295" w:type="dxa"/>
            <w:gridSpan w:val="2"/>
            <w:tcBorders>
              <w:top w:val="single" w:sz="4" w:space="0" w:color="auto"/>
              <w:left w:val="single" w:sz="2" w:space="0" w:color="000000"/>
              <w:bottom w:val="single" w:sz="2" w:space="0" w:color="000000"/>
              <w:right w:val="single" w:sz="2" w:space="0" w:color="000000"/>
            </w:tcBorders>
            <w:hideMark/>
          </w:tcPr>
          <w:p w:rsidR="00804365" w:rsidRDefault="00804365" w:rsidP="007D46EC">
            <w:pPr>
              <w:pStyle w:val="af6"/>
              <w:jc w:val="both"/>
            </w:pPr>
            <w:r>
              <w:t>В стадии оформления</w:t>
            </w:r>
          </w:p>
        </w:tc>
      </w:tr>
    </w:tbl>
    <w:p w:rsidR="007D46EC" w:rsidRPr="00957B64" w:rsidRDefault="007D46EC" w:rsidP="007D46EC">
      <w:pPr>
        <w:widowControl/>
        <w:jc w:val="both"/>
      </w:pPr>
    </w:p>
    <w:p w:rsidR="00F1017C" w:rsidRPr="00957B64" w:rsidRDefault="00F1017C">
      <w:pPr>
        <w:widowControl/>
        <w:jc w:val="both"/>
      </w:pPr>
      <w:r w:rsidRPr="00957B64">
        <w:tab/>
        <w:t xml:space="preserve">Объекты муниципальной (районной) собственности, расположенные на территории </w:t>
      </w:r>
      <w:proofErr w:type="spellStart"/>
      <w:r w:rsidR="00111D2E" w:rsidRPr="00957B64">
        <w:t>Дерезовского</w:t>
      </w:r>
      <w:proofErr w:type="spellEnd"/>
      <w:r w:rsidRPr="00957B64">
        <w:t xml:space="preserve"> сельского поселения:</w:t>
      </w:r>
    </w:p>
    <w:p w:rsidR="00F1017C" w:rsidRPr="00957B64" w:rsidRDefault="00F1017C" w:rsidP="00554013">
      <w:pPr>
        <w:pStyle w:val="afb"/>
        <w:numPr>
          <w:ilvl w:val="0"/>
          <w:numId w:val="48"/>
        </w:numPr>
        <w:jc w:val="both"/>
      </w:pPr>
      <w:r w:rsidRPr="00957B64">
        <w:t>здание детского сада;</w:t>
      </w:r>
      <w:r w:rsidRPr="00957B64">
        <w:tab/>
      </w:r>
    </w:p>
    <w:p w:rsidR="00F1017C" w:rsidRPr="00957B64" w:rsidRDefault="00F1017C" w:rsidP="00554013">
      <w:pPr>
        <w:pStyle w:val="afb"/>
        <w:numPr>
          <w:ilvl w:val="0"/>
          <w:numId w:val="48"/>
        </w:numPr>
        <w:jc w:val="both"/>
      </w:pPr>
      <w:r w:rsidRPr="00957B64">
        <w:t>здание школ</w:t>
      </w:r>
      <w:r w:rsidR="001E7094" w:rsidRPr="00957B64">
        <w:t>ы</w:t>
      </w:r>
      <w:r w:rsidRPr="00957B64">
        <w:t>;</w:t>
      </w:r>
    </w:p>
    <w:p w:rsidR="00F1017C" w:rsidRPr="00957B64" w:rsidRDefault="00111D2E" w:rsidP="00554013">
      <w:pPr>
        <w:pStyle w:val="afb"/>
        <w:numPr>
          <w:ilvl w:val="0"/>
          <w:numId w:val="48"/>
        </w:numPr>
        <w:jc w:val="both"/>
      </w:pPr>
      <w:r w:rsidRPr="00957B64">
        <w:t>з</w:t>
      </w:r>
      <w:r w:rsidR="00F1017C" w:rsidRPr="00957B64">
        <w:t>дание почтового отделения;</w:t>
      </w:r>
    </w:p>
    <w:p w:rsidR="00F1017C" w:rsidRPr="00957B64" w:rsidRDefault="00F1017C" w:rsidP="00554013">
      <w:pPr>
        <w:pStyle w:val="afb"/>
        <w:numPr>
          <w:ilvl w:val="0"/>
          <w:numId w:val="48"/>
        </w:numPr>
        <w:jc w:val="both"/>
      </w:pPr>
      <w:r w:rsidRPr="00957B64">
        <w:t>здание амбулатории;</w:t>
      </w:r>
    </w:p>
    <w:p w:rsidR="00F1017C" w:rsidRPr="00957B64" w:rsidRDefault="00F1017C" w:rsidP="00554013">
      <w:pPr>
        <w:pStyle w:val="afb"/>
        <w:numPr>
          <w:ilvl w:val="0"/>
          <w:numId w:val="48"/>
        </w:numPr>
        <w:jc w:val="both"/>
      </w:pPr>
      <w:r w:rsidRPr="00957B64">
        <w:t xml:space="preserve">здание отделения </w:t>
      </w:r>
      <w:proofErr w:type="gramStart"/>
      <w:r w:rsidRPr="00957B64">
        <w:t>СБ</w:t>
      </w:r>
      <w:proofErr w:type="gramEnd"/>
      <w:r w:rsidRPr="00957B64">
        <w:t xml:space="preserve"> РФ;</w:t>
      </w:r>
    </w:p>
    <w:p w:rsidR="00111D2E" w:rsidRPr="00957B64" w:rsidRDefault="00111D2E" w:rsidP="00554013">
      <w:pPr>
        <w:pStyle w:val="afb"/>
        <w:numPr>
          <w:ilvl w:val="0"/>
          <w:numId w:val="48"/>
        </w:numPr>
        <w:jc w:val="both"/>
      </w:pPr>
      <w:r w:rsidRPr="00957B64">
        <w:t>здание СДК;</w:t>
      </w:r>
    </w:p>
    <w:p w:rsidR="00111D2E" w:rsidRPr="00957B64" w:rsidRDefault="00111D2E" w:rsidP="00554013">
      <w:pPr>
        <w:pStyle w:val="afb"/>
        <w:numPr>
          <w:ilvl w:val="0"/>
          <w:numId w:val="48"/>
        </w:numPr>
        <w:jc w:val="both"/>
      </w:pPr>
      <w:r w:rsidRPr="00957B64">
        <w:t xml:space="preserve">здание </w:t>
      </w:r>
      <w:proofErr w:type="spellStart"/>
      <w:r w:rsidRPr="00957B64">
        <w:t>библитеки</w:t>
      </w:r>
      <w:proofErr w:type="spellEnd"/>
      <w:r w:rsidRPr="00957B64">
        <w:t>;</w:t>
      </w:r>
    </w:p>
    <w:p w:rsidR="00F1017C" w:rsidRPr="00957B64" w:rsidRDefault="00215733" w:rsidP="00554013">
      <w:pPr>
        <w:pStyle w:val="afb"/>
        <w:numPr>
          <w:ilvl w:val="0"/>
          <w:numId w:val="48"/>
        </w:numPr>
        <w:jc w:val="both"/>
      </w:pPr>
      <w:r w:rsidRPr="00957B64">
        <w:t>здание узла связи</w:t>
      </w:r>
      <w:r w:rsidR="00F1017C" w:rsidRPr="00957B64">
        <w:t>;</w:t>
      </w:r>
    </w:p>
    <w:p w:rsidR="00F1017C" w:rsidRPr="00957B64" w:rsidRDefault="00F1017C">
      <w:pPr>
        <w:jc w:val="both"/>
      </w:pPr>
      <w:r w:rsidRPr="00957B64">
        <w:tab/>
        <w:t>трубопроводы газоснабжения на территории сельского поселения вне границ населенных пунктов:</w:t>
      </w:r>
      <w:r w:rsidR="00215733" w:rsidRPr="00957B64">
        <w:t xml:space="preserve"> </w:t>
      </w:r>
    </w:p>
    <w:p w:rsidR="00F1017C" w:rsidRPr="00957B64" w:rsidRDefault="00F1017C" w:rsidP="00554013">
      <w:pPr>
        <w:pStyle w:val="afb"/>
        <w:numPr>
          <w:ilvl w:val="0"/>
          <w:numId w:val="50"/>
        </w:numPr>
        <w:jc w:val="both"/>
      </w:pPr>
      <w:r w:rsidRPr="00957B64">
        <w:t>высокого давления;</w:t>
      </w:r>
    </w:p>
    <w:p w:rsidR="00F1017C" w:rsidRPr="00957B64" w:rsidRDefault="00F1017C" w:rsidP="00554013">
      <w:pPr>
        <w:pStyle w:val="afb"/>
        <w:numPr>
          <w:ilvl w:val="0"/>
          <w:numId w:val="50"/>
        </w:numPr>
      </w:pPr>
      <w:r w:rsidRPr="00957B64">
        <w:t>воздушные и подземные электрические сети и линии связи;</w:t>
      </w:r>
    </w:p>
    <w:p w:rsidR="00F1017C" w:rsidRPr="00957B64" w:rsidRDefault="00F1017C" w:rsidP="00554013">
      <w:pPr>
        <w:pStyle w:val="afb"/>
        <w:numPr>
          <w:ilvl w:val="0"/>
          <w:numId w:val="50"/>
        </w:numPr>
        <w:jc w:val="both"/>
      </w:pPr>
      <w:r w:rsidRPr="00957B64">
        <w:t>межмуниципальные автодороги вне границ населенных пунктов.</w:t>
      </w:r>
    </w:p>
    <w:p w:rsidR="00F1017C" w:rsidRDefault="00F1017C">
      <w:pPr>
        <w:snapToGrid w:val="0"/>
        <w:jc w:val="both"/>
        <w:rPr>
          <w:rFonts w:cs="Arial"/>
          <w:b/>
          <w:bCs/>
        </w:rPr>
      </w:pPr>
      <w:r>
        <w:rPr>
          <w:rFonts w:cs="Arial"/>
          <w:b/>
          <w:bCs/>
        </w:rPr>
        <w:t>2.</w:t>
      </w:r>
      <w:r>
        <w:rPr>
          <w:rFonts w:cs="Arial"/>
          <w:b/>
          <w:bCs/>
        </w:rPr>
        <w:tab/>
        <w:t xml:space="preserve">ЗАДАЧИ ТЕРРИТОРИАЛЬНОГО ПЛАНИРОВАНИЯ, ВАРИАНТЫ ИХ </w:t>
      </w:r>
      <w:r>
        <w:rPr>
          <w:rFonts w:cs="Arial"/>
          <w:b/>
          <w:bCs/>
        </w:rPr>
        <w:lastRenderedPageBreak/>
        <w:t>РЕШЕНИЯ,  ОБОСНОВАНИЕ ПРЕДЛОЖЕНИЙ И ПЕРЕЧЕНЬ МЕРОПРИЯТИЙ ПО ТЕРРИТОРИАЛЬНОМУ ПЛАНИРОВАНИЮ</w:t>
      </w:r>
    </w:p>
    <w:p w:rsidR="00F1017C" w:rsidRDefault="00F1017C">
      <w:pPr>
        <w:snapToGrid w:val="0"/>
        <w:jc w:val="both"/>
        <w:rPr>
          <w:rFonts w:cs="Arial"/>
        </w:rPr>
      </w:pPr>
      <w:r>
        <w:rPr>
          <w:rFonts w:cs="Arial"/>
        </w:rPr>
        <w:tab/>
      </w:r>
    </w:p>
    <w:p w:rsidR="00F1017C" w:rsidRDefault="00F1017C">
      <w:pPr>
        <w:snapToGrid w:val="0"/>
        <w:jc w:val="both"/>
      </w:pPr>
      <w:r>
        <w:tab/>
        <w:t xml:space="preserve">Настоящий раздел содержит материалы по обоснованию </w:t>
      </w:r>
      <w:proofErr w:type="gramStart"/>
      <w:r>
        <w:t>вариантов решения задач территориального планирования территории</w:t>
      </w:r>
      <w:proofErr w:type="gramEnd"/>
      <w:r>
        <w:t xml:space="preserve"> </w:t>
      </w:r>
      <w:proofErr w:type="spellStart"/>
      <w:r w:rsidR="00E64ADE">
        <w:t>Дерезовского</w:t>
      </w:r>
      <w:proofErr w:type="spellEnd"/>
      <w:r w:rsidR="009627F9">
        <w:t xml:space="preserve"> </w:t>
      </w:r>
      <w:r>
        <w:t>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F1017C" w:rsidRDefault="00F1017C">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proofErr w:type="spellStart"/>
      <w:r w:rsidR="009627F9">
        <w:rPr>
          <w:rFonts w:ascii="Times New Roman" w:hAnsi="Times New Roman" w:cs="Times New Roman"/>
          <w:sz w:val="24"/>
          <w:szCs w:val="24"/>
        </w:rPr>
        <w:t>Дерезовского</w:t>
      </w:r>
      <w:proofErr w:type="spellEnd"/>
      <w:r>
        <w:rPr>
          <w:rFonts w:ascii="Times New Roman" w:hAnsi="Times New Roman" w:cs="Times New Roman"/>
          <w:sz w:val="24"/>
          <w:szCs w:val="24"/>
        </w:rPr>
        <w:t xml:space="preserve"> сельского поселения. Структура настоящего раздела соответствует структуре раздела 2 тома I «Перечень мероприятий по территориальному планированию и указания на последовательность их выполнения».</w:t>
      </w:r>
    </w:p>
    <w:p w:rsidR="00F1017C" w:rsidRDefault="00F1017C">
      <w:pPr>
        <w:pStyle w:val="ConsPlusNormal"/>
        <w:widowControl/>
        <w:ind w:firstLine="709"/>
        <w:jc w:val="both"/>
        <w:rPr>
          <w:rFonts w:ascii="Times New Roman" w:hAnsi="Times New Roman"/>
          <w:sz w:val="24"/>
          <w:szCs w:val="24"/>
        </w:rPr>
      </w:pPr>
      <w:r>
        <w:rPr>
          <w:rFonts w:ascii="Times New Roman" w:hAnsi="Times New Roman" w:cs="Times New Roman"/>
          <w:sz w:val="24"/>
          <w:szCs w:val="24"/>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и 14.1. Федерального закона № 131-ФЗ непосредственно к полномочиям  администрации сельского поселения относятся  предложения </w:t>
      </w:r>
      <w:r>
        <w:rPr>
          <w:rFonts w:ascii="Times New Roman" w:hAnsi="Times New Roman"/>
          <w:sz w:val="24"/>
          <w:szCs w:val="24"/>
        </w:rPr>
        <w:t xml:space="preserve"> по размещению на территории </w:t>
      </w:r>
      <w:proofErr w:type="spellStart"/>
      <w:r w:rsidR="00E64ADE">
        <w:rPr>
          <w:rFonts w:ascii="Times New Roman" w:hAnsi="Times New Roman"/>
          <w:sz w:val="24"/>
          <w:szCs w:val="24"/>
        </w:rPr>
        <w:t>Дерезовского</w:t>
      </w:r>
      <w:proofErr w:type="spellEnd"/>
      <w:r w:rsidR="009627F9">
        <w:rPr>
          <w:rFonts w:ascii="Times New Roman" w:hAnsi="Times New Roman"/>
          <w:sz w:val="24"/>
          <w:szCs w:val="24"/>
        </w:rPr>
        <w:t xml:space="preserve"> </w:t>
      </w:r>
      <w:r>
        <w:rPr>
          <w:rFonts w:ascii="Times New Roman" w:hAnsi="Times New Roman"/>
          <w:sz w:val="24"/>
          <w:szCs w:val="24"/>
        </w:rPr>
        <w:t>сельского поселения объектов капитального строительства местного значения,</w:t>
      </w:r>
      <w:r>
        <w:rPr>
          <w:rFonts w:ascii="Times New Roman" w:hAnsi="Times New Roman" w:cs="Times New Roman"/>
          <w:sz w:val="24"/>
          <w:szCs w:val="24"/>
        </w:rPr>
        <w:t xml:space="preserve"> включающие в себя следующие подразделы:</w:t>
      </w:r>
      <w:r>
        <w:rPr>
          <w:rFonts w:ascii="Times New Roman" w:hAnsi="Times New Roman"/>
          <w:sz w:val="24"/>
          <w:szCs w:val="24"/>
        </w:rPr>
        <w:t xml:space="preserve"> </w:t>
      </w:r>
    </w:p>
    <w:p w:rsidR="00F1017C" w:rsidRDefault="00F1017C">
      <w:pPr>
        <w:jc w:val="both"/>
      </w:pPr>
    </w:p>
    <w:p w:rsidR="00F1017C" w:rsidRDefault="00F1017C" w:rsidP="00554013">
      <w:pPr>
        <w:numPr>
          <w:ilvl w:val="0"/>
          <w:numId w:val="14"/>
        </w:numPr>
      </w:pPr>
      <w:r>
        <w:t xml:space="preserve">Предложения по обеспечению  территории </w:t>
      </w:r>
      <w:proofErr w:type="spellStart"/>
      <w:r w:rsidR="00E64ADE">
        <w:t>Дерезовского</w:t>
      </w:r>
      <w:proofErr w:type="spellEnd"/>
      <w:r w:rsidR="009627F9">
        <w:t xml:space="preserve"> </w:t>
      </w:r>
      <w:r>
        <w:t>сельского поселения объектами инженерной инфраструктуры.</w:t>
      </w:r>
    </w:p>
    <w:p w:rsidR="00F1017C" w:rsidRDefault="00F1017C" w:rsidP="00554013">
      <w:pPr>
        <w:numPr>
          <w:ilvl w:val="0"/>
          <w:numId w:val="14"/>
        </w:numPr>
      </w:pPr>
      <w:r>
        <w:t xml:space="preserve">Предложения по обеспечению  территории </w:t>
      </w:r>
      <w:proofErr w:type="spellStart"/>
      <w:r w:rsidR="00E64ADE">
        <w:t>Дерезовского</w:t>
      </w:r>
      <w:proofErr w:type="spellEnd"/>
      <w:r w:rsidR="009627F9">
        <w:t xml:space="preserve"> </w:t>
      </w:r>
      <w:r>
        <w:t>сельского поселения объектами транспортной инфраструктуры.</w:t>
      </w:r>
    </w:p>
    <w:p w:rsidR="00F1017C" w:rsidRDefault="00F1017C" w:rsidP="00554013">
      <w:pPr>
        <w:numPr>
          <w:ilvl w:val="0"/>
          <w:numId w:val="14"/>
        </w:numPr>
      </w:pPr>
      <w:r>
        <w:t xml:space="preserve">Предложения по обеспечению  территории </w:t>
      </w:r>
      <w:proofErr w:type="spellStart"/>
      <w:r w:rsidR="00E64ADE">
        <w:t>Дерезовского</w:t>
      </w:r>
      <w:proofErr w:type="spellEnd"/>
      <w:r w:rsidR="009627F9">
        <w:t xml:space="preserve"> </w:t>
      </w:r>
      <w:r>
        <w:t>сельского поселения объектами жилой социальной инфраструктуры.</w:t>
      </w:r>
    </w:p>
    <w:p w:rsidR="00F1017C" w:rsidRDefault="00F1017C" w:rsidP="00554013">
      <w:pPr>
        <w:numPr>
          <w:ilvl w:val="0"/>
          <w:numId w:val="14"/>
        </w:numPr>
      </w:pPr>
      <w:r>
        <w:t xml:space="preserve">Предложения по обеспечению территории </w:t>
      </w:r>
      <w:proofErr w:type="spellStart"/>
      <w:r w:rsidR="00E64ADE">
        <w:t>Дерезовского</w:t>
      </w:r>
      <w:proofErr w:type="spellEnd"/>
      <w:r>
        <w:t xml:space="preserve"> сельского поселения объектами связи, торговли, общественного питания, бытового обслуживания, жилищно-коммунального хозяйства.</w:t>
      </w:r>
    </w:p>
    <w:p w:rsidR="00F1017C" w:rsidRDefault="00F1017C" w:rsidP="00554013">
      <w:pPr>
        <w:numPr>
          <w:ilvl w:val="0"/>
          <w:numId w:val="14"/>
        </w:numPr>
      </w:pPr>
      <w: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F1017C" w:rsidRDefault="00F1017C" w:rsidP="00554013">
      <w:pPr>
        <w:numPr>
          <w:ilvl w:val="0"/>
          <w:numId w:val="14"/>
        </w:numPr>
      </w:pPr>
      <w: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F1017C" w:rsidRDefault="00F1017C" w:rsidP="00554013">
      <w:pPr>
        <w:numPr>
          <w:ilvl w:val="0"/>
          <w:numId w:val="14"/>
        </w:numPr>
      </w:pPr>
      <w:r>
        <w:t>Предложения по обеспечению территории сельского поселения местами сбора бытовых отходов и  кладбищами.</w:t>
      </w:r>
    </w:p>
    <w:p w:rsidR="00F1017C" w:rsidRDefault="00F1017C" w:rsidP="00554013">
      <w:pPr>
        <w:numPr>
          <w:ilvl w:val="0"/>
          <w:numId w:val="14"/>
        </w:numPr>
      </w:pPr>
      <w:r>
        <w:t>Предложения по обеспечению территории сельского поселения местами захоронения.</w:t>
      </w:r>
    </w:p>
    <w:p w:rsidR="00F1017C" w:rsidRDefault="00F1017C">
      <w:pPr>
        <w:snapToGrid w:val="0"/>
        <w:jc w:val="both"/>
        <w:rPr>
          <w:b/>
          <w:bCs/>
        </w:rPr>
      </w:pPr>
      <w:r>
        <w:rPr>
          <w:b/>
          <w:bCs/>
        </w:rPr>
        <w:tab/>
      </w:r>
    </w:p>
    <w:p w:rsidR="00F1017C" w:rsidRDefault="00F1017C">
      <w:pPr>
        <w:snapToGrid w:val="0"/>
        <w:jc w:val="both"/>
        <w:rPr>
          <w:rFonts w:eastAsia="Times New Roman"/>
          <w:b/>
          <w:bCs/>
        </w:rPr>
      </w:pPr>
      <w:r>
        <w:rPr>
          <w:b/>
          <w:bCs/>
        </w:rPr>
        <w:tab/>
        <w:t>2.1.</w:t>
      </w:r>
      <w:r>
        <w:rPr>
          <w:b/>
          <w:bCs/>
        </w:rPr>
        <w:tab/>
      </w:r>
      <w:r w:rsidR="008645F7">
        <w:rPr>
          <w:b/>
          <w:bCs/>
        </w:rPr>
        <w:t xml:space="preserve"> Задачи и предложения по оптимизации а</w:t>
      </w:r>
      <w:r>
        <w:rPr>
          <w:rFonts w:cs="Arial"/>
          <w:b/>
          <w:bCs/>
        </w:rPr>
        <w:t>дминистративно-территориальн</w:t>
      </w:r>
      <w:r w:rsidR="008645F7">
        <w:rPr>
          <w:rFonts w:cs="Arial"/>
          <w:b/>
          <w:bCs/>
        </w:rPr>
        <w:t>ого</w:t>
      </w:r>
      <w:r>
        <w:rPr>
          <w:rFonts w:cs="Arial"/>
          <w:b/>
          <w:bCs/>
        </w:rPr>
        <w:t xml:space="preserve"> </w:t>
      </w:r>
      <w:r>
        <w:rPr>
          <w:b/>
          <w:bCs/>
        </w:rPr>
        <w:t>устройств</w:t>
      </w:r>
      <w:r w:rsidR="008645F7">
        <w:rPr>
          <w:b/>
          <w:bCs/>
        </w:rPr>
        <w:t>а</w:t>
      </w:r>
      <w:r>
        <w:rPr>
          <w:rFonts w:eastAsia="Times New Roman"/>
          <w:b/>
          <w:bCs/>
        </w:rPr>
        <w:t xml:space="preserve"> </w:t>
      </w:r>
      <w:proofErr w:type="spellStart"/>
      <w:r w:rsidR="00E64ADE">
        <w:rPr>
          <w:rFonts w:eastAsia="Times New Roman"/>
          <w:b/>
          <w:bCs/>
        </w:rPr>
        <w:t>Дерезовского</w:t>
      </w:r>
      <w:proofErr w:type="spellEnd"/>
      <w:r w:rsidR="009627F9">
        <w:rPr>
          <w:rFonts w:eastAsia="Times New Roman"/>
          <w:b/>
          <w:bCs/>
        </w:rPr>
        <w:t xml:space="preserve"> </w:t>
      </w:r>
      <w:r>
        <w:rPr>
          <w:rFonts w:eastAsia="Times New Roman"/>
          <w:b/>
          <w:bCs/>
        </w:rPr>
        <w:t>сельского поселения</w:t>
      </w:r>
    </w:p>
    <w:p w:rsidR="00F1017C" w:rsidRDefault="00F1017C">
      <w:pPr>
        <w:jc w:val="both"/>
        <w:rPr>
          <w:rFonts w:eastAsia="Times New Roman" w:cs="Arial"/>
        </w:rPr>
      </w:pPr>
      <w:r>
        <w:tab/>
      </w:r>
      <w:r>
        <w:rPr>
          <w:rFonts w:eastAsia="Times New Roman" w:cs="Arial"/>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областного законодательства.</w:t>
      </w:r>
    </w:p>
    <w:p w:rsidR="00F1017C" w:rsidRDefault="00F1017C">
      <w:pPr>
        <w:pStyle w:val="ConsPlusNormal"/>
        <w:widowControl/>
        <w:ind w:firstLine="709"/>
        <w:jc w:val="both"/>
      </w:pPr>
      <w:proofErr w:type="gramStart"/>
      <w:r>
        <w:rPr>
          <w:rFonts w:ascii="Times New Roman" w:hAnsi="Times New Roman" w:cs="Times New Roman"/>
          <w:sz w:val="24"/>
          <w:szCs w:val="24"/>
        </w:rPr>
        <w:t xml:space="preserve">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w:t>
      </w:r>
      <w:r>
        <w:rPr>
          <w:rFonts w:ascii="Times New Roman" w:hAnsi="Times New Roman" w:cs="Times New Roman"/>
          <w:sz w:val="24"/>
          <w:szCs w:val="24"/>
        </w:rPr>
        <w:lastRenderedPageBreak/>
        <w:t>организационных условий для формирования и деятельности органов государственной власти и органов местного самоуправления;</w:t>
      </w:r>
      <w:proofErr w:type="gramEnd"/>
      <w:r>
        <w:rPr>
          <w:rFonts w:ascii="Times New Roman" w:hAnsi="Times New Roman" w:cs="Times New Roman"/>
          <w:sz w:val="24"/>
          <w:szCs w:val="24"/>
        </w:rPr>
        <w:t xml:space="preserve">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r>
        <w:t>.</w:t>
      </w:r>
    </w:p>
    <w:p w:rsidR="00F1017C" w:rsidRDefault="00F1017C">
      <w:pPr>
        <w:ind w:firstLine="709"/>
        <w:jc w:val="both"/>
        <w:rPr>
          <w:rFonts w:eastAsia="Times New Roman" w:cs="Arial"/>
          <w:bCs/>
          <w:iCs/>
        </w:rPr>
      </w:pPr>
      <w:r w:rsidRPr="00397DD6">
        <w:rPr>
          <w:rFonts w:eastAsia="Times New Roman"/>
          <w:bCs/>
        </w:rPr>
        <w:t xml:space="preserve">Границы и статус </w:t>
      </w:r>
      <w:proofErr w:type="spellStart"/>
      <w:r w:rsidR="00E64ADE" w:rsidRPr="00397DD6">
        <w:rPr>
          <w:rFonts w:eastAsia="Times New Roman"/>
          <w:bCs/>
        </w:rPr>
        <w:t>Дерезовского</w:t>
      </w:r>
      <w:proofErr w:type="spellEnd"/>
      <w:r w:rsidR="009627F9" w:rsidRPr="00397DD6">
        <w:rPr>
          <w:rFonts w:eastAsia="Times New Roman"/>
          <w:bCs/>
        </w:rPr>
        <w:t xml:space="preserve"> </w:t>
      </w:r>
      <w:r w:rsidRPr="00397DD6">
        <w:rPr>
          <w:rFonts w:eastAsia="Times New Roman"/>
          <w:bCs/>
        </w:rPr>
        <w:t xml:space="preserve">сельского поселения установлены ст. </w:t>
      </w:r>
      <w:r w:rsidR="00B514E2" w:rsidRPr="00397DD6">
        <w:rPr>
          <w:rFonts w:eastAsia="Times New Roman"/>
          <w:bCs/>
        </w:rPr>
        <w:t>5</w:t>
      </w:r>
      <w:r w:rsidRPr="00397DD6">
        <w:rPr>
          <w:rFonts w:eastAsia="Times New Roman"/>
          <w:bCs/>
        </w:rPr>
        <w:t xml:space="preserve"> закона </w:t>
      </w:r>
      <w:r w:rsidRPr="00397DD6">
        <w:rPr>
          <w:rFonts w:eastAsia="Times New Roman"/>
          <w:bCs/>
          <w:lang w:eastAsia="ar-SA"/>
        </w:rPr>
        <w:t xml:space="preserve">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r>
        <w:rPr>
          <w:rFonts w:eastAsia="Times New Roman" w:cs="Arial"/>
          <w:bCs/>
        </w:rPr>
        <w:t xml:space="preserve">Изменение границ сельского поселения, установленных Законом Воронежской области, не требуется. </w:t>
      </w:r>
      <w:r>
        <w:rPr>
          <w:rFonts w:eastAsia="Times New Roman" w:cs="Arial"/>
          <w:bCs/>
          <w:iCs/>
        </w:rPr>
        <w:t xml:space="preserve">Границы населенных пунктов, входящих в состав сельского поселения, не утверждены в установленном порядке. Мероприятиями Генерального плана необходимо предусмотреть подготовку ответствующей документации для утверждения границ населенных пунктов поселения. </w:t>
      </w:r>
    </w:p>
    <w:p w:rsidR="00F1017C" w:rsidRDefault="00F1017C">
      <w:pPr>
        <w:ind w:firstLine="709"/>
        <w:jc w:val="both"/>
        <w:rPr>
          <w:bCs/>
        </w:rPr>
      </w:pPr>
      <w:proofErr w:type="gramStart"/>
      <w:r>
        <w:t>Однако 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2008 г. N 618 «Об информационном взаимодействии при ведении государственного кадастра недвижимости» о</w:t>
      </w:r>
      <w:r>
        <w:rPr>
          <w:bCs/>
        </w:rPr>
        <w:t>рган местного самоуправления представляет в орган кадастрового учета выписк</w:t>
      </w:r>
      <w:r>
        <w:t>у</w:t>
      </w:r>
      <w:r>
        <w:rPr>
          <w:bCs/>
        </w:rPr>
        <w:t xml:space="preserve"> из утвержденного генерального плана</w:t>
      </w:r>
      <w:r>
        <w:t xml:space="preserve">, </w:t>
      </w:r>
      <w:r>
        <w:rPr>
          <w:bCs/>
        </w:rPr>
        <w:t>содержащую текстовое и графическое описания местоположения границы населенного пункта и перечень</w:t>
      </w:r>
      <w:proofErr w:type="gramEnd"/>
      <w:r>
        <w:rPr>
          <w:bCs/>
        </w:rPr>
        <w:t xml:space="preserve"> координат характерных точек границы населенного пункта либо устанавливаемых или изменяемых участков границы населенного пункта в установленной системе координат.</w:t>
      </w:r>
    </w:p>
    <w:p w:rsidR="00F1017C" w:rsidRDefault="00F1017C">
      <w:pPr>
        <w:ind w:firstLine="709"/>
        <w:jc w:val="both"/>
        <w:rPr>
          <w:bC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30"/>
        <w:gridCol w:w="6933"/>
        <w:gridCol w:w="1980"/>
      </w:tblGrid>
      <w:tr w:rsidR="0010459F" w:rsidTr="00946243">
        <w:trPr>
          <w:trHeight w:val="276"/>
        </w:trPr>
        <w:tc>
          <w:tcPr>
            <w:tcW w:w="730" w:type="dxa"/>
            <w:vMerge w:val="restart"/>
            <w:shd w:val="clear" w:color="auto" w:fill="CCCCCC"/>
          </w:tcPr>
          <w:p w:rsidR="00F1017C" w:rsidRDefault="00F1017C">
            <w:pPr>
              <w:jc w:val="center"/>
              <w:rPr>
                <w:b/>
                <w:bCs/>
              </w:rPr>
            </w:pPr>
            <w:r>
              <w:rPr>
                <w:b/>
                <w:bCs/>
              </w:rPr>
              <w:t xml:space="preserve">№ </w:t>
            </w:r>
            <w:proofErr w:type="spellStart"/>
            <w:r>
              <w:rPr>
                <w:b/>
                <w:bCs/>
              </w:rPr>
              <w:t>пп</w:t>
            </w:r>
            <w:proofErr w:type="spellEnd"/>
          </w:p>
        </w:tc>
        <w:tc>
          <w:tcPr>
            <w:tcW w:w="6933" w:type="dxa"/>
            <w:vMerge w:val="restart"/>
            <w:shd w:val="clear" w:color="auto" w:fill="CCCCCC"/>
          </w:tcPr>
          <w:p w:rsidR="00F1017C" w:rsidRDefault="00F1017C">
            <w:pPr>
              <w:jc w:val="center"/>
              <w:rPr>
                <w:b/>
                <w:bCs/>
              </w:rPr>
            </w:pPr>
            <w:r>
              <w:rPr>
                <w:b/>
                <w:bCs/>
              </w:rPr>
              <w:t>Наименование мероприятия</w:t>
            </w:r>
          </w:p>
        </w:tc>
        <w:tc>
          <w:tcPr>
            <w:tcW w:w="1980" w:type="dxa"/>
            <w:vMerge w:val="restart"/>
            <w:shd w:val="clear" w:color="auto" w:fill="CCCCCC"/>
          </w:tcPr>
          <w:p w:rsidR="00F1017C" w:rsidRDefault="00F1017C">
            <w:pPr>
              <w:jc w:val="center"/>
              <w:rPr>
                <w:b/>
                <w:bCs/>
              </w:rPr>
            </w:pPr>
            <w:r>
              <w:rPr>
                <w:b/>
                <w:bCs/>
              </w:rPr>
              <w:t>Сроки реализации</w:t>
            </w:r>
          </w:p>
        </w:tc>
      </w:tr>
      <w:tr w:rsidR="0010459F" w:rsidTr="00946243">
        <w:trPr>
          <w:trHeight w:val="276"/>
        </w:trPr>
        <w:tc>
          <w:tcPr>
            <w:tcW w:w="730" w:type="dxa"/>
            <w:vMerge w:val="restart"/>
          </w:tcPr>
          <w:p w:rsidR="00F1017C" w:rsidRDefault="00F1017C">
            <w:pPr>
              <w:pStyle w:val="af6"/>
              <w:jc w:val="center"/>
            </w:pPr>
            <w:r>
              <w:t>1</w:t>
            </w:r>
          </w:p>
        </w:tc>
        <w:tc>
          <w:tcPr>
            <w:tcW w:w="6933" w:type="dxa"/>
            <w:vMerge w:val="restart"/>
          </w:tcPr>
          <w:p w:rsidR="00F1017C" w:rsidRDefault="00F1017C">
            <w:pPr>
              <w:jc w:val="both"/>
            </w:pPr>
            <w:r>
              <w:t>Проведение комплекса мероприятий по установлению границы населенных пунктов, в порядке, определенном действующим законодательством.</w:t>
            </w:r>
          </w:p>
        </w:tc>
        <w:tc>
          <w:tcPr>
            <w:tcW w:w="1980" w:type="dxa"/>
            <w:vMerge w:val="restart"/>
          </w:tcPr>
          <w:p w:rsidR="00F1017C" w:rsidRDefault="00F1017C">
            <w:pPr>
              <w:pStyle w:val="af6"/>
              <w:jc w:val="center"/>
            </w:pPr>
            <w:r>
              <w:t>Первая очередь</w:t>
            </w:r>
          </w:p>
        </w:tc>
      </w:tr>
      <w:tr w:rsidR="0010459F" w:rsidTr="00946243">
        <w:trPr>
          <w:trHeight w:val="276"/>
        </w:trPr>
        <w:tc>
          <w:tcPr>
            <w:tcW w:w="730" w:type="dxa"/>
            <w:vMerge w:val="restart"/>
          </w:tcPr>
          <w:p w:rsidR="00F1017C" w:rsidRDefault="00F1017C">
            <w:pPr>
              <w:pStyle w:val="af6"/>
              <w:jc w:val="center"/>
            </w:pPr>
            <w:r>
              <w:t>2</w:t>
            </w:r>
          </w:p>
        </w:tc>
        <w:tc>
          <w:tcPr>
            <w:tcW w:w="6933" w:type="dxa"/>
            <w:vMerge w:val="restart"/>
          </w:tcPr>
          <w:p w:rsidR="00F1017C" w:rsidRDefault="00F1017C">
            <w:pPr>
              <w:jc w:val="both"/>
            </w:pPr>
            <w:r>
              <w:t>Проведение мероприятий по инструментальному закреплению границ населенных пунктов в соответствии с отображением на схеме генерального плана.</w:t>
            </w:r>
          </w:p>
        </w:tc>
        <w:tc>
          <w:tcPr>
            <w:tcW w:w="1980" w:type="dxa"/>
            <w:vMerge w:val="restart"/>
          </w:tcPr>
          <w:p w:rsidR="00F1017C" w:rsidRDefault="00F1017C">
            <w:pPr>
              <w:pStyle w:val="af6"/>
              <w:jc w:val="center"/>
            </w:pPr>
            <w:r>
              <w:t>Первая очередь</w:t>
            </w:r>
          </w:p>
        </w:tc>
      </w:tr>
    </w:tbl>
    <w:p w:rsidR="00F1017C" w:rsidRDefault="00F1017C">
      <w:pPr>
        <w:ind w:firstLine="709"/>
        <w:jc w:val="both"/>
        <w:rPr>
          <w:b/>
          <w:bCs/>
        </w:rPr>
      </w:pPr>
    </w:p>
    <w:p w:rsidR="00F1017C" w:rsidRDefault="00F1017C">
      <w:pPr>
        <w:ind w:firstLine="709"/>
        <w:jc w:val="both"/>
        <w:rPr>
          <w:b/>
          <w:bCs/>
        </w:rPr>
      </w:pPr>
      <w:r>
        <w:rPr>
          <w:b/>
          <w:bCs/>
        </w:rPr>
        <w:t xml:space="preserve">2.2. Базовый прогноз численности населения </w:t>
      </w:r>
      <w:proofErr w:type="spellStart"/>
      <w:r w:rsidR="00E64ADE">
        <w:rPr>
          <w:b/>
          <w:bCs/>
        </w:rPr>
        <w:t>Дерезовского</w:t>
      </w:r>
      <w:proofErr w:type="spellEnd"/>
      <w:r w:rsidR="009627F9">
        <w:rPr>
          <w:b/>
          <w:bCs/>
        </w:rPr>
        <w:t xml:space="preserve"> </w:t>
      </w:r>
      <w:r>
        <w:rPr>
          <w:b/>
          <w:bCs/>
        </w:rPr>
        <w:t>сельского поселения</w:t>
      </w:r>
    </w:p>
    <w:p w:rsidR="00F1017C" w:rsidRDefault="00F1017C">
      <w:pPr>
        <w:jc w:val="both"/>
        <w:rPr>
          <w:rFonts w:eastAsia="Times New Roman"/>
          <w:color w:val="000000"/>
          <w:lang w:eastAsia="ar-SA"/>
        </w:rPr>
      </w:pPr>
      <w:r>
        <w:rPr>
          <w:rFonts w:eastAsia="Times New Roman"/>
          <w:color w:val="000000"/>
          <w:lang w:eastAsia="ar-SA"/>
        </w:rPr>
        <w:tab/>
        <w:t xml:space="preserve">Демографический прогноз имеет чрезвычайно </w:t>
      </w:r>
      <w:proofErr w:type="gramStart"/>
      <w:r>
        <w:rPr>
          <w:rFonts w:eastAsia="Times New Roman"/>
          <w:color w:val="000000"/>
          <w:lang w:eastAsia="ar-SA"/>
        </w:rPr>
        <w:t>важное значение</w:t>
      </w:r>
      <w:proofErr w:type="gramEnd"/>
      <w:r>
        <w:rPr>
          <w:rFonts w:eastAsia="Times New Roman"/>
          <w:color w:val="000000"/>
          <w:lang w:eastAsia="ar-SA"/>
        </w:rPr>
        <w:t xml:space="preserve">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w:t>
      </w:r>
      <w:proofErr w:type="spellStart"/>
      <w:proofErr w:type="gramStart"/>
      <w:r>
        <w:rPr>
          <w:rFonts w:eastAsia="Times New Roman"/>
          <w:color w:val="000000"/>
          <w:lang w:eastAsia="ar-SA"/>
        </w:rPr>
        <w:t>поло-возрастной</w:t>
      </w:r>
      <w:proofErr w:type="spellEnd"/>
      <w:proofErr w:type="gramEnd"/>
      <w:r>
        <w:rPr>
          <w:rFonts w:eastAsia="Times New Roman"/>
          <w:color w:val="000000"/>
          <w:lang w:eastAsia="ar-SA"/>
        </w:rPr>
        <w:t xml:space="preserve"> состав, обеспеченность трудовыми ресурсами, дальнейшие перспективы воспроизводства и т.д. </w:t>
      </w:r>
    </w:p>
    <w:p w:rsidR="00F1017C" w:rsidRDefault="00F1017C">
      <w:pPr>
        <w:jc w:val="both"/>
        <w:rPr>
          <w:rFonts w:eastAsia="Times New Roman"/>
          <w:color w:val="000000"/>
          <w:lang w:eastAsia="ar-SA"/>
        </w:rPr>
      </w:pPr>
      <w:r>
        <w:rPr>
          <w:rFonts w:eastAsia="Times New Roman"/>
          <w:color w:val="000000"/>
          <w:lang w:eastAsia="ar-SA"/>
        </w:rPr>
        <w:tab/>
        <w:t>При составлении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F1017C" w:rsidRDefault="00F1017C">
      <w:pPr>
        <w:jc w:val="both"/>
        <w:rPr>
          <w:rFonts w:eastAsia="Times New Roman"/>
          <w:color w:val="000000"/>
          <w:lang w:eastAsia="ar-SA"/>
        </w:rPr>
      </w:pPr>
      <w:r>
        <w:rPr>
          <w:rFonts w:eastAsia="Times New Roman"/>
          <w:color w:val="000000"/>
          <w:lang w:eastAsia="ar-SA"/>
        </w:rPr>
        <w:tab/>
      </w:r>
      <w:proofErr w:type="gramStart"/>
      <w:r>
        <w:rPr>
          <w:rFonts w:eastAsia="Times New Roman"/>
          <w:color w:val="000000"/>
          <w:lang w:eastAsia="ar-SA"/>
        </w:rPr>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N 258 создана межведомственная комиссия по вопросам демографического развития Воронежской области, распоряжением администрации Воронежской области от 20.05.2008 N 451-р утвержден план мероприятий по улучшению демографической ситуации в Воронежской области в 2008 - 2010 годах, разработано 17 областных</w:t>
      </w:r>
      <w:proofErr w:type="gramEnd"/>
      <w:r>
        <w:rPr>
          <w:rFonts w:eastAsia="Times New Roman"/>
          <w:color w:val="000000"/>
          <w:lang w:eastAsia="ar-SA"/>
        </w:rPr>
        <w:t xml:space="preserve"> и ведомственных целевых </w:t>
      </w:r>
      <w:r>
        <w:rPr>
          <w:rFonts w:eastAsia="Times New Roman"/>
          <w:color w:val="000000"/>
          <w:lang w:eastAsia="ar-SA"/>
        </w:rPr>
        <w:lastRenderedPageBreak/>
        <w:t>программ, оказывающих непосредственное влияние на демографическое развитие области.</w:t>
      </w:r>
    </w:p>
    <w:p w:rsidR="00F1017C" w:rsidRDefault="00F1017C">
      <w:pPr>
        <w:jc w:val="both"/>
      </w:pPr>
      <w:r>
        <w:tab/>
      </w:r>
      <w:proofErr w:type="gramStart"/>
      <w: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roofErr w:type="gramEnd"/>
    </w:p>
    <w:p w:rsidR="00F1017C" w:rsidRDefault="00F1017C">
      <w:pPr>
        <w:pStyle w:val="ConsPlusNormal"/>
        <w:autoSpaceDE/>
        <w:ind w:firstLine="540"/>
        <w:jc w:val="both"/>
        <w:rPr>
          <w:rFonts w:ascii="Times New Roman" w:eastAsia="Times New Roman" w:hAnsi="Times New Roman" w:cs="Times New Roman"/>
          <w:sz w:val="24"/>
          <w:szCs w:val="24"/>
          <w:lang w:eastAsia="ar-SA" w:bidi="ar-SA"/>
        </w:rPr>
      </w:pPr>
      <w:proofErr w:type="gramStart"/>
      <w:r>
        <w:rPr>
          <w:rFonts w:ascii="Times New Roman" w:eastAsia="Times New Roman" w:hAnsi="Times New Roman" w:cs="Times New Roman"/>
          <w:sz w:val="24"/>
          <w:szCs w:val="24"/>
          <w:lang w:eastAsia="ar-SA" w:bidi="ar-SA"/>
        </w:rPr>
        <w:t>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w:t>
      </w:r>
      <w:proofErr w:type="gramEnd"/>
      <w:r>
        <w:rPr>
          <w:rFonts w:ascii="Times New Roman" w:eastAsia="Times New Roman" w:hAnsi="Times New Roman" w:cs="Times New Roman"/>
          <w:sz w:val="24"/>
          <w:szCs w:val="24"/>
          <w:lang w:eastAsia="ar-SA" w:bidi="ar-SA"/>
        </w:rPr>
        <w:t xml:space="preserve">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7C68CC" w:rsidRPr="007C68CC" w:rsidRDefault="00F1017C" w:rsidP="007C68CC">
      <w:pPr>
        <w:autoSpaceDE w:val="0"/>
        <w:autoSpaceDN w:val="0"/>
        <w:adjustRightInd w:val="0"/>
        <w:ind w:firstLine="720"/>
        <w:jc w:val="both"/>
        <w:rPr>
          <w:rFonts w:ascii="Times New Roman CYR" w:hAnsi="Times New Roman CYR" w:cs="Times New Roman CYR"/>
          <w:color w:val="000000"/>
        </w:rPr>
      </w:pPr>
      <w:r w:rsidRPr="007C68CC">
        <w:rPr>
          <w:rFonts w:eastAsia="Times New Roman"/>
          <w:color w:val="000000"/>
        </w:rPr>
        <w:tab/>
      </w:r>
      <w:r w:rsidR="007C68CC" w:rsidRPr="007C68CC">
        <w:rPr>
          <w:rFonts w:ascii="Times New Roman CYR" w:hAnsi="Times New Roman CYR" w:cs="Times New Roman CYR"/>
          <w:color w:val="000000"/>
        </w:rPr>
        <w:t xml:space="preserve">Для современной демографической ситуации </w:t>
      </w:r>
      <w:proofErr w:type="spellStart"/>
      <w:r w:rsidR="007C68CC">
        <w:rPr>
          <w:rFonts w:ascii="Times New Roman CYR" w:hAnsi="Times New Roman CYR" w:cs="Times New Roman CYR"/>
          <w:color w:val="000000"/>
        </w:rPr>
        <w:t>Дерезовского</w:t>
      </w:r>
      <w:proofErr w:type="spellEnd"/>
      <w:r w:rsidR="007C68CC" w:rsidRPr="007C68CC">
        <w:rPr>
          <w:rFonts w:ascii="Times New Roman CYR" w:hAnsi="Times New Roman CYR" w:cs="Times New Roman CYR"/>
          <w:color w:val="000000"/>
        </w:rPr>
        <w:t xml:space="preserve"> поселения характерны общероссийские и </w:t>
      </w:r>
      <w:proofErr w:type="spellStart"/>
      <w:r w:rsidR="007C68CC" w:rsidRPr="007C68CC">
        <w:rPr>
          <w:rFonts w:ascii="Times New Roman CYR" w:hAnsi="Times New Roman CYR" w:cs="Times New Roman CYR"/>
          <w:color w:val="000000"/>
        </w:rPr>
        <w:t>общеобластные</w:t>
      </w:r>
      <w:proofErr w:type="spellEnd"/>
      <w:r w:rsidR="007C68CC" w:rsidRPr="007C68CC">
        <w:rPr>
          <w:rFonts w:ascii="Times New Roman CYR" w:hAnsi="Times New Roman CYR" w:cs="Times New Roman CYR"/>
          <w:color w:val="000000"/>
        </w:rPr>
        <w:t xml:space="preserve"> тенденции, а именно: низкая рождаемость,  высокий уровень смертности, небольшой миграционный приток и как следствие - сокращение численности населения</w:t>
      </w:r>
      <w:proofErr w:type="gramStart"/>
      <w:r w:rsidR="007C68CC" w:rsidRPr="007C68CC">
        <w:rPr>
          <w:rFonts w:ascii="Times New Roman CYR" w:hAnsi="Times New Roman CYR" w:cs="Times New Roman CYR"/>
          <w:color w:val="000000"/>
        </w:rPr>
        <w:t xml:space="preserve"> .</w:t>
      </w:r>
      <w:proofErr w:type="gramEnd"/>
      <w:r w:rsidR="007C68CC" w:rsidRPr="007C68CC">
        <w:rPr>
          <w:rFonts w:ascii="Times New Roman CYR" w:hAnsi="Times New Roman CYR" w:cs="Times New Roman CYR"/>
          <w:color w:val="000000"/>
        </w:rPr>
        <w:t xml:space="preserve">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 xml:space="preserve">При оценке причин современного демографического спада, необходимо учитывать два обстоятельства.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 xml:space="preserve">Во-первых, следует подчеркнуть, что переход к качественно новому режиму воспроизводства, связанному с сокращением рождаемости, был закономерным и обусловленным самим ходом демографического развития, это процесс объективный, совпадающий с глобальными  тенденциями развитых стран.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 xml:space="preserve">Во-вторых,  существовали дополнительные факторы, усилившие и ускорившие сокращение численности населения. В условиях рыночных реформ понижение рождаемости, рост смертности и сокращение численности населения в значительной степени были обусловлены реакцией демографической подсистемы на резкое понижение уровня и ухудшение качества жизни значительной части населения. Сложившиеся социально-экономические условия многие семьи оценивали как неблагоприятные для рождения детей, их потребность в детях не имела адекватных условий ее реализации.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Начиная с 1992 г., установился новый режим воспроизводства сельского населения,   при котором смертность  существенно превышает рождаемость. В последующие годы происходит лишь колебание масштабов естественной убыли, так, в последнее время отмечается тенденция ее некоторого снижения. Вместе с тем, сохраняется  сформировавшийся ранее суженный режим замещения поколений, когда ни одно из поколений  не оставляет равноценную замену.</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 xml:space="preserve">Описанные демографические процессы и их возможные трансформации были положены в основу сценарных прогнозов численности и структуры  населения </w:t>
      </w:r>
      <w:proofErr w:type="spellStart"/>
      <w:r>
        <w:rPr>
          <w:rFonts w:ascii="Times New Roman CYR" w:hAnsi="Times New Roman CYR" w:cs="Times New Roman CYR"/>
          <w:color w:val="000000"/>
        </w:rPr>
        <w:t>Дерезовского</w:t>
      </w:r>
      <w:proofErr w:type="spellEnd"/>
      <w:r w:rsidRPr="007C68CC">
        <w:rPr>
          <w:rFonts w:ascii="Times New Roman CYR" w:hAnsi="Times New Roman CYR" w:cs="Times New Roman CYR"/>
          <w:color w:val="000000"/>
        </w:rPr>
        <w:t xml:space="preserve"> поселения: базового, пессимистического и оптимистического. Рассмотрено несколько вариантов развития демографической ситуации. Они различаются тенденциями коэффициентов рождаемости, смертности и миграции  населения и включают как экстраполяцию сложившихся демографических процессов, так и возможные их изменения под влиянием различных инновационных мер.</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b/>
          <w:bCs/>
          <w:i/>
          <w:iCs/>
          <w:color w:val="000000"/>
        </w:rPr>
        <w:t>Базовый прогноз</w:t>
      </w:r>
      <w:r w:rsidRPr="007C68CC">
        <w:rPr>
          <w:rFonts w:ascii="Times New Roman CYR" w:hAnsi="Times New Roman CYR" w:cs="Times New Roman CYR"/>
          <w:color w:val="000000"/>
        </w:rPr>
        <w:t xml:space="preserve"> построен в предположении, что рождаемость и смертность в </w:t>
      </w:r>
      <w:r w:rsidRPr="007C68CC">
        <w:rPr>
          <w:rFonts w:ascii="Times New Roman CYR" w:hAnsi="Times New Roman CYR" w:cs="Times New Roman CYR"/>
          <w:color w:val="000000"/>
        </w:rPr>
        <w:lastRenderedPageBreak/>
        <w:t xml:space="preserve">течение всего прогнозируемого периода останутся на уровне </w:t>
      </w:r>
      <w:r>
        <w:rPr>
          <w:rFonts w:ascii="Times New Roman CYR" w:hAnsi="Times New Roman CYR" w:cs="Times New Roman CYR"/>
          <w:color w:val="000000"/>
        </w:rPr>
        <w:t>2010</w:t>
      </w:r>
      <w:r w:rsidRPr="007C68CC">
        <w:rPr>
          <w:rFonts w:ascii="Times New Roman CYR" w:hAnsi="Times New Roman CYR" w:cs="Times New Roman CYR"/>
          <w:color w:val="000000"/>
        </w:rPr>
        <w:t xml:space="preserve"> г.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b/>
          <w:bCs/>
          <w:i/>
          <w:iCs/>
          <w:color w:val="000000"/>
        </w:rPr>
        <w:t>Пессимистический прогноз</w:t>
      </w:r>
      <w:r w:rsidRPr="007C68CC">
        <w:rPr>
          <w:rFonts w:ascii="Times New Roman CYR" w:hAnsi="Times New Roman CYR" w:cs="Times New Roman CYR"/>
          <w:color w:val="000000"/>
        </w:rPr>
        <w:t xml:space="preserve"> отражает сложившиеся тенденции смертности  населения, включая </w:t>
      </w:r>
      <w:proofErr w:type="spellStart"/>
      <w:r w:rsidRPr="007C68CC">
        <w:rPr>
          <w:rFonts w:ascii="Times New Roman CYR" w:hAnsi="Times New Roman CYR" w:cs="Times New Roman CYR"/>
          <w:color w:val="000000"/>
        </w:rPr>
        <w:t>сверхсмертность</w:t>
      </w:r>
      <w:proofErr w:type="spellEnd"/>
      <w:r w:rsidRPr="007C68CC">
        <w:rPr>
          <w:rFonts w:ascii="Times New Roman CYR" w:hAnsi="Times New Roman CYR" w:cs="Times New Roman CYR"/>
          <w:color w:val="000000"/>
        </w:rPr>
        <w:t xml:space="preserve"> в трудоспособных возрастах, при фиксированной рождаемости на уровне </w:t>
      </w:r>
      <w:r>
        <w:rPr>
          <w:rFonts w:ascii="Times New Roman CYR" w:hAnsi="Times New Roman CYR" w:cs="Times New Roman CYR"/>
          <w:color w:val="000000"/>
        </w:rPr>
        <w:t>2010</w:t>
      </w:r>
      <w:r w:rsidRPr="007C68CC">
        <w:rPr>
          <w:rFonts w:ascii="Times New Roman CYR" w:hAnsi="Times New Roman CYR" w:cs="Times New Roman CYR"/>
          <w:color w:val="000000"/>
        </w:rPr>
        <w:t xml:space="preserve"> г.</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b/>
          <w:bCs/>
          <w:i/>
          <w:iCs/>
          <w:color w:val="000000"/>
        </w:rPr>
        <w:t>Оптимистический вариант прогноза</w:t>
      </w:r>
      <w:r w:rsidRPr="007C68CC">
        <w:rPr>
          <w:rFonts w:ascii="Times New Roman CYR" w:hAnsi="Times New Roman CYR" w:cs="Times New Roman CYR"/>
          <w:color w:val="000000"/>
        </w:rPr>
        <w:t xml:space="preserve"> предполагает снижение смертности и рост рождаемости, аналогичные наблюдаемым по Воронежской области в 1980-е годы под воздействием антиалкогольной политики и стимулирования рождаемости, с выходом на уровень конца 1980-х годов по показателям смертности – к 2014 г., рождаемости – к 2019 г. и последующей стабилизацией значений показателей на достигнутом уровне.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Базовый прогноз можно охарактеризовать как инерционный, два последующих оценивают диапазон изменения прогнозируемых демографических характеристик.</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proofErr w:type="gramStart"/>
      <w:r w:rsidRPr="007C68CC">
        <w:rPr>
          <w:rFonts w:ascii="Times New Roman CYR" w:hAnsi="Times New Roman CYR" w:cs="Times New Roman CYR"/>
          <w:color w:val="000000"/>
        </w:rPr>
        <w:t>В соответствии с</w:t>
      </w:r>
      <w:r w:rsidRPr="007C68CC">
        <w:rPr>
          <w:rFonts w:ascii="Times New Roman CYR" w:hAnsi="Times New Roman CYR" w:cs="Times New Roman CYR"/>
          <w:b/>
          <w:bCs/>
          <w:color w:val="000000"/>
        </w:rPr>
        <w:t xml:space="preserve"> </w:t>
      </w:r>
      <w:r w:rsidRPr="007C68CC">
        <w:rPr>
          <w:rFonts w:ascii="Times New Roman CYR" w:hAnsi="Times New Roman CYR" w:cs="Times New Roman CYR"/>
          <w:b/>
          <w:bCs/>
          <w:i/>
          <w:iCs/>
          <w:color w:val="000000"/>
        </w:rPr>
        <w:t>базовым сценарием</w:t>
      </w:r>
      <w:r w:rsidRPr="007C68CC">
        <w:rPr>
          <w:rFonts w:ascii="Times New Roman CYR" w:hAnsi="Times New Roman CYR" w:cs="Times New Roman CYR"/>
          <w:color w:val="000000"/>
        </w:rPr>
        <w:t xml:space="preserve"> численность  населения из-за естественной убыли будет снижаться до 2020 г. со среднегодовым темпом 0,</w:t>
      </w:r>
      <w:r w:rsidR="000605D5">
        <w:rPr>
          <w:rFonts w:ascii="Times New Roman CYR" w:hAnsi="Times New Roman CYR" w:cs="Times New Roman CYR"/>
          <w:color w:val="000000"/>
        </w:rPr>
        <w:t>45</w:t>
      </w:r>
      <w:r w:rsidRPr="007C68CC">
        <w:rPr>
          <w:rFonts w:ascii="Times New Roman CYR" w:hAnsi="Times New Roman CYR" w:cs="Times New Roman CYR"/>
          <w:color w:val="000000"/>
        </w:rPr>
        <w:t xml:space="preserve">%. Затем темпы снижения сократятся  и к 2030 г. численность  населения составит </w:t>
      </w:r>
      <w:r w:rsidR="000605D5">
        <w:rPr>
          <w:rFonts w:ascii="Times New Roman CYR" w:hAnsi="Times New Roman CYR" w:cs="Times New Roman CYR"/>
          <w:color w:val="000000"/>
        </w:rPr>
        <w:t>915</w:t>
      </w:r>
      <w:r w:rsidRPr="007C68CC">
        <w:rPr>
          <w:rFonts w:ascii="Times New Roman CYR" w:hAnsi="Times New Roman CYR" w:cs="Times New Roman CYR"/>
          <w:color w:val="000000"/>
        </w:rPr>
        <w:t xml:space="preserve">  чел. против 1</w:t>
      </w:r>
      <w:r w:rsidR="000605D5">
        <w:rPr>
          <w:rFonts w:ascii="Times New Roman CYR" w:hAnsi="Times New Roman CYR" w:cs="Times New Roman CYR"/>
          <w:color w:val="000000"/>
        </w:rPr>
        <w:t>073</w:t>
      </w:r>
      <w:r w:rsidRPr="007C68CC">
        <w:rPr>
          <w:rFonts w:ascii="Times New Roman CYR" w:hAnsi="Times New Roman CYR" w:cs="Times New Roman CYR"/>
          <w:color w:val="000000"/>
        </w:rPr>
        <w:t xml:space="preserve"> чел. в 20</w:t>
      </w:r>
      <w:r w:rsidR="000605D5">
        <w:rPr>
          <w:rFonts w:ascii="Times New Roman CYR" w:hAnsi="Times New Roman CYR" w:cs="Times New Roman CYR"/>
          <w:color w:val="000000"/>
        </w:rPr>
        <w:t>10</w:t>
      </w:r>
      <w:r w:rsidRPr="007C68CC">
        <w:rPr>
          <w:rFonts w:ascii="Times New Roman CYR" w:hAnsi="Times New Roman CYR" w:cs="Times New Roman CYR"/>
          <w:color w:val="000000"/>
        </w:rPr>
        <w:t xml:space="preserve"> г., а за счет положительного сальдо миграции численность достигнет 1</w:t>
      </w:r>
      <w:r w:rsidR="000605D5">
        <w:rPr>
          <w:rFonts w:ascii="Times New Roman CYR" w:hAnsi="Times New Roman CYR" w:cs="Times New Roman CYR"/>
          <w:color w:val="000000"/>
        </w:rPr>
        <w:t>487</w:t>
      </w:r>
      <w:r w:rsidRPr="007C68CC">
        <w:rPr>
          <w:rFonts w:ascii="Times New Roman CYR" w:hAnsi="Times New Roman CYR" w:cs="Times New Roman CYR"/>
          <w:color w:val="000000"/>
        </w:rPr>
        <w:t xml:space="preserve"> чел. Иными словами, за двадцать прогнозных лет  население </w:t>
      </w:r>
      <w:proofErr w:type="spellStart"/>
      <w:r w:rsidR="000605D5">
        <w:rPr>
          <w:rFonts w:ascii="Times New Roman CYR" w:hAnsi="Times New Roman CYR" w:cs="Times New Roman CYR"/>
          <w:color w:val="000000"/>
        </w:rPr>
        <w:t>Дерезовского</w:t>
      </w:r>
      <w:proofErr w:type="spellEnd"/>
      <w:r w:rsidR="000605D5">
        <w:rPr>
          <w:rFonts w:ascii="Times New Roman CYR" w:hAnsi="Times New Roman CYR" w:cs="Times New Roman CYR"/>
          <w:color w:val="000000"/>
        </w:rPr>
        <w:t xml:space="preserve"> </w:t>
      </w:r>
      <w:r w:rsidRPr="007C68CC">
        <w:rPr>
          <w:rFonts w:ascii="Times New Roman CYR" w:hAnsi="Times New Roman CYR" w:cs="Times New Roman CYR"/>
          <w:color w:val="000000"/>
        </w:rPr>
        <w:t xml:space="preserve">поселения возрастет на </w:t>
      </w:r>
      <w:r w:rsidR="000605D5">
        <w:rPr>
          <w:rFonts w:ascii="Times New Roman CYR" w:hAnsi="Times New Roman CYR" w:cs="Times New Roman CYR"/>
          <w:color w:val="000000"/>
        </w:rPr>
        <w:t>414</w:t>
      </w:r>
      <w:proofErr w:type="gramEnd"/>
      <w:r w:rsidRPr="007C68CC">
        <w:rPr>
          <w:rFonts w:ascii="Times New Roman CYR" w:hAnsi="Times New Roman CYR" w:cs="Times New Roman CYR"/>
          <w:color w:val="000000"/>
        </w:rPr>
        <w:t xml:space="preserve"> чел.</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b/>
          <w:bCs/>
          <w:i/>
          <w:iCs/>
          <w:color w:val="000000"/>
        </w:rPr>
        <w:t>Пессимистический прогноз</w:t>
      </w:r>
      <w:r w:rsidRPr="007C68CC">
        <w:rPr>
          <w:rFonts w:ascii="Times New Roman CYR" w:hAnsi="Times New Roman CYR" w:cs="Times New Roman CYR"/>
          <w:i/>
          <w:iCs/>
          <w:color w:val="000000"/>
        </w:rPr>
        <w:t>,</w:t>
      </w:r>
      <w:r w:rsidRPr="007C68CC">
        <w:rPr>
          <w:rFonts w:ascii="Times New Roman CYR" w:hAnsi="Times New Roman CYR" w:cs="Times New Roman CYR"/>
          <w:color w:val="000000"/>
        </w:rPr>
        <w:t xml:space="preserve"> по сравнению с базовым, приводит к более значительному сокращению  населения (до </w:t>
      </w:r>
      <w:r w:rsidR="000605D5">
        <w:rPr>
          <w:rFonts w:ascii="Times New Roman CYR" w:hAnsi="Times New Roman CYR" w:cs="Times New Roman CYR"/>
          <w:color w:val="000000"/>
        </w:rPr>
        <w:t>836</w:t>
      </w:r>
      <w:r w:rsidRPr="007C68CC">
        <w:rPr>
          <w:rFonts w:ascii="Times New Roman CYR" w:hAnsi="Times New Roman CYR" w:cs="Times New Roman CYR"/>
          <w:color w:val="000000"/>
        </w:rPr>
        <w:t xml:space="preserve"> чел. на начало 2030 г.) в сочетании с более высокими среднегодовыми темпами убыли (1,15% за период 2020-2030 гг.). Потери населения за счет высокой смертности по сравнению с 20</w:t>
      </w:r>
      <w:r w:rsidR="000605D5">
        <w:rPr>
          <w:rFonts w:ascii="Times New Roman CYR" w:hAnsi="Times New Roman CYR" w:cs="Times New Roman CYR"/>
          <w:color w:val="000000"/>
        </w:rPr>
        <w:t>10</w:t>
      </w:r>
      <w:r w:rsidRPr="007C68CC">
        <w:rPr>
          <w:rFonts w:ascii="Times New Roman CYR" w:hAnsi="Times New Roman CYR" w:cs="Times New Roman CYR"/>
          <w:color w:val="000000"/>
        </w:rPr>
        <w:t xml:space="preserve"> г. оцениваются в </w:t>
      </w:r>
      <w:r w:rsidR="000605D5">
        <w:rPr>
          <w:rFonts w:ascii="Times New Roman CYR" w:hAnsi="Times New Roman CYR" w:cs="Times New Roman CYR"/>
          <w:color w:val="000000"/>
        </w:rPr>
        <w:t>237</w:t>
      </w:r>
      <w:r w:rsidRPr="007C68CC">
        <w:rPr>
          <w:rFonts w:ascii="Times New Roman CYR" w:hAnsi="Times New Roman CYR" w:cs="Times New Roman CYR"/>
          <w:color w:val="000000"/>
        </w:rPr>
        <w:t xml:space="preserve">  чел. В то же время, за счет снижения младенческой смертности  несколько улучшится демографическая структура населения.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b/>
          <w:bCs/>
          <w:i/>
          <w:iCs/>
          <w:color w:val="000000"/>
        </w:rPr>
        <w:t>По оптимистическому сценарию</w:t>
      </w:r>
      <w:r w:rsidRPr="007C68CC">
        <w:rPr>
          <w:rFonts w:ascii="Times New Roman CYR" w:hAnsi="Times New Roman CYR" w:cs="Times New Roman CYR"/>
          <w:color w:val="000000"/>
        </w:rPr>
        <w:t xml:space="preserve"> численность  населения к 2030 г. составит </w:t>
      </w:r>
      <w:r w:rsidR="000605D5">
        <w:rPr>
          <w:rFonts w:ascii="Times New Roman CYR" w:hAnsi="Times New Roman CYR" w:cs="Times New Roman CYR"/>
          <w:color w:val="000000"/>
        </w:rPr>
        <w:t xml:space="preserve">1682 </w:t>
      </w:r>
      <w:r w:rsidRPr="007C68CC">
        <w:rPr>
          <w:rFonts w:ascii="Times New Roman CYR" w:hAnsi="Times New Roman CYR" w:cs="Times New Roman CYR"/>
          <w:color w:val="000000"/>
        </w:rPr>
        <w:t xml:space="preserve">чел., что на </w:t>
      </w:r>
      <w:r w:rsidR="000605D5">
        <w:rPr>
          <w:rFonts w:ascii="Times New Roman CYR" w:hAnsi="Times New Roman CYR" w:cs="Times New Roman CYR"/>
          <w:color w:val="000000"/>
        </w:rPr>
        <w:t>609</w:t>
      </w:r>
      <w:r w:rsidRPr="007C68CC">
        <w:rPr>
          <w:rFonts w:ascii="Times New Roman CYR" w:hAnsi="Times New Roman CYR" w:cs="Times New Roman CYR"/>
          <w:color w:val="000000"/>
        </w:rPr>
        <w:t xml:space="preserve"> чел. больше, чем на начало 20</w:t>
      </w:r>
      <w:r w:rsidR="000605D5">
        <w:rPr>
          <w:rFonts w:ascii="Times New Roman CYR" w:hAnsi="Times New Roman CYR" w:cs="Times New Roman CYR"/>
          <w:color w:val="000000"/>
        </w:rPr>
        <w:t>10</w:t>
      </w:r>
      <w:r w:rsidRPr="007C68CC">
        <w:rPr>
          <w:rFonts w:ascii="Times New Roman CYR" w:hAnsi="Times New Roman CYR" w:cs="Times New Roman CYR"/>
          <w:color w:val="000000"/>
        </w:rPr>
        <w:t xml:space="preserve"> г. Среднегодовые темпы спада по естественной убыли за 20</w:t>
      </w:r>
      <w:r w:rsidR="000605D5">
        <w:rPr>
          <w:rFonts w:ascii="Times New Roman CYR" w:hAnsi="Times New Roman CYR" w:cs="Times New Roman CYR"/>
          <w:color w:val="000000"/>
        </w:rPr>
        <w:t>10</w:t>
      </w:r>
      <w:r w:rsidRPr="007C68CC">
        <w:rPr>
          <w:rFonts w:ascii="Times New Roman CYR" w:hAnsi="Times New Roman CYR" w:cs="Times New Roman CYR"/>
          <w:color w:val="000000"/>
        </w:rPr>
        <w:t xml:space="preserve"> – 20</w:t>
      </w:r>
      <w:r w:rsidR="000605D5">
        <w:rPr>
          <w:rFonts w:ascii="Times New Roman CYR" w:hAnsi="Times New Roman CYR" w:cs="Times New Roman CYR"/>
          <w:color w:val="000000"/>
        </w:rPr>
        <w:t>30</w:t>
      </w:r>
      <w:r w:rsidRPr="007C68CC">
        <w:rPr>
          <w:rFonts w:ascii="Times New Roman CYR" w:hAnsi="Times New Roman CYR" w:cs="Times New Roman CYR"/>
          <w:color w:val="000000"/>
        </w:rPr>
        <w:t xml:space="preserve"> гг. в случае оптимистического сценария составляют 0,32%, </w:t>
      </w:r>
      <w:proofErr w:type="gramStart"/>
      <w:r w:rsidRPr="007C68CC">
        <w:rPr>
          <w:rFonts w:ascii="Times New Roman CYR" w:hAnsi="Times New Roman CYR" w:cs="Times New Roman CYR"/>
          <w:color w:val="000000"/>
        </w:rPr>
        <w:t>для</w:t>
      </w:r>
      <w:proofErr w:type="gramEnd"/>
      <w:r w:rsidRPr="007C68CC">
        <w:rPr>
          <w:rFonts w:ascii="Times New Roman CYR" w:hAnsi="Times New Roman CYR" w:cs="Times New Roman CYR"/>
          <w:color w:val="000000"/>
        </w:rPr>
        <w:t xml:space="preserve"> базового – 0,78%, пессимистического – 0,9%.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 xml:space="preserve">Моделируемый в оптимистическом сценарии рост рождаемости в сочетании со снижением смертности существенно изменит демографическую структуру  населения. Возрастает доля пенсионных возрастов. За счет этого доля трудоспособных возрастов снизится. Но благодаря достигнутой относительно высокой численности молодежных возрастов, будет создана база для последующего улучшения демографической структуры.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Приведенные результаты получены с учетом приблизительно стабильной миграции.</w:t>
      </w:r>
    </w:p>
    <w:p w:rsid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За расчетную для генерального плана численность и структуру населения принимаем  по базовому прогнозу: общая численность населения к 2030 г. -  1</w:t>
      </w:r>
      <w:r w:rsidR="000605D5">
        <w:rPr>
          <w:rFonts w:ascii="Times New Roman CYR" w:hAnsi="Times New Roman CYR" w:cs="Times New Roman CYR"/>
          <w:color w:val="000000"/>
        </w:rPr>
        <w:t>497</w:t>
      </w:r>
      <w:r w:rsidRPr="007C68CC">
        <w:rPr>
          <w:rFonts w:ascii="Times New Roman CYR" w:hAnsi="Times New Roman CYR" w:cs="Times New Roman CYR"/>
          <w:color w:val="000000"/>
        </w:rPr>
        <w:t xml:space="preserve"> чел.</w:t>
      </w:r>
    </w:p>
    <w:p w:rsidR="000605D5" w:rsidRDefault="000605D5" w:rsidP="007C68CC">
      <w:pPr>
        <w:autoSpaceDE w:val="0"/>
        <w:autoSpaceDN w:val="0"/>
        <w:adjustRightInd w:val="0"/>
        <w:ind w:firstLine="720"/>
        <w:jc w:val="both"/>
        <w:rPr>
          <w:rFonts w:ascii="Times New Roman CYR" w:hAnsi="Times New Roman CYR" w:cs="Times New Roman CYR"/>
          <w:color w:val="000000"/>
        </w:rPr>
      </w:pPr>
    </w:p>
    <w:p w:rsidR="000605D5" w:rsidRPr="007C68CC" w:rsidRDefault="000605D5" w:rsidP="007C68CC">
      <w:pPr>
        <w:autoSpaceDE w:val="0"/>
        <w:autoSpaceDN w:val="0"/>
        <w:adjustRightInd w:val="0"/>
        <w:ind w:firstLine="720"/>
        <w:jc w:val="both"/>
        <w:rPr>
          <w:rFonts w:ascii="Times New Roman CYR" w:hAnsi="Times New Roman CYR" w:cs="Times New Roman CYR"/>
          <w:color w:val="000000"/>
        </w:rPr>
      </w:pPr>
    </w:p>
    <w:tbl>
      <w:tblPr>
        <w:tblpPr w:leftFromText="180" w:rightFromText="180" w:vertAnchor="text" w:tblpY="1"/>
        <w:tblOverlap w:val="never"/>
        <w:tblW w:w="10350" w:type="dxa"/>
        <w:tblInd w:w="10" w:type="dxa"/>
        <w:tblLayout w:type="fixed"/>
        <w:tblCellMar>
          <w:left w:w="10" w:type="dxa"/>
          <w:right w:w="10" w:type="dxa"/>
        </w:tblCellMar>
        <w:tblLook w:val="0000"/>
      </w:tblPr>
      <w:tblGrid>
        <w:gridCol w:w="3389"/>
        <w:gridCol w:w="2665"/>
        <w:gridCol w:w="2433"/>
        <w:gridCol w:w="1863"/>
      </w:tblGrid>
      <w:tr w:rsidR="00481A51" w:rsidRPr="007C68CC" w:rsidTr="00481A51">
        <w:trPr>
          <w:trHeight w:val="531"/>
        </w:trPr>
        <w:tc>
          <w:tcPr>
            <w:tcW w:w="3389" w:type="dxa"/>
            <w:tcBorders>
              <w:top w:val="single" w:sz="2" w:space="0" w:color="000000"/>
              <w:left w:val="single" w:sz="2" w:space="0" w:color="000000"/>
              <w:bottom w:val="single" w:sz="2" w:space="0" w:color="000000"/>
              <w:right w:val="nil"/>
            </w:tcBorders>
          </w:tcPr>
          <w:p w:rsidR="007C68CC" w:rsidRPr="007C68CC" w:rsidRDefault="007C68CC" w:rsidP="00481A51">
            <w:pPr>
              <w:autoSpaceDE w:val="0"/>
              <w:autoSpaceDN w:val="0"/>
              <w:adjustRightInd w:val="0"/>
              <w:jc w:val="center"/>
              <w:rPr>
                <w:rFonts w:ascii="Times New Roman CYR" w:hAnsi="Times New Roman CYR" w:cs="Times New Roman CYR"/>
                <w:color w:val="000000"/>
              </w:rPr>
            </w:pPr>
            <w:r w:rsidRPr="007C68CC">
              <w:rPr>
                <w:rFonts w:ascii="Times New Roman CYR" w:hAnsi="Times New Roman CYR" w:cs="Times New Roman CYR"/>
                <w:color w:val="000000"/>
              </w:rPr>
              <w:t>Наименование показателя, чел</w:t>
            </w:r>
          </w:p>
        </w:tc>
        <w:tc>
          <w:tcPr>
            <w:tcW w:w="2665" w:type="dxa"/>
            <w:tcBorders>
              <w:top w:val="single" w:sz="2" w:space="0" w:color="000000"/>
              <w:left w:val="single" w:sz="2" w:space="0" w:color="000000"/>
              <w:bottom w:val="single" w:sz="2" w:space="0" w:color="000000"/>
              <w:right w:val="nil"/>
            </w:tcBorders>
          </w:tcPr>
          <w:p w:rsidR="007C68CC" w:rsidRPr="007C68CC" w:rsidRDefault="007C68CC" w:rsidP="00481A51">
            <w:pPr>
              <w:autoSpaceDE w:val="0"/>
              <w:autoSpaceDN w:val="0"/>
              <w:adjustRightInd w:val="0"/>
              <w:jc w:val="center"/>
              <w:rPr>
                <w:rFonts w:ascii="Times New Roman CYR" w:hAnsi="Times New Roman CYR" w:cs="Times New Roman CYR"/>
                <w:color w:val="000000"/>
              </w:rPr>
            </w:pPr>
            <w:r w:rsidRPr="007C68CC">
              <w:rPr>
                <w:rFonts w:ascii="Times New Roman CYR" w:hAnsi="Times New Roman CYR" w:cs="Times New Roman CYR"/>
                <w:color w:val="000000"/>
              </w:rPr>
              <w:t>Современное состояние 2008 год</w:t>
            </w:r>
          </w:p>
        </w:tc>
        <w:tc>
          <w:tcPr>
            <w:tcW w:w="2433" w:type="dxa"/>
            <w:tcBorders>
              <w:top w:val="single" w:sz="2" w:space="0" w:color="000000"/>
              <w:left w:val="single" w:sz="2" w:space="0" w:color="000000"/>
              <w:bottom w:val="single" w:sz="2" w:space="0" w:color="000000"/>
              <w:right w:val="nil"/>
            </w:tcBorders>
          </w:tcPr>
          <w:p w:rsidR="007C68CC" w:rsidRPr="007C68CC" w:rsidRDefault="007C68CC" w:rsidP="004D36D4">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20</w:t>
            </w:r>
            <w:r w:rsidR="004D36D4">
              <w:rPr>
                <w:rFonts w:ascii="Times New Roman CYR" w:hAnsi="Times New Roman CYR" w:cs="Times New Roman CYR"/>
                <w:color w:val="000000"/>
              </w:rPr>
              <w:t>20</w:t>
            </w:r>
            <w:r w:rsidRPr="007C68CC">
              <w:rPr>
                <w:rFonts w:ascii="Times New Roman CYR" w:hAnsi="Times New Roman CYR" w:cs="Times New Roman CYR"/>
                <w:color w:val="000000"/>
              </w:rPr>
              <w:t xml:space="preserve"> год</w:t>
            </w:r>
          </w:p>
        </w:tc>
        <w:tc>
          <w:tcPr>
            <w:tcW w:w="1863" w:type="dxa"/>
            <w:tcBorders>
              <w:top w:val="single" w:sz="2" w:space="0" w:color="000000"/>
              <w:left w:val="single" w:sz="2" w:space="0" w:color="000000"/>
              <w:bottom w:val="single" w:sz="2" w:space="0" w:color="000000"/>
              <w:right w:val="single" w:sz="2" w:space="0" w:color="000000"/>
            </w:tcBorders>
          </w:tcPr>
          <w:p w:rsidR="007C68CC" w:rsidRPr="007C68CC" w:rsidRDefault="007C68CC" w:rsidP="00481A51">
            <w:pPr>
              <w:autoSpaceDE w:val="0"/>
              <w:autoSpaceDN w:val="0"/>
              <w:adjustRightInd w:val="0"/>
              <w:jc w:val="center"/>
              <w:rPr>
                <w:rFonts w:ascii="Times New Roman CYR" w:hAnsi="Times New Roman CYR" w:cs="Times New Roman CYR"/>
                <w:color w:val="000000"/>
              </w:rPr>
            </w:pPr>
            <w:r w:rsidRPr="007C68CC">
              <w:rPr>
                <w:rFonts w:ascii="Times New Roman CYR" w:hAnsi="Times New Roman CYR" w:cs="Times New Roman CYR"/>
                <w:color w:val="000000"/>
              </w:rPr>
              <w:t>2030 год</w:t>
            </w:r>
          </w:p>
        </w:tc>
      </w:tr>
      <w:tr w:rsidR="00481A51" w:rsidRPr="007C68CC" w:rsidTr="00481A51">
        <w:trPr>
          <w:trHeight w:val="992"/>
        </w:trPr>
        <w:tc>
          <w:tcPr>
            <w:tcW w:w="3389" w:type="dxa"/>
            <w:tcBorders>
              <w:top w:val="nil"/>
              <w:left w:val="single" w:sz="2" w:space="0" w:color="000000"/>
              <w:bottom w:val="nil"/>
              <w:right w:val="nil"/>
            </w:tcBorders>
          </w:tcPr>
          <w:p w:rsidR="007C68CC" w:rsidRPr="007C68CC" w:rsidRDefault="007C68CC" w:rsidP="00481A51">
            <w:pPr>
              <w:autoSpaceDE w:val="0"/>
              <w:autoSpaceDN w:val="0"/>
              <w:adjustRightInd w:val="0"/>
              <w:jc w:val="both"/>
              <w:rPr>
                <w:rFonts w:ascii="Times New Roman CYR" w:hAnsi="Times New Roman CYR" w:cs="Times New Roman CYR"/>
                <w:color w:val="000000"/>
              </w:rPr>
            </w:pPr>
            <w:r w:rsidRPr="007C68CC">
              <w:rPr>
                <w:rFonts w:ascii="Times New Roman CYR" w:hAnsi="Times New Roman CYR" w:cs="Times New Roman CYR"/>
                <w:color w:val="000000"/>
              </w:rPr>
              <w:t>Численность населения</w:t>
            </w:r>
          </w:p>
        </w:tc>
        <w:tc>
          <w:tcPr>
            <w:tcW w:w="2665" w:type="dxa"/>
            <w:tcBorders>
              <w:top w:val="nil"/>
              <w:left w:val="single" w:sz="2" w:space="0" w:color="000000"/>
              <w:bottom w:val="nil"/>
              <w:right w:val="nil"/>
            </w:tcBorders>
          </w:tcPr>
          <w:p w:rsidR="007C68CC" w:rsidRPr="007C68CC" w:rsidRDefault="007C68CC" w:rsidP="00481A51">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1</w:t>
            </w:r>
            <w:r w:rsidR="000605D5">
              <w:rPr>
                <w:rFonts w:ascii="Times New Roman CYR" w:hAnsi="Times New Roman CYR" w:cs="Times New Roman CYR"/>
                <w:color w:val="000000"/>
              </w:rPr>
              <w:t>073</w:t>
            </w:r>
          </w:p>
        </w:tc>
        <w:tc>
          <w:tcPr>
            <w:tcW w:w="2433" w:type="dxa"/>
            <w:tcBorders>
              <w:top w:val="nil"/>
              <w:left w:val="single" w:sz="2" w:space="0" w:color="000000"/>
              <w:bottom w:val="nil"/>
              <w:right w:val="nil"/>
            </w:tcBorders>
          </w:tcPr>
          <w:p w:rsidR="007C68CC" w:rsidRPr="007C68CC" w:rsidRDefault="000605D5" w:rsidP="00481A51">
            <w:pPr>
              <w:autoSpaceDE w:val="0"/>
              <w:autoSpaceDN w:val="0"/>
              <w:adjustRightInd w:val="0"/>
              <w:ind w:firstLine="720"/>
              <w:jc w:val="both"/>
              <w:rPr>
                <w:rFonts w:ascii="Times New Roman CYR" w:hAnsi="Times New Roman CYR" w:cs="Times New Roman CYR"/>
                <w:color w:val="000000"/>
              </w:rPr>
            </w:pPr>
            <w:r>
              <w:rPr>
                <w:rFonts w:ascii="Times New Roman CYR" w:hAnsi="Times New Roman CYR" w:cs="Times New Roman CYR"/>
                <w:color w:val="000000"/>
              </w:rPr>
              <w:t>1229</w:t>
            </w:r>
          </w:p>
        </w:tc>
        <w:tc>
          <w:tcPr>
            <w:tcW w:w="1863" w:type="dxa"/>
            <w:tcBorders>
              <w:top w:val="nil"/>
              <w:left w:val="single" w:sz="2" w:space="0" w:color="000000"/>
              <w:bottom w:val="nil"/>
              <w:right w:val="single" w:sz="2" w:space="0" w:color="000000"/>
            </w:tcBorders>
          </w:tcPr>
          <w:p w:rsidR="007C68CC" w:rsidRPr="007C68CC" w:rsidRDefault="007C68CC" w:rsidP="00481A51">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1</w:t>
            </w:r>
            <w:r w:rsidR="000605D5">
              <w:rPr>
                <w:rFonts w:ascii="Times New Roman CYR" w:hAnsi="Times New Roman CYR" w:cs="Times New Roman CYR"/>
                <w:color w:val="000000"/>
              </w:rPr>
              <w:t>497</w:t>
            </w:r>
          </w:p>
        </w:tc>
      </w:tr>
      <w:tr w:rsidR="000605D5" w:rsidRPr="007C68CC" w:rsidTr="00481A51">
        <w:trPr>
          <w:trHeight w:val="10"/>
        </w:trPr>
        <w:tc>
          <w:tcPr>
            <w:tcW w:w="3389" w:type="dxa"/>
            <w:tcBorders>
              <w:top w:val="nil"/>
              <w:left w:val="single" w:sz="2" w:space="0" w:color="000000"/>
              <w:bottom w:val="single" w:sz="2" w:space="0" w:color="000000"/>
              <w:right w:val="nil"/>
            </w:tcBorders>
          </w:tcPr>
          <w:p w:rsidR="000605D5" w:rsidRPr="007C68CC" w:rsidRDefault="000605D5" w:rsidP="00481A51">
            <w:pPr>
              <w:autoSpaceDE w:val="0"/>
              <w:autoSpaceDN w:val="0"/>
              <w:adjustRightInd w:val="0"/>
              <w:ind w:firstLine="720"/>
              <w:jc w:val="both"/>
              <w:rPr>
                <w:rFonts w:ascii="Times New Roman CYR" w:hAnsi="Times New Roman CYR" w:cs="Times New Roman CYR"/>
                <w:color w:val="000000"/>
              </w:rPr>
            </w:pPr>
          </w:p>
        </w:tc>
        <w:tc>
          <w:tcPr>
            <w:tcW w:w="2665" w:type="dxa"/>
            <w:tcBorders>
              <w:top w:val="nil"/>
              <w:left w:val="single" w:sz="2" w:space="0" w:color="000000"/>
              <w:bottom w:val="single" w:sz="2" w:space="0" w:color="000000"/>
              <w:right w:val="nil"/>
            </w:tcBorders>
          </w:tcPr>
          <w:p w:rsidR="000605D5" w:rsidRDefault="000605D5" w:rsidP="00481A51">
            <w:pPr>
              <w:autoSpaceDE w:val="0"/>
              <w:autoSpaceDN w:val="0"/>
              <w:adjustRightInd w:val="0"/>
              <w:ind w:firstLine="720"/>
              <w:jc w:val="both"/>
              <w:rPr>
                <w:rFonts w:ascii="Times New Roman CYR" w:hAnsi="Times New Roman CYR" w:cs="Times New Roman CYR"/>
                <w:color w:val="000000"/>
              </w:rPr>
            </w:pPr>
          </w:p>
        </w:tc>
        <w:tc>
          <w:tcPr>
            <w:tcW w:w="2433" w:type="dxa"/>
            <w:tcBorders>
              <w:top w:val="nil"/>
              <w:left w:val="single" w:sz="2" w:space="0" w:color="000000"/>
              <w:bottom w:val="single" w:sz="2" w:space="0" w:color="000000"/>
              <w:right w:val="nil"/>
            </w:tcBorders>
          </w:tcPr>
          <w:p w:rsidR="000605D5" w:rsidRDefault="000605D5" w:rsidP="00481A51">
            <w:pPr>
              <w:autoSpaceDE w:val="0"/>
              <w:autoSpaceDN w:val="0"/>
              <w:adjustRightInd w:val="0"/>
              <w:ind w:firstLine="720"/>
              <w:jc w:val="both"/>
              <w:rPr>
                <w:rFonts w:ascii="Times New Roman CYR" w:hAnsi="Times New Roman CYR" w:cs="Times New Roman CYR"/>
                <w:color w:val="000000"/>
              </w:rPr>
            </w:pPr>
          </w:p>
        </w:tc>
        <w:tc>
          <w:tcPr>
            <w:tcW w:w="1863" w:type="dxa"/>
            <w:tcBorders>
              <w:top w:val="nil"/>
              <w:left w:val="single" w:sz="2" w:space="0" w:color="000000"/>
              <w:bottom w:val="single" w:sz="2" w:space="0" w:color="000000"/>
              <w:right w:val="single" w:sz="2" w:space="0" w:color="000000"/>
            </w:tcBorders>
          </w:tcPr>
          <w:p w:rsidR="000605D5" w:rsidRPr="007C68CC" w:rsidRDefault="000605D5" w:rsidP="00481A51">
            <w:pPr>
              <w:autoSpaceDE w:val="0"/>
              <w:autoSpaceDN w:val="0"/>
              <w:adjustRightInd w:val="0"/>
              <w:ind w:firstLine="720"/>
              <w:jc w:val="both"/>
              <w:rPr>
                <w:rFonts w:ascii="Times New Roman CYR" w:hAnsi="Times New Roman CYR" w:cs="Times New Roman CYR"/>
                <w:color w:val="000000"/>
              </w:rPr>
            </w:pPr>
          </w:p>
        </w:tc>
      </w:tr>
    </w:tbl>
    <w:p w:rsidR="007C68CC" w:rsidRPr="007C68CC" w:rsidRDefault="00481A51" w:rsidP="007C68CC">
      <w:pPr>
        <w:pageBreakBefore/>
        <w:autoSpaceDE w:val="0"/>
        <w:autoSpaceDN w:val="0"/>
        <w:adjustRightInd w:val="0"/>
        <w:jc w:val="both"/>
        <w:rPr>
          <w:rFonts w:ascii="Times New Roman CYR" w:hAnsi="Times New Roman CYR" w:cs="Times New Roman CYR"/>
          <w:b/>
          <w:bCs/>
          <w:i/>
          <w:iCs/>
          <w:color w:val="000000"/>
        </w:rPr>
      </w:pPr>
      <w:r>
        <w:rPr>
          <w:rFonts w:ascii="Times New Roman CYR" w:hAnsi="Times New Roman CYR" w:cs="Times New Roman CYR"/>
          <w:b/>
          <w:bCs/>
          <w:i/>
          <w:iCs/>
          <w:color w:val="000000"/>
        </w:rPr>
        <w:lastRenderedPageBreak/>
        <w:t xml:space="preserve">В  </w:t>
      </w:r>
      <w:r w:rsidR="007C68CC" w:rsidRPr="007C68CC">
        <w:rPr>
          <w:rFonts w:ascii="Times New Roman CYR" w:hAnsi="Times New Roman CYR" w:cs="Times New Roman CYR"/>
          <w:b/>
          <w:bCs/>
          <w:i/>
          <w:iCs/>
          <w:color w:val="000000"/>
        </w:rPr>
        <w:t xml:space="preserve">результате </w:t>
      </w:r>
      <w:proofErr w:type="gramStart"/>
      <w:r w:rsidR="007C68CC" w:rsidRPr="007C68CC">
        <w:rPr>
          <w:rFonts w:ascii="Times New Roman CYR" w:hAnsi="Times New Roman CYR" w:cs="Times New Roman CYR"/>
          <w:b/>
          <w:bCs/>
          <w:i/>
          <w:iCs/>
          <w:color w:val="000000"/>
        </w:rPr>
        <w:t>анализа, проведенного в пункте 2.2 и на основании прогноза численности населения выявлены</w:t>
      </w:r>
      <w:proofErr w:type="gramEnd"/>
      <w:r w:rsidR="007C68CC" w:rsidRPr="007C68CC">
        <w:rPr>
          <w:rFonts w:ascii="Times New Roman CYR" w:hAnsi="Times New Roman CYR" w:cs="Times New Roman CYR"/>
          <w:b/>
          <w:bCs/>
          <w:i/>
          <w:iCs/>
          <w:color w:val="000000"/>
        </w:rPr>
        <w:t xml:space="preserve"> следующие проблемы:</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p>
    <w:p w:rsidR="007C68CC" w:rsidRPr="007C68CC" w:rsidRDefault="007C68CC" w:rsidP="007C68CC">
      <w:pPr>
        <w:autoSpaceDE w:val="0"/>
        <w:autoSpaceDN w:val="0"/>
        <w:adjustRightInd w:val="0"/>
        <w:ind w:firstLine="720"/>
        <w:jc w:val="both"/>
        <w:rPr>
          <w:rFonts w:ascii="Times New Roman CYR" w:hAnsi="Times New Roman CYR" w:cs="Times New Roman CYR"/>
          <w:i/>
          <w:iCs/>
          <w:color w:val="000000"/>
        </w:rPr>
      </w:pPr>
      <w:r w:rsidRPr="007C68CC">
        <w:rPr>
          <w:rFonts w:ascii="Times New Roman CYR" w:hAnsi="Times New Roman CYR" w:cs="Times New Roman CYR"/>
          <w:b/>
          <w:i/>
          <w:iCs/>
          <w:color w:val="000000"/>
        </w:rPr>
        <w:t>Проблема 1</w:t>
      </w:r>
      <w:r w:rsidRPr="007C68CC">
        <w:rPr>
          <w:rFonts w:ascii="Times New Roman CYR" w:hAnsi="Times New Roman CYR" w:cs="Times New Roman CYR"/>
          <w:i/>
          <w:iCs/>
          <w:color w:val="000000"/>
        </w:rPr>
        <w:t xml:space="preserve">. Отрицательная демография. Требуется создавать условия для привлечения в поселение на жительство людей. </w:t>
      </w:r>
    </w:p>
    <w:p w:rsidR="007C68CC" w:rsidRPr="007C68CC" w:rsidRDefault="007C68CC" w:rsidP="007C68CC">
      <w:pPr>
        <w:autoSpaceDE w:val="0"/>
        <w:autoSpaceDN w:val="0"/>
        <w:adjustRightInd w:val="0"/>
        <w:ind w:firstLine="720"/>
        <w:jc w:val="both"/>
        <w:rPr>
          <w:rFonts w:ascii="Times New Roman CYR" w:hAnsi="Times New Roman CYR" w:cs="Times New Roman CYR"/>
          <w:color w:val="000000"/>
        </w:rPr>
      </w:pPr>
      <w:r w:rsidRPr="007C68CC">
        <w:rPr>
          <w:rFonts w:ascii="Times New Roman CYR" w:hAnsi="Times New Roman CYR" w:cs="Times New Roman CYR"/>
          <w:color w:val="000000"/>
        </w:rPr>
        <w:t xml:space="preserve">Требуется усиление миграционной привлекательности </w:t>
      </w:r>
      <w:proofErr w:type="spellStart"/>
      <w:r w:rsidR="00481A51">
        <w:rPr>
          <w:rFonts w:ascii="Times New Roman CYR" w:hAnsi="Times New Roman CYR" w:cs="Times New Roman CYR"/>
          <w:color w:val="000000"/>
        </w:rPr>
        <w:t>Дерезовского</w:t>
      </w:r>
      <w:proofErr w:type="spellEnd"/>
      <w:r w:rsidRPr="007C68CC">
        <w:rPr>
          <w:rFonts w:ascii="Times New Roman CYR" w:hAnsi="Times New Roman CYR" w:cs="Times New Roman CYR"/>
          <w:color w:val="000000"/>
        </w:rPr>
        <w:t xml:space="preserve"> сельского поселения за счет стимулирования жилищного, культурно-бытового и промышленного строительства;</w:t>
      </w:r>
    </w:p>
    <w:p w:rsidR="007C68CC" w:rsidRPr="007C68CC" w:rsidRDefault="007C68CC" w:rsidP="007C68CC">
      <w:pPr>
        <w:autoSpaceDE w:val="0"/>
        <w:autoSpaceDN w:val="0"/>
        <w:adjustRightInd w:val="0"/>
        <w:ind w:firstLine="720"/>
        <w:jc w:val="both"/>
        <w:rPr>
          <w:rFonts w:ascii="Times New Roman CYR" w:hAnsi="Times New Roman CYR" w:cs="Times New Roman CYR"/>
          <w:i/>
          <w:iCs/>
          <w:color w:val="000000"/>
        </w:rPr>
      </w:pPr>
    </w:p>
    <w:p w:rsidR="007C68CC" w:rsidRPr="007C68CC" w:rsidRDefault="007C68CC" w:rsidP="007C68CC">
      <w:pPr>
        <w:autoSpaceDE w:val="0"/>
        <w:autoSpaceDN w:val="0"/>
        <w:adjustRightInd w:val="0"/>
        <w:ind w:firstLine="720"/>
        <w:jc w:val="both"/>
        <w:rPr>
          <w:rFonts w:ascii="Times New Roman CYR" w:hAnsi="Times New Roman CYR" w:cs="Times New Roman CYR"/>
          <w:i/>
          <w:iCs/>
          <w:color w:val="000000"/>
        </w:rPr>
      </w:pPr>
      <w:r w:rsidRPr="007C68CC">
        <w:rPr>
          <w:rFonts w:ascii="Times New Roman CYR" w:hAnsi="Times New Roman CYR" w:cs="Times New Roman CYR"/>
          <w:b/>
          <w:bCs/>
          <w:i/>
          <w:iCs/>
          <w:color w:val="000000"/>
        </w:rPr>
        <w:t>Проблема 2.</w:t>
      </w:r>
      <w:r w:rsidRPr="007C68CC">
        <w:rPr>
          <w:rFonts w:ascii="Times New Roman CYR" w:hAnsi="Times New Roman CYR" w:cs="Times New Roman CYR"/>
          <w:i/>
          <w:iCs/>
          <w:color w:val="000000"/>
        </w:rPr>
        <w:t xml:space="preserve"> Старение населения. </w:t>
      </w:r>
      <w:proofErr w:type="gramStart"/>
      <w:r w:rsidRPr="007C68CC">
        <w:rPr>
          <w:rFonts w:ascii="Times New Roman CYR" w:hAnsi="Times New Roman CYR" w:cs="Times New Roman CYR"/>
          <w:i/>
          <w:iCs/>
          <w:color w:val="000000"/>
        </w:rPr>
        <w:t>В ближайшие 20 лет трудоспособного населения не останется.</w:t>
      </w:r>
      <w:proofErr w:type="gramEnd"/>
    </w:p>
    <w:p w:rsidR="00397DD6" w:rsidRDefault="00397DD6" w:rsidP="007C68CC">
      <w:pPr>
        <w:jc w:val="both"/>
        <w:rPr>
          <w:b/>
          <w:bCs/>
        </w:rPr>
      </w:pPr>
    </w:p>
    <w:p w:rsidR="00F1017C" w:rsidRDefault="00F1017C">
      <w:pPr>
        <w:ind w:firstLine="709"/>
        <w:jc w:val="both"/>
        <w:rPr>
          <w:b/>
          <w:bCs/>
        </w:rPr>
      </w:pPr>
      <w:r>
        <w:rPr>
          <w:b/>
          <w:bCs/>
        </w:rPr>
        <w:t>2.3. Предложения по усовершенствованию и развитию планировочной структуры сельского поселения, функционального и градостроительное зонирование</w:t>
      </w:r>
    </w:p>
    <w:p w:rsidR="007C4F22" w:rsidRDefault="007C4F22">
      <w:pPr>
        <w:ind w:firstLine="709"/>
        <w:jc w:val="both"/>
        <w:rPr>
          <w:b/>
          <w:bCs/>
        </w:rPr>
      </w:pPr>
    </w:p>
    <w:p w:rsidR="00F1017C" w:rsidRDefault="00F1017C">
      <w:pPr>
        <w:jc w:val="both"/>
      </w:pPr>
      <w:r>
        <w:tab/>
        <w:t xml:space="preserve">С целью разработки проектных решений по территориальному планированию проведены анализ планировочной структуры и функциональное зонирование территории населенных пунктов </w:t>
      </w:r>
      <w:proofErr w:type="spellStart"/>
      <w:r w:rsidR="00E64ADE">
        <w:t>Дерезовского</w:t>
      </w:r>
      <w:proofErr w:type="spellEnd"/>
      <w:r w:rsidR="00B514E2">
        <w:t xml:space="preserve"> </w:t>
      </w:r>
      <w:proofErr w:type="gramStart"/>
      <w:r>
        <w:t>сельского</w:t>
      </w:r>
      <w:proofErr w:type="gramEnd"/>
      <w:r>
        <w:t xml:space="preserve"> </w:t>
      </w:r>
      <w:proofErr w:type="spellStart"/>
      <w:r>
        <w:t>порселения</w:t>
      </w:r>
      <w:proofErr w:type="spellEnd"/>
      <w:r>
        <w:t>.</w:t>
      </w:r>
    </w:p>
    <w:p w:rsidR="00F1017C" w:rsidRDefault="00F1017C">
      <w:pPr>
        <w:jc w:val="both"/>
      </w:pPr>
      <w:r>
        <w:tab/>
      </w:r>
      <w:proofErr w:type="gramStart"/>
      <w:r>
        <w:t>Проектные решение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roofErr w:type="gramEnd"/>
      <w:r>
        <w:t xml:space="preserve">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F1017C" w:rsidRDefault="00F1017C">
      <w:pPr>
        <w:ind w:firstLine="709"/>
        <w:jc w:val="both"/>
        <w:rPr>
          <w:b/>
          <w:bCs/>
          <w:i/>
          <w:iCs/>
        </w:rPr>
      </w:pPr>
      <w:r>
        <w:rPr>
          <w:b/>
          <w:bCs/>
          <w:i/>
          <w:iCs/>
        </w:rPr>
        <w:t>2.3.1. Функциональное зонирование</w:t>
      </w:r>
    </w:p>
    <w:p w:rsidR="00F1017C" w:rsidRDefault="00F1017C">
      <w:pPr>
        <w:jc w:val="both"/>
      </w:pPr>
      <w:r>
        <w:tab/>
        <w:t xml:space="preserve">Согласно ст.23 п.6 </w:t>
      </w:r>
      <w:proofErr w:type="spellStart"/>
      <w:r>
        <w:t>ГрК</w:t>
      </w:r>
      <w:proofErr w:type="spellEnd"/>
      <w:r>
        <w:t xml:space="preserve">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F1017C" w:rsidRDefault="00F1017C">
      <w:pPr>
        <w:jc w:val="both"/>
      </w:pPr>
      <w:r>
        <w:tab/>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F1017C" w:rsidRDefault="00F1017C">
      <w:pPr>
        <w:jc w:val="both"/>
      </w:pPr>
      <w:r>
        <w:tab/>
        <w:t>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F1017C" w:rsidRDefault="00F1017C">
      <w:pPr>
        <w:jc w:val="both"/>
      </w:pPr>
      <w:r>
        <w:tab/>
        <w:t>В Генеральном плане выделены следующие виды функциональных зон:</w:t>
      </w:r>
    </w:p>
    <w:p w:rsidR="00F1017C" w:rsidRDefault="00F1017C">
      <w:pPr>
        <w:jc w:val="both"/>
        <w:rPr>
          <w:rFonts w:eastAsia="Arial" w:cs="Arial"/>
        </w:rPr>
      </w:pPr>
      <w:r>
        <w:tab/>
        <w:t xml:space="preserve">1. </w:t>
      </w:r>
      <w:r>
        <w:rPr>
          <w:rFonts w:eastAsia="Arial" w:cs="Arial"/>
        </w:rPr>
        <w:t xml:space="preserve">Земельные участки в составе </w:t>
      </w:r>
      <w:r>
        <w:rPr>
          <w:rFonts w:eastAsia="Arial" w:cs="Arial"/>
          <w:b/>
          <w:bCs/>
          <w:color w:val="000000"/>
        </w:rPr>
        <w:t>жилых зон</w:t>
      </w:r>
      <w:r>
        <w:rPr>
          <w:rFonts w:eastAsia="Arial" w:cs="Arial"/>
        </w:rPr>
        <w:t xml:space="preserve"> предназначены для застройки жилыми зданиями, а также объектами культурно-бытового и иного назначения. </w:t>
      </w:r>
      <w:proofErr w:type="gramStart"/>
      <w:r>
        <w:rPr>
          <w:rFonts w:eastAsia="Arial" w:cs="Arial"/>
        </w:rPr>
        <w:t xml:space="preserve">Жилые зоны могут предназначаться для индивидуальной жилой застройки, малоэтажной смешанной жилой застройки, </w:t>
      </w:r>
      <w:proofErr w:type="spellStart"/>
      <w:r>
        <w:rPr>
          <w:rFonts w:eastAsia="Arial" w:cs="Arial"/>
        </w:rPr>
        <w:t>среднеэтажной</w:t>
      </w:r>
      <w:proofErr w:type="spellEnd"/>
      <w:r>
        <w:rPr>
          <w:rFonts w:eastAsia="Arial" w:cs="Arial"/>
        </w:rPr>
        <w:t xml:space="preserve"> смешанной жилой застройки и многоэтажной жилой застройки.</w:t>
      </w:r>
      <w:proofErr w:type="gramEnd"/>
      <w:r>
        <w:rPr>
          <w:rFonts w:eastAsia="Arial" w:cs="Arial"/>
        </w:rPr>
        <w:t xml:space="preserve"> Жилые зоны представлены во всех планировочных центрах населенного пункта. Развитие жилой зоны предусмотрено в </w:t>
      </w:r>
      <w:r w:rsidR="00B514E2">
        <w:rPr>
          <w:rFonts w:eastAsia="Arial" w:cs="Arial"/>
        </w:rPr>
        <w:t>западной, юго-западной</w:t>
      </w:r>
      <w:r>
        <w:rPr>
          <w:rFonts w:eastAsia="Arial" w:cs="Arial"/>
        </w:rPr>
        <w:t xml:space="preserve"> </w:t>
      </w:r>
      <w:r w:rsidR="00B514E2">
        <w:rPr>
          <w:rFonts w:eastAsia="Arial" w:cs="Arial"/>
        </w:rPr>
        <w:t xml:space="preserve">и </w:t>
      </w:r>
      <w:proofErr w:type="spellStart"/>
      <w:proofErr w:type="gramStart"/>
      <w:r w:rsidR="00B514E2">
        <w:rPr>
          <w:rFonts w:eastAsia="Arial" w:cs="Arial"/>
        </w:rPr>
        <w:t>юго</w:t>
      </w:r>
      <w:proofErr w:type="spellEnd"/>
      <w:r w:rsidR="00397DD6">
        <w:rPr>
          <w:rFonts w:eastAsia="Arial" w:cs="Arial"/>
        </w:rPr>
        <w:t>-</w:t>
      </w:r>
      <w:r w:rsidR="00B514E2">
        <w:rPr>
          <w:rFonts w:eastAsia="Arial" w:cs="Arial"/>
        </w:rPr>
        <w:t xml:space="preserve"> восточной</w:t>
      </w:r>
      <w:proofErr w:type="gramEnd"/>
      <w:r w:rsidR="00B514E2">
        <w:rPr>
          <w:rFonts w:eastAsia="Arial" w:cs="Arial"/>
        </w:rPr>
        <w:t xml:space="preserve"> частях</w:t>
      </w:r>
      <w:r>
        <w:rPr>
          <w:rFonts w:eastAsia="Arial" w:cs="Arial"/>
        </w:rPr>
        <w:t xml:space="preserve"> с. </w:t>
      </w:r>
      <w:proofErr w:type="spellStart"/>
      <w:r w:rsidR="00B514E2">
        <w:rPr>
          <w:rFonts w:eastAsia="Arial" w:cs="Arial"/>
        </w:rPr>
        <w:t>Дерезовка</w:t>
      </w:r>
      <w:proofErr w:type="spellEnd"/>
      <w:r>
        <w:rPr>
          <w:rFonts w:eastAsia="Arial" w:cs="Arial"/>
        </w:rPr>
        <w:t xml:space="preserve"> общей площадью </w:t>
      </w:r>
      <w:r w:rsidR="00B514E2">
        <w:rPr>
          <w:rFonts w:eastAsia="Arial" w:cs="Arial"/>
        </w:rPr>
        <w:t>46,6</w:t>
      </w:r>
      <w:r>
        <w:rPr>
          <w:rFonts w:eastAsia="Arial" w:cs="Arial"/>
        </w:rPr>
        <w:t xml:space="preserve"> га.</w:t>
      </w:r>
      <w:r w:rsidR="00B514E2">
        <w:rPr>
          <w:rFonts w:eastAsia="Arial" w:cs="Arial"/>
        </w:rPr>
        <w:t xml:space="preserve"> Так же развитие жилой зоны предусмотрено в центральной части х. Донской площадью 0,6 га.</w:t>
      </w:r>
    </w:p>
    <w:p w:rsidR="00F1017C" w:rsidRDefault="00F1017C">
      <w:pPr>
        <w:jc w:val="both"/>
        <w:rPr>
          <w:rFonts w:eastAsia="Arial" w:cs="Arial"/>
        </w:rPr>
      </w:pPr>
      <w:r>
        <w:rPr>
          <w:rFonts w:eastAsia="Arial" w:cs="Arial"/>
        </w:rPr>
        <w:tab/>
        <w:t xml:space="preserve">2. Земельные участки в составе </w:t>
      </w:r>
      <w:r>
        <w:rPr>
          <w:rFonts w:eastAsia="Arial" w:cs="Arial"/>
          <w:b/>
          <w:bCs/>
          <w:color w:val="000000"/>
        </w:rPr>
        <w:t>общественно-деловых зон</w:t>
      </w:r>
      <w:r>
        <w:rPr>
          <w:rFonts w:eastAsia="Arial" w:cs="Arial"/>
        </w:rPr>
        <w:t xml:space="preserve"> предназначены для застройки административными зданиями, объектами образовательного, культурно-</w:t>
      </w:r>
      <w:r>
        <w:rPr>
          <w:rFonts w:eastAsia="Arial" w:cs="Arial"/>
        </w:rPr>
        <w:lastRenderedPageBreak/>
        <w:t>бытового, социального назначения и иными предназначенными для общественного использования. Общественно-деловые зоны сконцентрированы в основном в центральной части поселка, а так же в восточной его части. Развитие общественно-деловой зоны на перспективу планируется в центральн</w:t>
      </w:r>
      <w:r w:rsidR="00B514E2">
        <w:rPr>
          <w:rFonts w:eastAsia="Arial" w:cs="Arial"/>
        </w:rPr>
        <w:t>ой</w:t>
      </w:r>
      <w:r>
        <w:rPr>
          <w:rFonts w:eastAsia="Arial" w:cs="Arial"/>
        </w:rPr>
        <w:t xml:space="preserve"> част</w:t>
      </w:r>
      <w:r w:rsidR="00B514E2">
        <w:rPr>
          <w:rFonts w:eastAsia="Arial" w:cs="Arial"/>
        </w:rPr>
        <w:t>и</w:t>
      </w:r>
      <w:r>
        <w:rPr>
          <w:rFonts w:eastAsia="Arial" w:cs="Arial"/>
        </w:rPr>
        <w:t xml:space="preserve"> с. </w:t>
      </w:r>
      <w:proofErr w:type="spellStart"/>
      <w:r w:rsidR="00B514E2">
        <w:rPr>
          <w:rFonts w:eastAsia="Arial" w:cs="Arial"/>
        </w:rPr>
        <w:t>Дерезовка</w:t>
      </w:r>
      <w:proofErr w:type="spellEnd"/>
      <w:r>
        <w:rPr>
          <w:rFonts w:eastAsia="Arial" w:cs="Arial"/>
        </w:rPr>
        <w:t>.</w:t>
      </w:r>
    </w:p>
    <w:p w:rsidR="00F1017C" w:rsidRDefault="00F1017C">
      <w:pPr>
        <w:jc w:val="both"/>
        <w:rPr>
          <w:rFonts w:eastAsia="Arial" w:cs="Arial"/>
        </w:rPr>
      </w:pPr>
      <w:r>
        <w:rPr>
          <w:rFonts w:eastAsia="Arial" w:cs="Arial"/>
        </w:rPr>
        <w:tab/>
        <w:t xml:space="preserve">3.Земельные участки в составе </w:t>
      </w:r>
      <w:r>
        <w:rPr>
          <w:rFonts w:eastAsia="Arial" w:cs="Arial"/>
          <w:b/>
          <w:bCs/>
          <w:color w:val="000000"/>
        </w:rPr>
        <w:t>производственных зон</w:t>
      </w:r>
      <w:r>
        <w:rPr>
          <w:rFonts w:eastAsia="Arial" w:cs="Arial"/>
        </w:rPr>
        <w:t xml:space="preserve"> предназначены для застройки промышленными, коммунально-складскими, иными предназначенными для этих целей производственными объектами. На территории х. </w:t>
      </w:r>
      <w:r w:rsidR="00B514E2">
        <w:rPr>
          <w:rFonts w:eastAsia="Arial" w:cs="Arial"/>
        </w:rPr>
        <w:t xml:space="preserve">Донской и х. </w:t>
      </w:r>
      <w:proofErr w:type="spellStart"/>
      <w:r w:rsidR="00B514E2">
        <w:rPr>
          <w:rFonts w:eastAsia="Arial" w:cs="Arial"/>
        </w:rPr>
        <w:t>Оробинский</w:t>
      </w:r>
      <w:proofErr w:type="spellEnd"/>
      <w:r>
        <w:rPr>
          <w:rFonts w:eastAsia="Arial" w:cs="Arial"/>
        </w:rPr>
        <w:t xml:space="preserve"> производственные зоны отсутствуют. Производственные зоны на территории  с. </w:t>
      </w:r>
      <w:proofErr w:type="spellStart"/>
      <w:r w:rsidR="00B514E2">
        <w:rPr>
          <w:rFonts w:eastAsia="Arial" w:cs="Arial"/>
        </w:rPr>
        <w:t>Дерезовка</w:t>
      </w:r>
      <w:proofErr w:type="spellEnd"/>
      <w:r>
        <w:rPr>
          <w:rFonts w:eastAsia="Arial" w:cs="Arial"/>
        </w:rPr>
        <w:t xml:space="preserve"> </w:t>
      </w:r>
      <w:r w:rsidR="00B514E2">
        <w:rPr>
          <w:rFonts w:eastAsia="Arial" w:cs="Arial"/>
        </w:rPr>
        <w:t>так же отсутствуют</w:t>
      </w:r>
      <w:r>
        <w:rPr>
          <w:rFonts w:eastAsia="Arial" w:cs="Arial"/>
        </w:rPr>
        <w:t>.</w:t>
      </w:r>
    </w:p>
    <w:p w:rsidR="00F1017C" w:rsidRDefault="00F1017C">
      <w:pPr>
        <w:jc w:val="both"/>
        <w:rPr>
          <w:rFonts w:eastAsia="Arial" w:cs="Arial"/>
        </w:rPr>
      </w:pPr>
      <w:r>
        <w:rPr>
          <w:rFonts w:eastAsia="Arial" w:cs="Arial"/>
        </w:rPr>
        <w:tab/>
      </w:r>
      <w:proofErr w:type="gramStart"/>
      <w:r>
        <w:rPr>
          <w:rFonts w:eastAsia="Arial" w:cs="Arial"/>
        </w:rPr>
        <w:t xml:space="preserve">4.Земельные участки в составе </w:t>
      </w:r>
      <w:r>
        <w:rPr>
          <w:rFonts w:eastAsia="Arial" w:cs="Arial"/>
          <w:b/>
          <w:bCs/>
          <w:color w:val="000000"/>
        </w:rPr>
        <w:t>зон инженерной и транспортной инфраструктур</w:t>
      </w:r>
      <w:r>
        <w:rPr>
          <w:rFonts w:eastAsia="Arial" w:cs="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 </w:t>
      </w:r>
      <w:proofErr w:type="gramEnd"/>
    </w:p>
    <w:p w:rsidR="00F1017C" w:rsidRDefault="00F1017C">
      <w:pPr>
        <w:jc w:val="both"/>
        <w:rPr>
          <w:rFonts w:eastAsia="Arial" w:cs="Arial"/>
        </w:rPr>
      </w:pPr>
      <w:r>
        <w:rPr>
          <w:rFonts w:eastAsia="Arial" w:cs="Arial"/>
        </w:rPr>
        <w:tab/>
        <w:t xml:space="preserve">5.Земельные участки в составе </w:t>
      </w:r>
      <w:r>
        <w:rPr>
          <w:rFonts w:eastAsia="Arial" w:cs="Arial"/>
          <w:b/>
          <w:bCs/>
          <w:color w:val="000000"/>
        </w:rPr>
        <w:t>рекреационных зон</w:t>
      </w:r>
      <w:r>
        <w:rPr>
          <w:rFonts w:eastAsia="Arial" w:cs="Arial"/>
          <w:color w:val="000000"/>
        </w:rPr>
        <w:t>,</w:t>
      </w:r>
      <w:r>
        <w:rPr>
          <w:rFonts w:eastAsia="Arial" w:cs="Arial"/>
        </w:rPr>
        <w:t xml:space="preserve">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Планируется благоустройство и развитие сложившихся участков рекреационных зон.  Проектом предлагается  формирование спортивно-рекреационной  зоны в </w:t>
      </w:r>
      <w:r w:rsidR="00B514E2">
        <w:rPr>
          <w:rFonts w:eastAsia="Arial" w:cs="Arial"/>
        </w:rPr>
        <w:t>центральной</w:t>
      </w:r>
      <w:r>
        <w:rPr>
          <w:rFonts w:eastAsia="Arial" w:cs="Arial"/>
        </w:rPr>
        <w:t xml:space="preserve"> части с. </w:t>
      </w:r>
      <w:proofErr w:type="spellStart"/>
      <w:r w:rsidR="00B514E2">
        <w:rPr>
          <w:rFonts w:eastAsia="Arial" w:cs="Arial"/>
        </w:rPr>
        <w:t>Дерезовка</w:t>
      </w:r>
      <w:proofErr w:type="spellEnd"/>
      <w:r>
        <w:rPr>
          <w:rFonts w:eastAsia="Arial" w:cs="Arial"/>
        </w:rPr>
        <w:t>.</w:t>
      </w:r>
    </w:p>
    <w:p w:rsidR="00F1017C" w:rsidRDefault="00F1017C">
      <w:pPr>
        <w:jc w:val="both"/>
        <w:rPr>
          <w:rFonts w:eastAsia="Arial" w:cs="Arial"/>
        </w:rPr>
      </w:pPr>
      <w:r>
        <w:rPr>
          <w:rFonts w:eastAsia="Arial" w:cs="Arial"/>
        </w:rPr>
        <w:tab/>
        <w:t xml:space="preserve">6.Земельные участки в составе </w:t>
      </w:r>
      <w:r>
        <w:rPr>
          <w:rFonts w:eastAsia="Arial" w:cs="Arial"/>
          <w:b/>
          <w:bCs/>
          <w:color w:val="000000"/>
        </w:rPr>
        <w:t>зон сельскохозяйственного использования</w:t>
      </w:r>
      <w:r>
        <w:rPr>
          <w:rFonts w:eastAsia="Arial" w:cs="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не предполагается.</w:t>
      </w:r>
    </w:p>
    <w:p w:rsidR="00F1017C" w:rsidRDefault="00F1017C">
      <w:pPr>
        <w:ind w:firstLine="709"/>
        <w:jc w:val="both"/>
        <w:rPr>
          <w:rFonts w:eastAsia="Arial" w:cs="Arial"/>
        </w:rPr>
      </w:pPr>
      <w:r>
        <w:rPr>
          <w:rFonts w:eastAsia="Arial" w:cs="Arial"/>
        </w:rPr>
        <w:t xml:space="preserve">7. Земельные участки в составе </w:t>
      </w:r>
      <w:r>
        <w:rPr>
          <w:rFonts w:eastAsia="Arial" w:cs="Arial"/>
          <w:b/>
          <w:bCs/>
        </w:rPr>
        <w:t xml:space="preserve">зон специального </w:t>
      </w:r>
      <w:r>
        <w:rPr>
          <w:rFonts w:eastAsia="Arial" w:cs="Arial"/>
        </w:rPr>
        <w:t xml:space="preserve">назначения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  населенных пунктов представлены тремя кладбищами. </w:t>
      </w:r>
      <w:proofErr w:type="gramStart"/>
      <w:r>
        <w:rPr>
          <w:rFonts w:eastAsia="Arial" w:cs="Arial"/>
        </w:rPr>
        <w:t xml:space="preserve">На перспективу предлагается расширение кладбища на территории с. </w:t>
      </w:r>
      <w:proofErr w:type="spellStart"/>
      <w:r w:rsidR="00B514E2">
        <w:rPr>
          <w:rFonts w:eastAsia="Arial" w:cs="Arial"/>
        </w:rPr>
        <w:t>Дерезовка</w:t>
      </w:r>
      <w:proofErr w:type="spellEnd"/>
      <w:r>
        <w:rPr>
          <w:rFonts w:eastAsia="Arial" w:cs="Arial"/>
        </w:rPr>
        <w:t xml:space="preserve"> с </w:t>
      </w:r>
      <w:r w:rsidR="00B514E2">
        <w:rPr>
          <w:rFonts w:eastAsia="Arial" w:cs="Arial"/>
        </w:rPr>
        <w:t>3</w:t>
      </w:r>
      <w:r>
        <w:rPr>
          <w:rFonts w:eastAsia="Arial" w:cs="Arial"/>
        </w:rPr>
        <w:t xml:space="preserve"> га. до </w:t>
      </w:r>
      <w:r w:rsidR="00B514E2">
        <w:rPr>
          <w:rFonts w:eastAsia="Arial" w:cs="Arial"/>
        </w:rPr>
        <w:t>4</w:t>
      </w:r>
      <w:r>
        <w:rPr>
          <w:rFonts w:eastAsia="Arial" w:cs="Arial"/>
        </w:rPr>
        <w:t xml:space="preserve"> га.</w:t>
      </w:r>
      <w:r w:rsidR="00B514E2">
        <w:rPr>
          <w:rFonts w:eastAsia="Arial" w:cs="Arial"/>
        </w:rPr>
        <w:t xml:space="preserve">, в х. Донском с 1,3га. до 1,5га., в х. </w:t>
      </w:r>
      <w:proofErr w:type="spellStart"/>
      <w:r w:rsidR="00B514E2">
        <w:rPr>
          <w:rFonts w:eastAsia="Arial" w:cs="Arial"/>
        </w:rPr>
        <w:t>Оробинский</w:t>
      </w:r>
      <w:proofErr w:type="spellEnd"/>
      <w:r w:rsidR="00B514E2">
        <w:rPr>
          <w:rFonts w:eastAsia="Arial" w:cs="Arial"/>
        </w:rPr>
        <w:t xml:space="preserve"> с 1 га.</w:t>
      </w:r>
      <w:proofErr w:type="gramEnd"/>
      <w:r w:rsidR="00B514E2">
        <w:rPr>
          <w:rFonts w:eastAsia="Arial" w:cs="Arial"/>
        </w:rPr>
        <w:t xml:space="preserve"> До 1,5 га.</w:t>
      </w:r>
    </w:p>
    <w:p w:rsidR="00F1017C" w:rsidRDefault="00F1017C">
      <w:pPr>
        <w:ind w:firstLine="709"/>
        <w:jc w:val="both"/>
        <w:rPr>
          <w:b/>
          <w:bCs/>
          <w:i/>
          <w:iCs/>
        </w:rPr>
      </w:pPr>
    </w:p>
    <w:p w:rsidR="00F1017C" w:rsidRDefault="00F1017C">
      <w:pPr>
        <w:jc w:val="both"/>
        <w:rPr>
          <w:b/>
          <w:bCs/>
          <w:i/>
          <w:iCs/>
        </w:rPr>
      </w:pPr>
      <w:r>
        <w:rPr>
          <w:b/>
          <w:bCs/>
          <w:i/>
          <w:iCs/>
        </w:rPr>
        <w:tab/>
        <w:t>2.3.2. Градостроительное зонирование</w:t>
      </w:r>
    </w:p>
    <w:p w:rsidR="00F1017C" w:rsidRDefault="00F1017C">
      <w:pPr>
        <w:jc w:val="both"/>
      </w:pPr>
      <w:r>
        <w:tab/>
        <w:t xml:space="preserve">Градостроительное зонирование согласно ст.1 п.6 </w:t>
      </w:r>
      <w:proofErr w:type="spellStart"/>
      <w:r>
        <w:t>ГрК</w:t>
      </w:r>
      <w:proofErr w:type="spellEnd"/>
      <w:r>
        <w:t xml:space="preserve">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F1017C" w:rsidRDefault="00F1017C">
      <w:pPr>
        <w:jc w:val="both"/>
      </w:pPr>
      <w:r>
        <w:tab/>
        <w:t xml:space="preserve">После утверждения Генерального плана в плане его реализации согласно ст. 30-32 </w:t>
      </w:r>
      <w:proofErr w:type="spellStart"/>
      <w:r>
        <w:t>ГрК</w:t>
      </w:r>
      <w:proofErr w:type="spellEnd"/>
      <w:r>
        <w:t xml:space="preserve"> РФ для </w:t>
      </w:r>
      <w:proofErr w:type="spellStart"/>
      <w:r w:rsidR="00E64ADE">
        <w:t>Дерезовского</w:t>
      </w:r>
      <w:proofErr w:type="spellEnd"/>
      <w:r w:rsidR="00592AF8">
        <w:t xml:space="preserve"> </w:t>
      </w:r>
      <w:r>
        <w:t>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F1017C" w:rsidRDefault="00F1017C">
      <w:pPr>
        <w:jc w:val="both"/>
      </w:pPr>
      <w:r>
        <w:tab/>
      </w:r>
      <w:proofErr w:type="gramStart"/>
      <w:r>
        <w:t>Правила землепользования и застройки  разрабатываются также как и Генеральный план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roofErr w:type="gramEnd"/>
      <w:r>
        <w:t xml:space="preserve">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1017C" w:rsidRDefault="00F1017C">
      <w:pPr>
        <w:jc w:val="both"/>
      </w:pPr>
      <w:r>
        <w:tab/>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w:t>
      </w:r>
      <w:r>
        <w:lastRenderedPageBreak/>
        <w:t xml:space="preserve">регламенты (ст.1 п.7 </w:t>
      </w:r>
      <w:proofErr w:type="spellStart"/>
      <w:r>
        <w:t>ГрК</w:t>
      </w:r>
      <w:proofErr w:type="spellEnd"/>
      <w:r>
        <w:t xml:space="preserve"> РФ).</w:t>
      </w:r>
    </w:p>
    <w:p w:rsidR="00F1017C" w:rsidRDefault="00F1017C">
      <w:pPr>
        <w:pStyle w:val="ConsPlusNormal"/>
        <w:tabs>
          <w:tab w:val="left" w:pos="700"/>
        </w:tabs>
        <w:ind w:firstLine="738"/>
        <w:jc w:val="both"/>
        <w:rPr>
          <w:rFonts w:ascii="Times New Roman" w:hAnsi="Times New Roman"/>
          <w:spacing w:val="-5"/>
          <w:sz w:val="24"/>
          <w:szCs w:val="24"/>
          <w:lang w:eastAsia="ar-SA" w:bidi="ar-SA"/>
        </w:rPr>
      </w:pPr>
      <w:r>
        <w:rPr>
          <w:rFonts w:ascii="Times New Roman" w:hAnsi="Times New Roman"/>
          <w:spacing w:val="-5"/>
          <w:sz w:val="24"/>
          <w:szCs w:val="24"/>
          <w:lang w:eastAsia="ar-SA" w:bidi="ar-SA"/>
        </w:rPr>
        <w:t>В соответствии со ст. 31 п.1 Гр</w:t>
      </w:r>
      <w:proofErr w:type="gramStart"/>
      <w:r>
        <w:rPr>
          <w:rFonts w:ascii="Times New Roman" w:hAnsi="Times New Roman"/>
          <w:spacing w:val="-5"/>
          <w:sz w:val="24"/>
          <w:szCs w:val="24"/>
          <w:lang w:eastAsia="ar-SA" w:bidi="ar-SA"/>
        </w:rPr>
        <w:t xml:space="preserve"> К</w:t>
      </w:r>
      <w:proofErr w:type="gramEnd"/>
      <w:r>
        <w:rPr>
          <w:rFonts w:ascii="Times New Roman" w:hAnsi="Times New Roman"/>
          <w:spacing w:val="-5"/>
          <w:sz w:val="24"/>
          <w:szCs w:val="24"/>
          <w:lang w:eastAsia="ar-SA" w:bidi="ar-SA"/>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F1017C" w:rsidRDefault="00F1017C">
      <w:pPr>
        <w:tabs>
          <w:tab w:val="left" w:pos="700"/>
        </w:tabs>
        <w:jc w:val="both"/>
        <w:rPr>
          <w:rFonts w:eastAsia="Times New Roman"/>
          <w:iCs/>
          <w:spacing w:val="-5"/>
        </w:rPr>
      </w:pPr>
      <w:r>
        <w:rPr>
          <w:rFonts w:eastAsia="Times New Roman"/>
          <w:iCs/>
          <w:spacing w:val="-5"/>
        </w:rPr>
        <w:tab/>
        <w:t>В границах населенного пункта (</w:t>
      </w:r>
      <w:r>
        <w:rPr>
          <w:rFonts w:eastAsia="Arial" w:cs="Arial"/>
          <w:spacing w:val="-5"/>
        </w:rPr>
        <w:t xml:space="preserve">ст. 35, п.2 </w:t>
      </w:r>
      <w:proofErr w:type="spellStart"/>
      <w:r>
        <w:rPr>
          <w:rFonts w:eastAsia="Arial" w:cs="Arial"/>
          <w:spacing w:val="-5"/>
        </w:rPr>
        <w:t>ГрК</w:t>
      </w:r>
      <w:proofErr w:type="spellEnd"/>
      <w:r>
        <w:rPr>
          <w:rFonts w:eastAsia="Arial" w:cs="Arial"/>
          <w:spacing w:val="-5"/>
        </w:rPr>
        <w:t xml:space="preserve"> РФ) </w:t>
      </w:r>
      <w:r>
        <w:rPr>
          <w:rFonts w:eastAsia="Times New Roman"/>
          <w:iCs/>
          <w:spacing w:val="-5"/>
        </w:rPr>
        <w:t xml:space="preserve"> могут определяться </w:t>
      </w:r>
      <w:r>
        <w:rPr>
          <w:rFonts w:eastAsia="Arial" w:cs="Arial"/>
          <w:spacing w:val="-5"/>
        </w:rPr>
        <w:t xml:space="preserve"> </w:t>
      </w:r>
      <w:r>
        <w:rPr>
          <w:rFonts w:eastAsia="Times New Roman"/>
          <w:iCs/>
          <w:spacing w:val="-5"/>
        </w:rPr>
        <w:t>следующие территориальные зоны с учетом элементов планировочной структуры:</w:t>
      </w:r>
    </w:p>
    <w:p w:rsidR="00F1017C" w:rsidRDefault="00F1017C">
      <w:pPr>
        <w:numPr>
          <w:ilvl w:val="1"/>
          <w:numId w:val="13"/>
        </w:numPr>
        <w:tabs>
          <w:tab w:val="clear" w:pos="720"/>
          <w:tab w:val="left" w:pos="700"/>
        </w:tabs>
        <w:jc w:val="both"/>
        <w:rPr>
          <w:rFonts w:eastAsia="Times New Roman"/>
          <w:iCs/>
          <w:spacing w:val="-5"/>
        </w:rPr>
      </w:pPr>
      <w:r>
        <w:rPr>
          <w:rFonts w:eastAsia="Times New Roman"/>
          <w:iCs/>
          <w:spacing w:val="-5"/>
        </w:rPr>
        <w:t>зоны застройки индивидуальными жилыми домами;</w:t>
      </w:r>
    </w:p>
    <w:p w:rsidR="00F1017C" w:rsidRDefault="00F1017C">
      <w:pPr>
        <w:numPr>
          <w:ilvl w:val="1"/>
          <w:numId w:val="13"/>
        </w:numPr>
        <w:tabs>
          <w:tab w:val="clear" w:pos="720"/>
          <w:tab w:val="left" w:pos="700"/>
        </w:tabs>
        <w:jc w:val="both"/>
        <w:rPr>
          <w:rFonts w:eastAsia="Times New Roman"/>
          <w:iCs/>
          <w:spacing w:val="-5"/>
        </w:rPr>
      </w:pPr>
      <w:r>
        <w:rPr>
          <w:rFonts w:eastAsia="Times New Roman"/>
          <w:iCs/>
          <w:spacing w:val="-5"/>
        </w:rPr>
        <w:t>зоны застройки малоэтажными жилыми домами;</w:t>
      </w:r>
    </w:p>
    <w:p w:rsidR="00F1017C" w:rsidRDefault="00F1017C">
      <w:pPr>
        <w:numPr>
          <w:ilvl w:val="1"/>
          <w:numId w:val="13"/>
        </w:numPr>
        <w:tabs>
          <w:tab w:val="clear" w:pos="720"/>
          <w:tab w:val="left" w:pos="700"/>
        </w:tabs>
        <w:jc w:val="both"/>
        <w:rPr>
          <w:rFonts w:eastAsia="Times New Roman"/>
          <w:iCs/>
          <w:spacing w:val="-5"/>
        </w:rPr>
      </w:pPr>
      <w:r>
        <w:rPr>
          <w:rFonts w:eastAsia="Times New Roman"/>
          <w:iCs/>
          <w:spacing w:val="-5"/>
        </w:rPr>
        <w:t xml:space="preserve">зоны застройки </w:t>
      </w:r>
      <w:proofErr w:type="spellStart"/>
      <w:r>
        <w:rPr>
          <w:rFonts w:eastAsia="Times New Roman"/>
          <w:iCs/>
          <w:spacing w:val="-5"/>
        </w:rPr>
        <w:t>среднеэтажными</w:t>
      </w:r>
      <w:proofErr w:type="spellEnd"/>
      <w:r>
        <w:rPr>
          <w:rFonts w:eastAsia="Times New Roman"/>
          <w:iCs/>
          <w:spacing w:val="-5"/>
        </w:rPr>
        <w:t xml:space="preserve"> жилыми домами;</w:t>
      </w:r>
    </w:p>
    <w:p w:rsidR="00F1017C" w:rsidRDefault="00F1017C">
      <w:pPr>
        <w:numPr>
          <w:ilvl w:val="1"/>
          <w:numId w:val="13"/>
        </w:numPr>
        <w:tabs>
          <w:tab w:val="clear" w:pos="720"/>
          <w:tab w:val="left" w:pos="700"/>
        </w:tabs>
        <w:jc w:val="both"/>
        <w:rPr>
          <w:rFonts w:eastAsia="Times New Roman"/>
          <w:iCs/>
          <w:spacing w:val="-5"/>
        </w:rPr>
      </w:pPr>
      <w:r>
        <w:rPr>
          <w:rFonts w:eastAsia="Times New Roman"/>
          <w:iCs/>
          <w:spacing w:val="-5"/>
        </w:rPr>
        <w:t>зоны жилой застройки иных видов;</w:t>
      </w:r>
    </w:p>
    <w:p w:rsidR="00F1017C" w:rsidRDefault="00F1017C">
      <w:pPr>
        <w:numPr>
          <w:ilvl w:val="1"/>
          <w:numId w:val="13"/>
        </w:numPr>
        <w:tabs>
          <w:tab w:val="clear" w:pos="720"/>
          <w:tab w:val="left" w:pos="700"/>
        </w:tabs>
        <w:jc w:val="both"/>
        <w:rPr>
          <w:rFonts w:eastAsia="Times New Roman"/>
          <w:iCs/>
          <w:spacing w:val="-5"/>
        </w:rPr>
      </w:pPr>
      <w:r>
        <w:rPr>
          <w:rFonts w:eastAsia="Times New Roman"/>
          <w:iCs/>
          <w:spacing w:val="-5"/>
        </w:rPr>
        <w:t>общественно-деловые зоны;</w:t>
      </w:r>
    </w:p>
    <w:p w:rsidR="00F1017C" w:rsidRDefault="00F1017C">
      <w:pPr>
        <w:numPr>
          <w:ilvl w:val="1"/>
          <w:numId w:val="13"/>
        </w:numPr>
        <w:tabs>
          <w:tab w:val="clear" w:pos="720"/>
          <w:tab w:val="left" w:pos="700"/>
        </w:tabs>
        <w:jc w:val="both"/>
        <w:rPr>
          <w:rFonts w:eastAsia="Times New Roman"/>
          <w:iCs/>
          <w:spacing w:val="-5"/>
        </w:rPr>
      </w:pPr>
      <w:r>
        <w:rPr>
          <w:rFonts w:eastAsia="Times New Roman"/>
          <w:iCs/>
          <w:spacing w:val="-5"/>
        </w:rPr>
        <w:t>зоны инженерных и транспортных инфраструктур;</w:t>
      </w:r>
    </w:p>
    <w:p w:rsidR="00F1017C" w:rsidRDefault="00F1017C">
      <w:pPr>
        <w:numPr>
          <w:ilvl w:val="1"/>
          <w:numId w:val="13"/>
        </w:numPr>
        <w:tabs>
          <w:tab w:val="clear" w:pos="720"/>
          <w:tab w:val="left" w:pos="700"/>
        </w:tabs>
        <w:jc w:val="both"/>
        <w:rPr>
          <w:rFonts w:eastAsia="Times New Roman"/>
          <w:iCs/>
          <w:spacing w:val="-5"/>
        </w:rPr>
      </w:pPr>
      <w:r>
        <w:rPr>
          <w:rFonts w:eastAsia="Times New Roman"/>
          <w:iCs/>
          <w:spacing w:val="-5"/>
        </w:rPr>
        <w:t>рекреационные зоны;</w:t>
      </w:r>
    </w:p>
    <w:p w:rsidR="00F1017C" w:rsidRDefault="00F1017C">
      <w:pPr>
        <w:numPr>
          <w:ilvl w:val="1"/>
          <w:numId w:val="13"/>
        </w:numPr>
        <w:tabs>
          <w:tab w:val="clear" w:pos="720"/>
          <w:tab w:val="left" w:pos="700"/>
        </w:tabs>
        <w:jc w:val="both"/>
        <w:rPr>
          <w:rFonts w:eastAsia="Times New Roman"/>
          <w:iCs/>
          <w:spacing w:val="-5"/>
        </w:rPr>
      </w:pPr>
      <w:r>
        <w:rPr>
          <w:rFonts w:eastAsia="Times New Roman"/>
          <w:iCs/>
          <w:spacing w:val="-5"/>
        </w:rPr>
        <w:t>зоны специального назначения;</w:t>
      </w:r>
    </w:p>
    <w:p w:rsidR="00F1017C" w:rsidRDefault="00F1017C">
      <w:pPr>
        <w:numPr>
          <w:ilvl w:val="1"/>
          <w:numId w:val="13"/>
        </w:numPr>
        <w:tabs>
          <w:tab w:val="clear" w:pos="720"/>
          <w:tab w:val="left" w:pos="700"/>
        </w:tabs>
        <w:jc w:val="both"/>
        <w:rPr>
          <w:rFonts w:eastAsia="Times New Roman"/>
          <w:iCs/>
          <w:spacing w:val="-5"/>
        </w:rPr>
      </w:pPr>
      <w:r>
        <w:rPr>
          <w:rFonts w:eastAsia="Times New Roman"/>
          <w:iCs/>
          <w:spacing w:val="-5"/>
        </w:rPr>
        <w:t>иные территориальные зоны.</w:t>
      </w:r>
    </w:p>
    <w:p w:rsidR="00F1017C" w:rsidRDefault="00F1017C">
      <w:pPr>
        <w:tabs>
          <w:tab w:val="left" w:pos="700"/>
        </w:tabs>
        <w:jc w:val="both"/>
        <w:rPr>
          <w:rFonts w:eastAsia="Arial" w:cs="Arial"/>
        </w:rPr>
      </w:pPr>
      <w:r>
        <w:rPr>
          <w:rFonts w:eastAsia="Times New Roman"/>
          <w:iCs/>
          <w:spacing w:val="-5"/>
        </w:rPr>
        <w:tab/>
      </w:r>
      <w:r>
        <w:rPr>
          <w:rFonts w:eastAsia="Arial" w:cs="Arial"/>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F1017C" w:rsidRDefault="00F1017C">
      <w:pPr>
        <w:tabs>
          <w:tab w:val="left" w:pos="700"/>
        </w:tabs>
        <w:jc w:val="both"/>
        <w:rPr>
          <w:b/>
          <w:bCs/>
          <w:i/>
          <w:iCs/>
        </w:rPr>
      </w:pPr>
      <w:r>
        <w:rPr>
          <w:rFonts w:eastAsia="Arial" w:cs="Arial"/>
        </w:rPr>
        <w:tab/>
      </w:r>
      <w:r>
        <w:rPr>
          <w:b/>
          <w:bCs/>
          <w:i/>
          <w:iCs/>
        </w:rPr>
        <w:t>2.3.3. Архитектурно-планировочное освоение</w:t>
      </w:r>
    </w:p>
    <w:p w:rsidR="00F1017C" w:rsidRDefault="00F1017C">
      <w:pPr>
        <w:jc w:val="both"/>
        <w:rPr>
          <w:rFonts w:eastAsia="Times New Roman"/>
          <w:iCs/>
        </w:rPr>
      </w:pPr>
      <w:r>
        <w:tab/>
      </w:r>
      <w:proofErr w:type="gramStart"/>
      <w:r>
        <w:t xml:space="preserve">В основу планировочного решения Генерального плана  </w:t>
      </w:r>
      <w:proofErr w:type="spellStart"/>
      <w:r w:rsidR="00E64ADE">
        <w:t>Дерезовского</w:t>
      </w:r>
      <w:proofErr w:type="spellEnd"/>
      <w:r w:rsidR="00592AF8">
        <w:t xml:space="preserve"> </w:t>
      </w:r>
      <w:r>
        <w:t xml:space="preserve">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w:t>
      </w:r>
      <w:proofErr w:type="spellStart"/>
      <w:r w:rsidR="00E64ADE">
        <w:t>Дерезовского</w:t>
      </w:r>
      <w:proofErr w:type="spellEnd"/>
      <w:r w:rsidR="00592AF8">
        <w:t xml:space="preserve"> </w:t>
      </w:r>
      <w:r>
        <w:t xml:space="preserve">сельского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w:t>
      </w:r>
      <w:r>
        <w:rPr>
          <w:rFonts w:eastAsia="Times New Roman"/>
          <w:iCs/>
        </w:rPr>
        <w:t>состояния окружающей среды,</w:t>
      </w:r>
      <w:r>
        <w:t xml:space="preserve"> категорированных автомагистралей, </w:t>
      </w:r>
      <w:r>
        <w:rPr>
          <w:rFonts w:eastAsia="Times New Roman"/>
          <w:iCs/>
        </w:rPr>
        <w:t>планировочных ограничений и сложившихся тенденций развития</w:t>
      </w:r>
      <w:proofErr w:type="gramEnd"/>
      <w:r>
        <w:rPr>
          <w:rFonts w:eastAsia="Times New Roman"/>
          <w:iCs/>
        </w:rPr>
        <w:t xml:space="preserve"> сельских территорий. Оптимальный выбор направления развития </w:t>
      </w:r>
      <w:proofErr w:type="spellStart"/>
      <w:r w:rsidR="00E64ADE">
        <w:rPr>
          <w:rFonts w:eastAsia="Times New Roman"/>
          <w:iCs/>
        </w:rPr>
        <w:t>Дерезовского</w:t>
      </w:r>
      <w:proofErr w:type="spellEnd"/>
      <w:r w:rsidR="00592AF8">
        <w:rPr>
          <w:rFonts w:eastAsia="Times New Roman"/>
          <w:iCs/>
        </w:rPr>
        <w:t xml:space="preserve"> </w:t>
      </w:r>
      <w:r>
        <w:rPr>
          <w:rFonts w:eastAsia="Times New Roman"/>
          <w:iCs/>
        </w:rPr>
        <w:t xml:space="preserve">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F1017C" w:rsidRDefault="00F1017C">
      <w:pPr>
        <w:jc w:val="both"/>
      </w:pPr>
      <w:r>
        <w:tab/>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F1017C" w:rsidRDefault="00F1017C">
      <w:pPr>
        <w:ind w:firstLine="708"/>
        <w:jc w:val="both"/>
      </w:pPr>
      <w:r>
        <w:t xml:space="preserve">В соответствии со ст.1 п.4 </w:t>
      </w:r>
      <w:proofErr w:type="spellStart"/>
      <w:r>
        <w:t>ГрК</w:t>
      </w:r>
      <w:proofErr w:type="spellEnd"/>
      <w:r>
        <w:t xml:space="preserve"> РФ к зонам с особыми условиями использования территории отнесены:</w:t>
      </w:r>
    </w:p>
    <w:p w:rsidR="00F1017C" w:rsidRDefault="00F1017C">
      <w:pPr>
        <w:tabs>
          <w:tab w:val="left" w:pos="900"/>
        </w:tabs>
        <w:ind w:firstLine="708"/>
        <w:jc w:val="both"/>
      </w:pPr>
      <w:r>
        <w:t xml:space="preserve">– </w:t>
      </w:r>
      <w:proofErr w:type="spellStart"/>
      <w:r>
        <w:t>водоохранные</w:t>
      </w:r>
      <w:proofErr w:type="spellEnd"/>
      <w:r>
        <w:t xml:space="preserve"> зоны и прибрежные полосы водных объектов; </w:t>
      </w:r>
    </w:p>
    <w:p w:rsidR="00F1017C" w:rsidRDefault="00F1017C">
      <w:pPr>
        <w:tabs>
          <w:tab w:val="left" w:pos="900"/>
        </w:tabs>
        <w:ind w:firstLine="708"/>
        <w:jc w:val="both"/>
      </w:pPr>
      <w:r>
        <w:t>– зоны охраны источников питьевого водоснабжения;</w:t>
      </w:r>
    </w:p>
    <w:p w:rsidR="00F1017C" w:rsidRDefault="00F1017C">
      <w:pPr>
        <w:tabs>
          <w:tab w:val="left" w:pos="900"/>
        </w:tabs>
        <w:ind w:firstLine="708"/>
        <w:jc w:val="both"/>
        <w:rPr>
          <w:b/>
          <w:bCs/>
        </w:rPr>
      </w:pPr>
      <w:r>
        <w:t>– санитарно-защитные зоны;</w:t>
      </w:r>
      <w:r>
        <w:rPr>
          <w:b/>
          <w:bCs/>
        </w:rPr>
        <w:t xml:space="preserve"> </w:t>
      </w:r>
    </w:p>
    <w:p w:rsidR="00F1017C" w:rsidRDefault="00F1017C" w:rsidP="00554013">
      <w:pPr>
        <w:pStyle w:val="ConsNormal"/>
        <w:numPr>
          <w:ilvl w:val="0"/>
          <w:numId w:val="38"/>
        </w:numPr>
        <w:tabs>
          <w:tab w:val="left" w:pos="900"/>
        </w:tabs>
        <w:ind w:left="0" w:right="0" w:firstLine="708"/>
        <w:jc w:val="both"/>
        <w:rPr>
          <w:rFonts w:ascii="Times New Roman" w:hAnsi="Times New Roman"/>
          <w:sz w:val="24"/>
          <w:szCs w:val="24"/>
        </w:rPr>
      </w:pPr>
      <w:r>
        <w:rPr>
          <w:rFonts w:ascii="Times New Roman" w:hAnsi="Times New Roman"/>
          <w:sz w:val="24"/>
          <w:szCs w:val="24"/>
        </w:rPr>
        <w:t>охранные зоны объектов инженерной и транспортной инфраструктуры;</w:t>
      </w:r>
    </w:p>
    <w:p w:rsidR="00F1017C" w:rsidRDefault="00F1017C" w:rsidP="00554013">
      <w:pPr>
        <w:pStyle w:val="ConsNormal"/>
        <w:numPr>
          <w:ilvl w:val="0"/>
          <w:numId w:val="38"/>
        </w:numPr>
        <w:tabs>
          <w:tab w:val="left" w:pos="900"/>
        </w:tabs>
        <w:ind w:left="0" w:right="0" w:firstLine="708"/>
        <w:jc w:val="both"/>
        <w:rPr>
          <w:rFonts w:ascii="Times New Roman" w:hAnsi="Times New Roman"/>
          <w:bCs/>
          <w:sz w:val="24"/>
          <w:szCs w:val="24"/>
        </w:rPr>
      </w:pPr>
      <w:r>
        <w:rPr>
          <w:rFonts w:ascii="Times New Roman" w:hAnsi="Times New Roman"/>
          <w:bCs/>
          <w:sz w:val="24"/>
          <w:szCs w:val="24"/>
        </w:rPr>
        <w:t>зоны охраны объектов культурного наследия;</w:t>
      </w:r>
    </w:p>
    <w:p w:rsidR="00F1017C" w:rsidRDefault="00F1017C" w:rsidP="00554013">
      <w:pPr>
        <w:pStyle w:val="ConsNormal"/>
        <w:numPr>
          <w:ilvl w:val="0"/>
          <w:numId w:val="38"/>
        </w:numPr>
        <w:tabs>
          <w:tab w:val="left" w:pos="900"/>
        </w:tabs>
        <w:ind w:left="0" w:right="0" w:firstLine="708"/>
        <w:jc w:val="both"/>
        <w:rPr>
          <w:rFonts w:ascii="Times New Roman" w:hAnsi="Times New Roman"/>
          <w:spacing w:val="-5"/>
          <w:sz w:val="24"/>
          <w:szCs w:val="24"/>
        </w:rPr>
      </w:pPr>
      <w:r>
        <w:rPr>
          <w:rFonts w:ascii="Times New Roman" w:hAnsi="Times New Roman"/>
          <w:spacing w:val="-5"/>
          <w:sz w:val="24"/>
          <w:szCs w:val="24"/>
        </w:rPr>
        <w:t>иные зоны, устанавливаемые законодательством Российской Федерации.</w:t>
      </w:r>
    </w:p>
    <w:p w:rsidR="00F1017C" w:rsidRDefault="00F1017C">
      <w:pPr>
        <w:jc w:val="both"/>
        <w:rPr>
          <w:rFonts w:eastAsia="Times New Roman" w:cs="Arial"/>
        </w:rPr>
      </w:pPr>
      <w:r>
        <w:rPr>
          <w:rFonts w:eastAsia="Times New Roman" w:cs="Arial"/>
        </w:rPr>
        <w:tab/>
      </w:r>
    </w:p>
    <w:p w:rsidR="00F1017C" w:rsidRDefault="00F1017C">
      <w:pPr>
        <w:jc w:val="both"/>
        <w:rPr>
          <w:rFonts w:eastAsia="Times New Roman" w:cs="Arial"/>
        </w:rPr>
      </w:pPr>
      <w:r>
        <w:rPr>
          <w:rFonts w:eastAsia="Times New Roman" w:cs="Arial"/>
        </w:rPr>
        <w:tab/>
        <w:t xml:space="preserve">Проектом Генерального плана </w:t>
      </w:r>
      <w:proofErr w:type="spellStart"/>
      <w:r w:rsidR="00E64ADE">
        <w:rPr>
          <w:rFonts w:eastAsia="Times New Roman" w:cs="Arial"/>
        </w:rPr>
        <w:t>Дерезовского</w:t>
      </w:r>
      <w:proofErr w:type="spellEnd"/>
      <w:r w:rsidR="000D5042">
        <w:rPr>
          <w:rFonts w:eastAsia="Times New Roman" w:cs="Arial"/>
        </w:rPr>
        <w:t xml:space="preserve"> </w:t>
      </w:r>
      <w:r>
        <w:rPr>
          <w:rFonts w:eastAsia="Times New Roman" w:cs="Arial"/>
        </w:rPr>
        <w:t>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(202</w:t>
      </w:r>
      <w:r w:rsidR="000D5042">
        <w:rPr>
          <w:rFonts w:eastAsia="Times New Roman" w:cs="Arial"/>
        </w:rPr>
        <w:t>1</w:t>
      </w:r>
      <w:r>
        <w:rPr>
          <w:rFonts w:eastAsia="Times New Roman" w:cs="Arial"/>
        </w:rPr>
        <w:t xml:space="preserve"> г), расчетный срок генерального плана в 203</w:t>
      </w:r>
      <w:r w:rsidR="000D5042">
        <w:rPr>
          <w:rFonts w:eastAsia="Times New Roman" w:cs="Arial"/>
        </w:rPr>
        <w:t>1</w:t>
      </w:r>
      <w:r>
        <w:rPr>
          <w:rFonts w:eastAsia="Times New Roman" w:cs="Arial"/>
        </w:rPr>
        <w:t xml:space="preserve"> г.</w:t>
      </w:r>
    </w:p>
    <w:p w:rsidR="00F1017C" w:rsidRDefault="00F1017C">
      <w:pPr>
        <w:jc w:val="both"/>
      </w:pPr>
      <w:r>
        <w:rPr>
          <w:rFonts w:eastAsia="Times New Roman" w:cs="Arial"/>
          <w:b/>
          <w:bCs/>
          <w:i/>
          <w:iCs/>
        </w:rPr>
        <w:tab/>
      </w:r>
      <w:r>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w:t>
      </w:r>
      <w:r>
        <w:lastRenderedPageBreak/>
        <w:t>задачей пространственного развития на перспективу является формирование единого комплексного архитектурно-</w:t>
      </w:r>
      <w:proofErr w:type="gramStart"/>
      <w:r>
        <w:t>планировочного решения</w:t>
      </w:r>
      <w:proofErr w:type="gramEnd"/>
      <w:r>
        <w:t xml:space="preserve"> застройки населённых пунктов. Основными  планировочными осями на перспективу сохраняются естественные артерии — </w:t>
      </w:r>
      <w:r w:rsidR="000D5042">
        <w:t>река Дон,</w:t>
      </w:r>
      <w:r>
        <w:t xml:space="preserve"> а так же автомобильные дороги регионального значения. </w:t>
      </w:r>
    </w:p>
    <w:p w:rsidR="00F1017C" w:rsidRDefault="00F1017C">
      <w:pPr>
        <w:jc w:val="both"/>
      </w:pPr>
      <w:r>
        <w:tab/>
        <w:t>Важным структурным элементом сельского населенного пункта является общественный центр, на его территории необходимо обеспечить</w:t>
      </w:r>
      <w:r>
        <w:rPr>
          <w:sz w:val="20"/>
        </w:rPr>
        <w:t xml:space="preserve"> </w:t>
      </w:r>
      <w:r>
        <w:t>связь планировочных и композиционных схем общественных зданий, которые составляют застройку центра. Возможно активное включение объектов культурного наследия в планировочную структуру населенных пунктов,  включая разработку и формирование системы показа и информации с помощью туристических маршрутов с целью изучения и популяризации объектов.</w:t>
      </w:r>
    </w:p>
    <w:p w:rsidR="00F1017C" w:rsidRDefault="00F1017C">
      <w:pPr>
        <w:jc w:val="both"/>
      </w:pPr>
      <w:r>
        <w:tab/>
      </w:r>
      <w:proofErr w:type="gramStart"/>
      <w:r>
        <w:t>Кроме того, необходимом снос жилищного фонда по ветхости жилых домов выше 70 % износа и реконструкция кварталов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w:t>
      </w:r>
      <w:proofErr w:type="gramEnd"/>
      <w:r>
        <w:t xml:space="preserve"> На освободившихся территориях предполагается возведение индивидуальной жилой застройки.</w:t>
      </w:r>
    </w:p>
    <w:p w:rsidR="00F1017C" w:rsidRPr="00397DD6" w:rsidRDefault="00F1017C">
      <w:pPr>
        <w:jc w:val="both"/>
        <w:rPr>
          <w:b/>
          <w:bCs/>
        </w:rPr>
      </w:pPr>
      <w:r>
        <w:rPr>
          <w:b/>
          <w:bCs/>
        </w:rPr>
        <w:tab/>
      </w:r>
      <w:r w:rsidRPr="00397DD6">
        <w:rPr>
          <w:b/>
          <w:bCs/>
        </w:rPr>
        <w:t xml:space="preserve">Село </w:t>
      </w:r>
      <w:proofErr w:type="spellStart"/>
      <w:r w:rsidR="000D5042" w:rsidRPr="00397DD6">
        <w:rPr>
          <w:b/>
          <w:bCs/>
        </w:rPr>
        <w:t>Дерезовка</w:t>
      </w:r>
      <w:proofErr w:type="spellEnd"/>
    </w:p>
    <w:p w:rsidR="00F1017C" w:rsidRPr="00397DD6" w:rsidRDefault="00F1017C">
      <w:pPr>
        <w:jc w:val="both"/>
        <w:rPr>
          <w:rFonts w:eastAsia="Times New Roman" w:cs="Arial"/>
          <w:bCs/>
        </w:rPr>
      </w:pPr>
      <w:r w:rsidRPr="00397DD6">
        <w:tab/>
        <w:t xml:space="preserve">На участке в центре с. </w:t>
      </w:r>
      <w:proofErr w:type="spellStart"/>
      <w:r w:rsidR="000D5042" w:rsidRPr="00397DD6">
        <w:t>Дерезовка</w:t>
      </w:r>
      <w:proofErr w:type="spellEnd"/>
      <w:r w:rsidRPr="00397DD6">
        <w:t>, ограниченном</w:t>
      </w:r>
      <w:r w:rsidRPr="00397DD6">
        <w:rPr>
          <w:rFonts w:eastAsia="Times New Roman" w:cs="Arial"/>
          <w:bCs/>
        </w:rPr>
        <w:t xml:space="preserve"> ул. </w:t>
      </w:r>
      <w:r w:rsidR="00B514E2" w:rsidRPr="00397DD6">
        <w:rPr>
          <w:rFonts w:eastAsia="Times New Roman" w:cs="Arial"/>
          <w:bCs/>
        </w:rPr>
        <w:t>Центральная</w:t>
      </w:r>
      <w:r w:rsidRPr="00397DD6">
        <w:rPr>
          <w:rFonts w:eastAsia="Times New Roman" w:cs="Arial"/>
          <w:bCs/>
        </w:rPr>
        <w:t xml:space="preserve">, </w:t>
      </w:r>
      <w:proofErr w:type="spellStart"/>
      <w:proofErr w:type="gramStart"/>
      <w:r w:rsidRPr="00397DD6">
        <w:rPr>
          <w:rFonts w:eastAsia="Times New Roman" w:cs="Arial"/>
          <w:bCs/>
        </w:rPr>
        <w:t>ул</w:t>
      </w:r>
      <w:proofErr w:type="spellEnd"/>
      <w:proofErr w:type="gramEnd"/>
      <w:r w:rsidRPr="00397DD6">
        <w:rPr>
          <w:rFonts w:eastAsia="Times New Roman" w:cs="Arial"/>
          <w:bCs/>
        </w:rPr>
        <w:t xml:space="preserve"> </w:t>
      </w:r>
      <w:r w:rsidR="00B514E2" w:rsidRPr="00397DD6">
        <w:rPr>
          <w:rFonts w:eastAsia="Times New Roman" w:cs="Arial"/>
          <w:bCs/>
        </w:rPr>
        <w:t xml:space="preserve">Первомайская </w:t>
      </w:r>
      <w:r w:rsidRPr="00397DD6">
        <w:rPr>
          <w:rFonts w:eastAsia="Times New Roman" w:cs="Arial"/>
          <w:bCs/>
        </w:rPr>
        <w:t xml:space="preserve">по линейно-узловому принципу формируются административный, спортивно-культурный, торговый и рекреационный центры.  На данной территории на перспективу должен сформироваться современный общественный центр. Развитие индивидуального жилищного строительства планируется в </w:t>
      </w:r>
      <w:r w:rsidR="00397DD6" w:rsidRPr="00397DD6">
        <w:rPr>
          <w:rFonts w:eastAsia="Arial" w:cs="Arial"/>
        </w:rPr>
        <w:t xml:space="preserve">западной, юго-западной и </w:t>
      </w:r>
      <w:proofErr w:type="spellStart"/>
      <w:proofErr w:type="gramStart"/>
      <w:r w:rsidR="00397DD6" w:rsidRPr="00397DD6">
        <w:rPr>
          <w:rFonts w:eastAsia="Arial" w:cs="Arial"/>
        </w:rPr>
        <w:t>юго</w:t>
      </w:r>
      <w:proofErr w:type="spellEnd"/>
      <w:r w:rsidR="00397DD6" w:rsidRPr="00397DD6">
        <w:rPr>
          <w:rFonts w:eastAsia="Arial" w:cs="Arial"/>
        </w:rPr>
        <w:t>- восточной</w:t>
      </w:r>
      <w:proofErr w:type="gramEnd"/>
      <w:r w:rsidR="00397DD6" w:rsidRPr="00397DD6">
        <w:rPr>
          <w:rFonts w:eastAsia="Arial" w:cs="Arial"/>
        </w:rPr>
        <w:t xml:space="preserve"> </w:t>
      </w:r>
      <w:r w:rsidRPr="00397DD6">
        <w:rPr>
          <w:rFonts w:eastAsia="Times New Roman" w:cs="Arial"/>
          <w:bCs/>
        </w:rPr>
        <w:t xml:space="preserve">села на участке общей площадью </w:t>
      </w:r>
      <w:r w:rsidR="00B514E2" w:rsidRPr="00397DD6">
        <w:rPr>
          <w:rFonts w:eastAsia="Times New Roman" w:cs="Arial"/>
          <w:bCs/>
        </w:rPr>
        <w:t>46,6</w:t>
      </w:r>
      <w:r w:rsidRPr="00397DD6">
        <w:rPr>
          <w:rFonts w:eastAsia="Times New Roman" w:cs="Arial"/>
          <w:bCs/>
        </w:rPr>
        <w:t xml:space="preserve"> га. </w:t>
      </w:r>
    </w:p>
    <w:p w:rsidR="00F1017C" w:rsidRPr="00397DD6" w:rsidRDefault="00F1017C">
      <w:pPr>
        <w:jc w:val="both"/>
        <w:rPr>
          <w:rFonts w:eastAsia="Times New Roman" w:cs="Arial"/>
          <w:bCs/>
        </w:rPr>
      </w:pPr>
      <w:r w:rsidRPr="00397DD6">
        <w:rPr>
          <w:rFonts w:eastAsia="Times New Roman" w:cs="Arial"/>
          <w:b/>
          <w:bCs/>
        </w:rPr>
        <w:tab/>
        <w:t xml:space="preserve">Хутор </w:t>
      </w:r>
      <w:r w:rsidR="00B514E2" w:rsidRPr="00397DD6">
        <w:rPr>
          <w:rFonts w:eastAsia="Times New Roman" w:cs="Arial"/>
          <w:b/>
          <w:bCs/>
        </w:rPr>
        <w:t>Донской</w:t>
      </w:r>
      <w:r w:rsidRPr="00397DD6">
        <w:rPr>
          <w:rFonts w:eastAsia="Times New Roman" w:cs="Arial"/>
          <w:bCs/>
        </w:rPr>
        <w:tab/>
      </w:r>
    </w:p>
    <w:p w:rsidR="00F1017C" w:rsidRDefault="00F1017C">
      <w:pPr>
        <w:jc w:val="both"/>
      </w:pPr>
      <w:r w:rsidRPr="00397DD6">
        <w:rPr>
          <w:rFonts w:eastAsia="Times New Roman" w:cs="Arial"/>
          <w:bCs/>
        </w:rPr>
        <w:tab/>
        <w:t xml:space="preserve">На территории х. </w:t>
      </w:r>
      <w:r w:rsidR="00B514E2" w:rsidRPr="00397DD6">
        <w:rPr>
          <w:rFonts w:eastAsia="Times New Roman" w:cs="Arial"/>
          <w:bCs/>
        </w:rPr>
        <w:t>Донского</w:t>
      </w:r>
      <w:r w:rsidRPr="00397DD6">
        <w:rPr>
          <w:rFonts w:eastAsia="Times New Roman" w:cs="Arial"/>
          <w:bCs/>
        </w:rPr>
        <w:t xml:space="preserve"> планируется новое жилищное строительство</w:t>
      </w:r>
      <w:r w:rsidR="00397DD6" w:rsidRPr="00397DD6">
        <w:rPr>
          <w:rFonts w:eastAsia="Times New Roman" w:cs="Arial"/>
          <w:bCs/>
        </w:rPr>
        <w:t xml:space="preserve"> </w:t>
      </w:r>
      <w:r w:rsidR="00B514E2" w:rsidRPr="00397DD6">
        <w:rPr>
          <w:rFonts w:eastAsia="Times New Roman" w:cs="Arial"/>
          <w:bCs/>
        </w:rPr>
        <w:t>в центральной части площадью 0,6 га</w:t>
      </w:r>
      <w:r w:rsidRPr="00397DD6">
        <w:rPr>
          <w:rFonts w:eastAsia="Times New Roman" w:cs="Arial"/>
          <w:bCs/>
        </w:rPr>
        <w:t xml:space="preserve">. Проектом предлагается формирование современного общественного центра вдоль ул. </w:t>
      </w:r>
      <w:proofErr w:type="gramStart"/>
      <w:r w:rsidR="00B514E2" w:rsidRPr="00397DD6">
        <w:rPr>
          <w:rFonts w:eastAsia="Times New Roman" w:cs="Arial"/>
          <w:bCs/>
        </w:rPr>
        <w:t>Советской</w:t>
      </w:r>
      <w:proofErr w:type="gramEnd"/>
      <w:r w:rsidRPr="00397DD6">
        <w:rPr>
          <w:rFonts w:eastAsia="Times New Roman" w:cs="Arial"/>
          <w:bCs/>
        </w:rPr>
        <w:t xml:space="preserve">. Центр будет </w:t>
      </w:r>
      <w:r w:rsidRPr="00397DD6">
        <w:t xml:space="preserve">дополняться объектами повседневного пользования в жилой застройке. </w:t>
      </w:r>
    </w:p>
    <w:p w:rsidR="000E3FCE" w:rsidRDefault="000E3FCE">
      <w:pPr>
        <w:jc w:val="both"/>
      </w:pPr>
    </w:p>
    <w:p w:rsidR="000E3FCE" w:rsidRPr="00397DD6" w:rsidRDefault="000E3FCE">
      <w:pPr>
        <w:jc w:val="both"/>
      </w:pPr>
    </w:p>
    <w:p w:rsidR="00F1017C" w:rsidRPr="007A223E" w:rsidRDefault="00F1017C">
      <w:pPr>
        <w:jc w:val="both"/>
        <w:rPr>
          <w:b/>
          <w:bCs/>
          <w:i/>
          <w:iCs/>
        </w:rPr>
      </w:pPr>
      <w:r w:rsidRPr="007A223E">
        <w:tab/>
      </w:r>
      <w:r w:rsidRPr="007A223E">
        <w:rPr>
          <w:b/>
          <w:bCs/>
          <w:i/>
          <w:iCs/>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F1017C" w:rsidRPr="007A223E" w:rsidRDefault="00F1017C">
      <w:pPr>
        <w:jc w:val="both"/>
      </w:pPr>
      <w:r w:rsidRPr="007A223E">
        <w:tab/>
      </w:r>
    </w:p>
    <w:p w:rsidR="00F1017C" w:rsidRPr="007A223E" w:rsidRDefault="00F1017C">
      <w:pPr>
        <w:tabs>
          <w:tab w:val="left" w:pos="700"/>
        </w:tabs>
        <w:jc w:val="both"/>
      </w:pPr>
    </w:p>
    <w:tbl>
      <w:tblPr>
        <w:tblW w:w="0" w:type="auto"/>
        <w:tblInd w:w="114" w:type="dxa"/>
        <w:tblLayout w:type="fixed"/>
        <w:tblLook w:val="0000"/>
      </w:tblPr>
      <w:tblGrid>
        <w:gridCol w:w="648"/>
        <w:gridCol w:w="8947"/>
      </w:tblGrid>
      <w:tr w:rsidR="00F1017C" w:rsidRPr="007A223E">
        <w:trPr>
          <w:trHeight w:val="276"/>
        </w:trPr>
        <w:tc>
          <w:tcPr>
            <w:tcW w:w="648" w:type="dxa"/>
            <w:vMerge w:val="restart"/>
            <w:tcBorders>
              <w:top w:val="single" w:sz="4" w:space="0" w:color="000000"/>
              <w:left w:val="single" w:sz="4" w:space="0" w:color="000000"/>
              <w:bottom w:val="single" w:sz="4" w:space="0" w:color="000000"/>
            </w:tcBorders>
            <w:shd w:val="clear" w:color="auto" w:fill="CCCCCC"/>
          </w:tcPr>
          <w:p w:rsidR="00F1017C" w:rsidRPr="007A223E" w:rsidRDefault="00F1017C">
            <w:pPr>
              <w:snapToGrid w:val="0"/>
              <w:jc w:val="center"/>
              <w:rPr>
                <w:b/>
                <w:bCs/>
              </w:rPr>
            </w:pPr>
            <w:r w:rsidRPr="007A223E">
              <w:rPr>
                <w:b/>
                <w:bCs/>
              </w:rPr>
              <w:t xml:space="preserve">№ </w:t>
            </w:r>
            <w:proofErr w:type="spellStart"/>
            <w:r w:rsidRPr="007A223E">
              <w:rPr>
                <w:b/>
                <w:bCs/>
              </w:rPr>
              <w:t>пп</w:t>
            </w:r>
            <w:proofErr w:type="spellEnd"/>
            <w:r w:rsidRPr="007A223E">
              <w:rPr>
                <w:b/>
                <w:bCs/>
              </w:rPr>
              <w:t xml:space="preserve"> </w:t>
            </w:r>
          </w:p>
        </w:tc>
        <w:tc>
          <w:tcPr>
            <w:tcW w:w="8947"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F1017C" w:rsidRPr="007A223E" w:rsidRDefault="00F1017C">
            <w:pPr>
              <w:snapToGrid w:val="0"/>
              <w:jc w:val="center"/>
              <w:rPr>
                <w:b/>
                <w:bCs/>
              </w:rPr>
            </w:pPr>
            <w:r w:rsidRPr="007A223E">
              <w:rPr>
                <w:b/>
                <w:bCs/>
              </w:rPr>
              <w:t xml:space="preserve">Наименование мероприятия </w:t>
            </w:r>
          </w:p>
          <w:p w:rsidR="00F1017C" w:rsidRPr="007A223E" w:rsidRDefault="00F1017C">
            <w:pPr>
              <w:jc w:val="center"/>
              <w:rPr>
                <w:b/>
                <w:bCs/>
              </w:rPr>
            </w:pPr>
          </w:p>
        </w:tc>
      </w:tr>
      <w:tr w:rsidR="00F1017C" w:rsidRPr="007A223E" w:rsidTr="000E3FCE">
        <w:trPr>
          <w:trHeight w:val="1078"/>
        </w:trPr>
        <w:tc>
          <w:tcPr>
            <w:tcW w:w="648" w:type="dxa"/>
            <w:vMerge w:val="restart"/>
            <w:tcBorders>
              <w:top w:val="single" w:sz="4" w:space="0" w:color="000000"/>
              <w:left w:val="single" w:sz="4" w:space="0" w:color="000000"/>
              <w:bottom w:val="single" w:sz="4" w:space="0" w:color="000000"/>
            </w:tcBorders>
          </w:tcPr>
          <w:p w:rsidR="00F1017C" w:rsidRPr="007A223E" w:rsidRDefault="00F1017C">
            <w:pPr>
              <w:snapToGrid w:val="0"/>
              <w:jc w:val="center"/>
            </w:pPr>
            <w:r w:rsidRPr="007A223E">
              <w:t>1.</w:t>
            </w:r>
          </w:p>
          <w:p w:rsidR="00F1017C" w:rsidRPr="007A223E" w:rsidRDefault="00F1017C">
            <w:pPr>
              <w:jc w:val="center"/>
            </w:pPr>
          </w:p>
          <w:p w:rsidR="00F1017C" w:rsidRPr="007A223E" w:rsidRDefault="00F1017C">
            <w:pPr>
              <w:jc w:val="center"/>
            </w:pPr>
          </w:p>
          <w:p w:rsidR="00F1017C" w:rsidRPr="007A223E" w:rsidRDefault="00F1017C">
            <w:pPr>
              <w:jc w:val="center"/>
            </w:pPr>
          </w:p>
          <w:p w:rsidR="00F1017C" w:rsidRPr="007A223E" w:rsidRDefault="00F1017C">
            <w:pPr>
              <w:jc w:val="center"/>
            </w:pPr>
          </w:p>
        </w:tc>
        <w:tc>
          <w:tcPr>
            <w:tcW w:w="8947" w:type="dxa"/>
            <w:vMerge w:val="restart"/>
            <w:tcBorders>
              <w:top w:val="single" w:sz="4" w:space="0" w:color="000000"/>
              <w:left w:val="single" w:sz="4" w:space="0" w:color="000000"/>
              <w:bottom w:val="single" w:sz="4" w:space="0" w:color="000000"/>
              <w:right w:val="single" w:sz="4" w:space="0" w:color="000000"/>
            </w:tcBorders>
          </w:tcPr>
          <w:p w:rsidR="00F1017C" w:rsidRPr="007A223E" w:rsidRDefault="00F1017C">
            <w:pPr>
              <w:snapToGrid w:val="0"/>
            </w:pPr>
            <w:r w:rsidRPr="007A223E">
              <w:t xml:space="preserve">Обеспечение подготовки документов градостроительного зонирования  -  правил землепользования и застройки </w:t>
            </w:r>
            <w:proofErr w:type="spellStart"/>
            <w:r w:rsidR="00E64ADE" w:rsidRPr="007A223E">
              <w:t>Дерезовского</w:t>
            </w:r>
            <w:proofErr w:type="spellEnd"/>
            <w:r w:rsidR="00063D6C" w:rsidRPr="007A223E">
              <w:t xml:space="preserve"> </w:t>
            </w:r>
            <w:r w:rsidRPr="007A223E">
              <w:t xml:space="preserve">сельского поселения в  соответствии со ст. 30-32 Градостроительного Кодекса РФ </w:t>
            </w:r>
          </w:p>
        </w:tc>
      </w:tr>
      <w:tr w:rsidR="00F1017C" w:rsidRPr="007A223E">
        <w:trPr>
          <w:trHeight w:val="276"/>
        </w:trPr>
        <w:tc>
          <w:tcPr>
            <w:tcW w:w="648" w:type="dxa"/>
            <w:vMerge w:val="restart"/>
            <w:tcBorders>
              <w:left w:val="single" w:sz="4" w:space="0" w:color="000000"/>
              <w:bottom w:val="single" w:sz="4" w:space="0" w:color="000000"/>
            </w:tcBorders>
          </w:tcPr>
          <w:p w:rsidR="00F1017C" w:rsidRPr="007A223E" w:rsidRDefault="00F1017C">
            <w:pPr>
              <w:snapToGrid w:val="0"/>
              <w:jc w:val="center"/>
            </w:pPr>
            <w:r w:rsidRPr="007A223E">
              <w:t>2.</w:t>
            </w:r>
          </w:p>
        </w:tc>
        <w:tc>
          <w:tcPr>
            <w:tcW w:w="8947" w:type="dxa"/>
            <w:vMerge w:val="restart"/>
            <w:tcBorders>
              <w:left w:val="single" w:sz="4" w:space="0" w:color="000000"/>
              <w:bottom w:val="single" w:sz="4" w:space="0" w:color="000000"/>
              <w:right w:val="single" w:sz="4" w:space="0" w:color="000000"/>
            </w:tcBorders>
          </w:tcPr>
          <w:p w:rsidR="00F1017C" w:rsidRPr="007A223E" w:rsidRDefault="00F1017C">
            <w:pPr>
              <w:pStyle w:val="af6"/>
              <w:snapToGrid w:val="0"/>
              <w:jc w:val="both"/>
            </w:pPr>
            <w:r w:rsidRPr="007A223E">
              <w:t xml:space="preserve">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 </w:t>
            </w:r>
            <w:proofErr w:type="spellStart"/>
            <w:r w:rsidR="00E64ADE" w:rsidRPr="007A223E">
              <w:t>Дерезовского</w:t>
            </w:r>
            <w:proofErr w:type="spellEnd"/>
            <w:r w:rsidR="00B514E2" w:rsidRPr="007A223E">
              <w:t xml:space="preserve"> </w:t>
            </w:r>
            <w:r w:rsidRPr="007A223E">
              <w:t>сельского поселения, градостроительными и природными особенностями.</w:t>
            </w:r>
          </w:p>
        </w:tc>
      </w:tr>
      <w:tr w:rsidR="00F1017C" w:rsidRPr="007A223E">
        <w:trPr>
          <w:trHeight w:val="276"/>
        </w:trPr>
        <w:tc>
          <w:tcPr>
            <w:tcW w:w="648" w:type="dxa"/>
            <w:vMerge w:val="restart"/>
            <w:tcBorders>
              <w:left w:val="single" w:sz="4" w:space="0" w:color="000000"/>
              <w:bottom w:val="single" w:sz="4" w:space="0" w:color="000000"/>
            </w:tcBorders>
          </w:tcPr>
          <w:p w:rsidR="00F1017C" w:rsidRPr="007A223E" w:rsidRDefault="00F1017C">
            <w:pPr>
              <w:snapToGrid w:val="0"/>
              <w:jc w:val="center"/>
            </w:pPr>
            <w:r w:rsidRPr="007A223E">
              <w:t>3.</w:t>
            </w:r>
          </w:p>
        </w:tc>
        <w:tc>
          <w:tcPr>
            <w:tcW w:w="8947" w:type="dxa"/>
            <w:vMerge w:val="restart"/>
            <w:tcBorders>
              <w:left w:val="single" w:sz="4" w:space="0" w:color="000000"/>
              <w:bottom w:val="single" w:sz="4" w:space="0" w:color="000000"/>
              <w:right w:val="single" w:sz="4" w:space="0" w:color="000000"/>
            </w:tcBorders>
          </w:tcPr>
          <w:p w:rsidR="00F1017C" w:rsidRPr="007A223E" w:rsidRDefault="00F1017C">
            <w:pPr>
              <w:pStyle w:val="af6"/>
              <w:snapToGrid w:val="0"/>
              <w:jc w:val="both"/>
            </w:pPr>
            <w:r w:rsidRPr="007A223E">
              <w:t xml:space="preserve">Сохранение масштабности планировочных элементов населенных пунктов  </w:t>
            </w:r>
            <w:proofErr w:type="spellStart"/>
            <w:r w:rsidR="00E64ADE" w:rsidRPr="007A223E">
              <w:t>Дерезовского</w:t>
            </w:r>
            <w:proofErr w:type="spellEnd"/>
            <w:r w:rsidR="00B514E2" w:rsidRPr="007A223E">
              <w:t xml:space="preserve"> </w:t>
            </w:r>
            <w:r w:rsidRPr="007A223E">
              <w:t>сельского поселения.</w:t>
            </w:r>
          </w:p>
        </w:tc>
      </w:tr>
    </w:tbl>
    <w:p w:rsidR="00F1017C" w:rsidRPr="007A223E" w:rsidRDefault="00F1017C">
      <w:pPr>
        <w:ind w:firstLine="709"/>
        <w:jc w:val="both"/>
        <w:rPr>
          <w:b/>
          <w:bCs/>
          <w:i/>
          <w:iCs/>
        </w:rPr>
      </w:pPr>
    </w:p>
    <w:p w:rsidR="000E3FCE" w:rsidRPr="007A223E" w:rsidRDefault="000E3FCE">
      <w:pPr>
        <w:ind w:firstLine="709"/>
        <w:jc w:val="both"/>
        <w:rPr>
          <w:b/>
          <w:bCs/>
          <w:i/>
          <w:iCs/>
        </w:rPr>
      </w:pPr>
    </w:p>
    <w:p w:rsidR="00F1017C" w:rsidRPr="007A223E" w:rsidRDefault="00F1017C">
      <w:pPr>
        <w:ind w:firstLine="709"/>
        <w:jc w:val="both"/>
        <w:rPr>
          <w:b/>
          <w:bCs/>
        </w:rPr>
      </w:pPr>
      <w:r w:rsidRPr="007A223E">
        <w:rPr>
          <w:b/>
          <w:bCs/>
        </w:rPr>
        <w:t xml:space="preserve">2.4. Предложения по сохранению, использованию и популяризации объектов  культурного наследия на территории </w:t>
      </w:r>
      <w:proofErr w:type="spellStart"/>
      <w:r w:rsidR="00E64ADE" w:rsidRPr="007A223E">
        <w:rPr>
          <w:b/>
          <w:bCs/>
        </w:rPr>
        <w:t>Дерезовского</w:t>
      </w:r>
      <w:proofErr w:type="spellEnd"/>
      <w:r w:rsidR="007C74E1" w:rsidRPr="007A223E">
        <w:rPr>
          <w:b/>
          <w:bCs/>
        </w:rPr>
        <w:t xml:space="preserve"> </w:t>
      </w:r>
      <w:r w:rsidRPr="007A223E">
        <w:rPr>
          <w:b/>
          <w:bCs/>
        </w:rPr>
        <w:t>сельского поселения</w:t>
      </w:r>
    </w:p>
    <w:p w:rsidR="00F1017C" w:rsidRPr="007A223E" w:rsidRDefault="00F1017C">
      <w:pPr>
        <w:tabs>
          <w:tab w:val="left" w:pos="700"/>
        </w:tabs>
        <w:ind w:firstLine="709"/>
        <w:jc w:val="both"/>
        <w:rPr>
          <w:rFonts w:eastAsia="Times New Roman" w:cs="Tahoma"/>
          <w:iCs/>
          <w:spacing w:val="-10"/>
        </w:rPr>
      </w:pPr>
      <w:r w:rsidRPr="007A223E">
        <w:rPr>
          <w:rFonts w:eastAsia="Times New Roman" w:cs="Tahoma"/>
          <w:iCs/>
          <w:spacing w:val="-10"/>
        </w:rPr>
        <w:lastRenderedPageBreak/>
        <w:t>Согласно ст. 14 и 14.1. ФЗ-131 к полномочиям органов местного самоуправления городского поселения относятся предложения</w:t>
      </w:r>
      <w:proofErr w:type="gramStart"/>
      <w:r w:rsidRPr="007A223E">
        <w:rPr>
          <w:rFonts w:eastAsia="Times New Roman" w:cs="Tahoma"/>
          <w:iCs/>
          <w:spacing w:val="-10"/>
        </w:rPr>
        <w:t xml:space="preserve"> :</w:t>
      </w:r>
      <w:proofErr w:type="gramEnd"/>
    </w:p>
    <w:p w:rsidR="00F1017C" w:rsidRPr="007A223E" w:rsidRDefault="00F1017C" w:rsidP="00554013">
      <w:pPr>
        <w:numPr>
          <w:ilvl w:val="2"/>
          <w:numId w:val="15"/>
        </w:numPr>
        <w:tabs>
          <w:tab w:val="left" w:pos="10780"/>
        </w:tabs>
        <w:ind w:left="1440"/>
        <w:jc w:val="both"/>
        <w:rPr>
          <w:rFonts w:eastAsia="Times New Roman"/>
          <w:i/>
          <w:iCs/>
          <w:spacing w:val="-10"/>
        </w:rPr>
      </w:pPr>
      <w:r w:rsidRPr="007A223E">
        <w:rPr>
          <w:rFonts w:eastAsia="Times New Roman"/>
          <w:i/>
          <w:iCs/>
          <w:spacing w:val="-10"/>
        </w:rP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F1017C" w:rsidRDefault="00F1017C">
      <w:pPr>
        <w:pStyle w:val="a1"/>
        <w:widowControl/>
        <w:tabs>
          <w:tab w:val="left" w:pos="360"/>
          <w:tab w:val="left" w:pos="700"/>
        </w:tabs>
        <w:spacing w:after="0"/>
        <w:ind w:firstLine="720"/>
        <w:jc w:val="both"/>
        <w:rPr>
          <w:rFonts w:eastAsia="Times New Roman"/>
          <w:color w:val="000000"/>
          <w:spacing w:val="-3"/>
        </w:rPr>
      </w:pPr>
      <w:proofErr w:type="gramStart"/>
      <w:r w:rsidRPr="007A223E">
        <w:rPr>
          <w:rFonts w:eastAsia="Times New Roman"/>
          <w:iCs/>
          <w:color w:val="000000"/>
          <w:spacing w:val="-3"/>
        </w:rPr>
        <w:t xml:space="preserve">Согласно </w:t>
      </w:r>
      <w:r w:rsidRPr="007A223E">
        <w:rPr>
          <w:rFonts w:eastAsia="Times New Roman"/>
          <w:color w:val="000000"/>
          <w:spacing w:val="-3"/>
        </w:rPr>
        <w:t>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rsidRPr="007A223E">
        <w:rPr>
          <w:rFonts w:eastAsia="Times New Roman"/>
          <w:color w:val="000000"/>
          <w:spacing w:val="-3"/>
        </w:rPr>
        <w:t xml:space="preserve"> территориального планирования, </w:t>
      </w:r>
      <w:proofErr w:type="gramStart"/>
      <w:r w:rsidRPr="007A223E">
        <w:rPr>
          <w:rFonts w:eastAsia="Times New Roman"/>
          <w:color w:val="000000"/>
          <w:spacing w:val="-3"/>
        </w:rPr>
        <w:t>правилах</w:t>
      </w:r>
      <w:proofErr w:type="gramEnd"/>
      <w:r w:rsidRPr="007A223E">
        <w:rPr>
          <w:rFonts w:eastAsia="Times New Roman"/>
          <w:color w:val="000000"/>
          <w:spacing w:val="-3"/>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C06709" w:rsidRDefault="00C06709" w:rsidP="00C06709">
      <w:pPr>
        <w:jc w:val="both"/>
      </w:pPr>
      <w:r>
        <w:tab/>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 30 Федерального закона от 25.06.2002 № 73-ФЗ «Об объектах культурного наследия (памятниках истории и культуры) народов РФ»).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РФ»).</w:t>
      </w:r>
    </w:p>
    <w:p w:rsidR="00F1017C" w:rsidRPr="007A223E" w:rsidRDefault="00F1017C">
      <w:pPr>
        <w:widowControl/>
        <w:tabs>
          <w:tab w:val="left" w:pos="360"/>
          <w:tab w:val="left" w:pos="700"/>
        </w:tabs>
        <w:suppressAutoHyphens w:val="0"/>
        <w:ind w:firstLine="567"/>
        <w:jc w:val="both"/>
        <w:rPr>
          <w:rFonts w:eastAsia="Times New Roman"/>
          <w:color w:val="000000"/>
          <w:spacing w:val="-3"/>
        </w:rPr>
      </w:pPr>
      <w:r w:rsidRPr="007A223E">
        <w:rPr>
          <w:rFonts w:eastAsia="Times New Roman"/>
          <w:color w:val="000000"/>
          <w:spacing w:val="-3"/>
        </w:rPr>
        <w:t xml:space="preserve">Для объектов культурного наследия регионального значения, находящихся на территории </w:t>
      </w:r>
      <w:proofErr w:type="spellStart"/>
      <w:r w:rsidR="00E64ADE" w:rsidRPr="007A223E">
        <w:rPr>
          <w:rFonts w:eastAsia="Times New Roman"/>
          <w:color w:val="000000"/>
          <w:spacing w:val="-3"/>
        </w:rPr>
        <w:t>Дерезовского</w:t>
      </w:r>
      <w:proofErr w:type="spellEnd"/>
      <w:r w:rsidR="00875441" w:rsidRPr="007A223E">
        <w:rPr>
          <w:rFonts w:eastAsia="Times New Roman"/>
          <w:color w:val="000000"/>
          <w:spacing w:val="-3"/>
        </w:rPr>
        <w:t xml:space="preserve"> </w:t>
      </w:r>
      <w:r w:rsidRPr="007A223E">
        <w:rPr>
          <w:rFonts w:eastAsia="Times New Roman"/>
          <w:color w:val="000000"/>
          <w:spacing w:val="-3"/>
        </w:rPr>
        <w:t>сельского  поселения, не устанавливались территории объектов культурного наследия, границы охранных зон и режимы их использования.</w:t>
      </w:r>
    </w:p>
    <w:p w:rsidR="00C06709" w:rsidRDefault="00F1017C">
      <w:pPr>
        <w:ind w:firstLine="709"/>
        <w:jc w:val="both"/>
      </w:pPr>
      <w:r w:rsidRPr="007A223E">
        <w:t xml:space="preserve">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только на объект культурного наследия «Братская могила». </w:t>
      </w:r>
    </w:p>
    <w:p w:rsidR="00F1017C" w:rsidRDefault="00F1017C">
      <w:pPr>
        <w:ind w:firstLine="709"/>
        <w:jc w:val="both"/>
        <w:rPr>
          <w:b/>
          <w:bCs/>
          <w:i/>
          <w:iCs/>
        </w:rPr>
      </w:pPr>
      <w:r w:rsidRPr="007A223E">
        <w:rPr>
          <w:b/>
          <w:bCs/>
          <w:i/>
          <w:iCs/>
        </w:rPr>
        <w:t>В отношении объекта культурного наследия местного значения предусмотрены с</w:t>
      </w:r>
      <w:r>
        <w:rPr>
          <w:b/>
          <w:bCs/>
          <w:i/>
          <w:iCs/>
        </w:rPr>
        <w:t>ледующие мероприятия:</w:t>
      </w:r>
    </w:p>
    <w:p w:rsidR="00F1017C" w:rsidRDefault="00F1017C">
      <w:pPr>
        <w:ind w:firstLine="709"/>
        <w:jc w:val="both"/>
        <w:rPr>
          <w:b/>
          <w:bCs/>
        </w:rPr>
      </w:pPr>
    </w:p>
    <w:tbl>
      <w:tblPr>
        <w:tblW w:w="0" w:type="auto"/>
        <w:tblInd w:w="114" w:type="dxa"/>
        <w:tblLayout w:type="fixed"/>
        <w:tblLook w:val="0000"/>
      </w:tblPr>
      <w:tblGrid>
        <w:gridCol w:w="850"/>
        <w:gridCol w:w="8745"/>
      </w:tblGrid>
      <w:tr w:rsidR="00F1017C">
        <w:trPr>
          <w:trHeight w:val="276"/>
        </w:trPr>
        <w:tc>
          <w:tcPr>
            <w:tcW w:w="850" w:type="dxa"/>
            <w:vMerge w:val="restart"/>
            <w:tcBorders>
              <w:top w:val="single" w:sz="4" w:space="0" w:color="000000"/>
              <w:left w:val="single" w:sz="4" w:space="0" w:color="000000"/>
              <w:bottom w:val="single" w:sz="4" w:space="0" w:color="000000"/>
            </w:tcBorders>
            <w:shd w:val="clear" w:color="auto" w:fill="CCCCCC"/>
          </w:tcPr>
          <w:p w:rsidR="00F1017C" w:rsidRDefault="00F1017C">
            <w:pPr>
              <w:snapToGrid w:val="0"/>
              <w:jc w:val="center"/>
              <w:rPr>
                <w:b/>
                <w:bCs/>
              </w:rPr>
            </w:pPr>
            <w:r>
              <w:rPr>
                <w:b/>
                <w:bCs/>
              </w:rPr>
              <w:t xml:space="preserve">№ </w:t>
            </w:r>
            <w:proofErr w:type="spellStart"/>
            <w:r>
              <w:rPr>
                <w:b/>
                <w:bCs/>
              </w:rPr>
              <w:t>пп</w:t>
            </w:r>
            <w:proofErr w:type="spellEnd"/>
            <w:r>
              <w:rPr>
                <w:b/>
                <w:bCs/>
              </w:rPr>
              <w:t xml:space="preserve"> </w:t>
            </w:r>
          </w:p>
        </w:tc>
        <w:tc>
          <w:tcPr>
            <w:tcW w:w="8745"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F1017C" w:rsidRDefault="00F1017C">
            <w:pPr>
              <w:snapToGrid w:val="0"/>
              <w:jc w:val="center"/>
              <w:rPr>
                <w:b/>
                <w:bCs/>
              </w:rPr>
            </w:pPr>
            <w:r>
              <w:rPr>
                <w:b/>
                <w:bCs/>
              </w:rPr>
              <w:t xml:space="preserve">Наименование мероприятия </w:t>
            </w:r>
          </w:p>
          <w:p w:rsidR="00F1017C" w:rsidRDefault="00F1017C">
            <w:pPr>
              <w:jc w:val="center"/>
              <w:rPr>
                <w:b/>
                <w:bCs/>
              </w:rPr>
            </w:pPr>
          </w:p>
        </w:tc>
      </w:tr>
      <w:tr w:rsidR="00F1017C">
        <w:trPr>
          <w:trHeight w:val="276"/>
        </w:trPr>
        <w:tc>
          <w:tcPr>
            <w:tcW w:w="850" w:type="dxa"/>
            <w:vMerge w:val="restart"/>
            <w:tcBorders>
              <w:top w:val="single" w:sz="4" w:space="0" w:color="000000"/>
              <w:left w:val="single" w:sz="4" w:space="0" w:color="000000"/>
              <w:bottom w:val="single" w:sz="4" w:space="0" w:color="000000"/>
            </w:tcBorders>
          </w:tcPr>
          <w:p w:rsidR="00F1017C" w:rsidRDefault="00F1017C">
            <w:pPr>
              <w:snapToGrid w:val="0"/>
              <w:jc w:val="center"/>
            </w:pPr>
            <w:r>
              <w:t>1.</w:t>
            </w:r>
          </w:p>
          <w:p w:rsidR="00F1017C" w:rsidRDefault="00F1017C">
            <w:pPr>
              <w:jc w:val="center"/>
            </w:pPr>
          </w:p>
        </w:tc>
        <w:tc>
          <w:tcPr>
            <w:tcW w:w="8745" w:type="dxa"/>
            <w:vMerge w:val="restart"/>
            <w:tcBorders>
              <w:top w:val="single" w:sz="4" w:space="0" w:color="000000"/>
              <w:left w:val="single" w:sz="4" w:space="0" w:color="000000"/>
              <w:bottom w:val="single" w:sz="4" w:space="0" w:color="000000"/>
              <w:right w:val="single" w:sz="4" w:space="0" w:color="000000"/>
            </w:tcBorders>
          </w:tcPr>
          <w:p w:rsidR="00F1017C" w:rsidRDefault="00F1017C" w:rsidP="00CA3190">
            <w:pPr>
              <w:snapToGrid w:val="0"/>
              <w:rPr>
                <w:rFonts w:eastAsia="Times New Roman"/>
              </w:rPr>
            </w:pPr>
            <w:r>
              <w:rPr>
                <w:rFonts w:eastAsia="Times New Roman"/>
              </w:rPr>
              <w:t xml:space="preserve">Обеспечение сохранения объекта культурного наследия местного значения - Братской могилы № </w:t>
            </w:r>
            <w:r w:rsidR="00CA3190">
              <w:rPr>
                <w:rFonts w:eastAsia="Times New Roman"/>
              </w:rPr>
              <w:t>195</w:t>
            </w:r>
          </w:p>
        </w:tc>
      </w:tr>
      <w:tr w:rsidR="00F1017C">
        <w:trPr>
          <w:trHeight w:val="276"/>
        </w:trPr>
        <w:tc>
          <w:tcPr>
            <w:tcW w:w="850" w:type="dxa"/>
            <w:vMerge w:val="restart"/>
            <w:tcBorders>
              <w:left w:val="single" w:sz="4" w:space="0" w:color="000000"/>
              <w:bottom w:val="single" w:sz="4" w:space="0" w:color="000000"/>
            </w:tcBorders>
          </w:tcPr>
          <w:p w:rsidR="00F1017C" w:rsidRDefault="00F1017C">
            <w:pPr>
              <w:snapToGrid w:val="0"/>
              <w:jc w:val="center"/>
            </w:pPr>
            <w:r>
              <w:t>2.</w:t>
            </w:r>
          </w:p>
        </w:tc>
        <w:tc>
          <w:tcPr>
            <w:tcW w:w="8745" w:type="dxa"/>
            <w:vMerge w:val="restart"/>
            <w:tcBorders>
              <w:left w:val="single" w:sz="4" w:space="0" w:color="000000"/>
              <w:bottom w:val="single" w:sz="4" w:space="0" w:color="000000"/>
              <w:right w:val="single" w:sz="4" w:space="0" w:color="000000"/>
            </w:tcBorders>
          </w:tcPr>
          <w:p w:rsidR="00F1017C" w:rsidRDefault="00F1017C" w:rsidP="00CA3190">
            <w:pPr>
              <w:snapToGrid w:val="0"/>
              <w:rPr>
                <w:rFonts w:eastAsia="Times New Roman"/>
              </w:rPr>
            </w:pPr>
            <w:r>
              <w:t xml:space="preserve">Проведение ремонтно-восстановительных работ объекта культурного наследия местного значения - </w:t>
            </w:r>
            <w:r>
              <w:rPr>
                <w:rFonts w:eastAsia="Times New Roman"/>
              </w:rPr>
              <w:t xml:space="preserve">Братской могилы № </w:t>
            </w:r>
            <w:r w:rsidR="00CA3190">
              <w:rPr>
                <w:rFonts w:eastAsia="Times New Roman"/>
              </w:rPr>
              <w:t>195</w:t>
            </w:r>
          </w:p>
        </w:tc>
      </w:tr>
    </w:tbl>
    <w:p w:rsidR="00F1017C" w:rsidRDefault="00F1017C">
      <w:pPr>
        <w:ind w:firstLine="709"/>
        <w:jc w:val="both"/>
        <w:rPr>
          <w:b/>
          <w:bCs/>
        </w:rPr>
      </w:pPr>
    </w:p>
    <w:p w:rsidR="00C06709" w:rsidRDefault="00C06709">
      <w:pPr>
        <w:ind w:firstLine="709"/>
        <w:jc w:val="both"/>
        <w:rPr>
          <w:b/>
          <w:bCs/>
          <w:i/>
          <w:iCs/>
        </w:rPr>
      </w:pPr>
    </w:p>
    <w:p w:rsidR="00F1017C" w:rsidRDefault="00F1017C">
      <w:pPr>
        <w:ind w:firstLine="709"/>
        <w:jc w:val="both"/>
        <w:rPr>
          <w:b/>
          <w:bCs/>
          <w:i/>
          <w:iCs/>
        </w:rPr>
      </w:pPr>
      <w:r>
        <w:rPr>
          <w:b/>
          <w:bCs/>
          <w:i/>
          <w:iCs/>
        </w:rPr>
        <w:t xml:space="preserve">В отношении объектов историко-культурного наследия регионального значения, расположенных на территории </w:t>
      </w:r>
      <w:proofErr w:type="spellStart"/>
      <w:r w:rsidR="00E64ADE">
        <w:rPr>
          <w:b/>
          <w:bCs/>
          <w:i/>
          <w:iCs/>
        </w:rPr>
        <w:t>Дерезовского</w:t>
      </w:r>
      <w:proofErr w:type="spellEnd"/>
      <w:r w:rsidR="00D97180">
        <w:rPr>
          <w:b/>
          <w:bCs/>
          <w:i/>
          <w:iCs/>
        </w:rPr>
        <w:t xml:space="preserve"> </w:t>
      </w:r>
      <w:r>
        <w:rPr>
          <w:b/>
          <w:bCs/>
          <w:i/>
          <w:iCs/>
        </w:rPr>
        <w:t>сельского поселения предлагаются следующие мероприятия:</w:t>
      </w:r>
    </w:p>
    <w:p w:rsidR="00F1017C" w:rsidRDefault="00F1017C">
      <w:pPr>
        <w:ind w:firstLine="709"/>
        <w:jc w:val="both"/>
        <w:rPr>
          <w:b/>
          <w:bCs/>
          <w:i/>
          <w:iC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55"/>
        <w:gridCol w:w="8753"/>
      </w:tblGrid>
      <w:tr w:rsidR="0010459F" w:rsidTr="00946243">
        <w:trPr>
          <w:trHeight w:val="253"/>
        </w:trPr>
        <w:tc>
          <w:tcPr>
            <w:tcW w:w="855" w:type="dxa"/>
            <w:vMerge w:val="restart"/>
            <w:shd w:val="clear" w:color="auto" w:fill="E6E6E6"/>
          </w:tcPr>
          <w:p w:rsidR="00F1017C" w:rsidRDefault="00F1017C">
            <w:pPr>
              <w:pStyle w:val="af6"/>
              <w:snapToGrid w:val="0"/>
              <w:jc w:val="center"/>
              <w:rPr>
                <w:rFonts w:eastAsia="Times New Roman"/>
                <w:b/>
                <w:bCs/>
                <w:sz w:val="22"/>
                <w:szCs w:val="22"/>
              </w:rPr>
            </w:pPr>
            <w:r>
              <w:rPr>
                <w:rFonts w:eastAsia="Times New Roman"/>
                <w:b/>
                <w:bCs/>
                <w:sz w:val="22"/>
                <w:szCs w:val="22"/>
              </w:rPr>
              <w:t>№п/п</w:t>
            </w:r>
          </w:p>
        </w:tc>
        <w:tc>
          <w:tcPr>
            <w:tcW w:w="8753" w:type="dxa"/>
            <w:vMerge w:val="restart"/>
            <w:shd w:val="clear" w:color="auto" w:fill="E6E6E6"/>
          </w:tcPr>
          <w:p w:rsidR="00F1017C" w:rsidRDefault="00F1017C">
            <w:pPr>
              <w:pStyle w:val="af6"/>
              <w:snapToGrid w:val="0"/>
              <w:jc w:val="center"/>
              <w:rPr>
                <w:rFonts w:eastAsia="Times New Roman"/>
                <w:b/>
                <w:bCs/>
                <w:sz w:val="22"/>
                <w:szCs w:val="22"/>
              </w:rPr>
            </w:pPr>
            <w:r>
              <w:rPr>
                <w:rFonts w:eastAsia="Times New Roman"/>
                <w:b/>
                <w:bCs/>
                <w:sz w:val="22"/>
                <w:szCs w:val="22"/>
              </w:rPr>
              <w:t>Наименование мероприятий</w:t>
            </w:r>
          </w:p>
        </w:tc>
      </w:tr>
      <w:tr w:rsidR="0010459F" w:rsidTr="00946243">
        <w:trPr>
          <w:trHeight w:val="253"/>
        </w:trPr>
        <w:tc>
          <w:tcPr>
            <w:tcW w:w="855" w:type="dxa"/>
            <w:vMerge w:val="restart"/>
          </w:tcPr>
          <w:p w:rsidR="00F1017C" w:rsidRDefault="00F1017C">
            <w:pPr>
              <w:pStyle w:val="af6"/>
              <w:snapToGrid w:val="0"/>
              <w:jc w:val="center"/>
              <w:rPr>
                <w:rFonts w:eastAsia="Times New Roman"/>
                <w:b/>
                <w:bCs/>
                <w:sz w:val="22"/>
                <w:szCs w:val="22"/>
              </w:rPr>
            </w:pPr>
            <w:r>
              <w:rPr>
                <w:rFonts w:eastAsia="Times New Roman"/>
                <w:b/>
                <w:bCs/>
                <w:sz w:val="22"/>
                <w:szCs w:val="22"/>
              </w:rPr>
              <w:t>1</w:t>
            </w:r>
          </w:p>
        </w:tc>
        <w:tc>
          <w:tcPr>
            <w:tcW w:w="8753" w:type="dxa"/>
            <w:vMerge w:val="restart"/>
          </w:tcPr>
          <w:p w:rsidR="00F1017C" w:rsidRDefault="00F1017C">
            <w:pPr>
              <w:snapToGrid w:val="0"/>
              <w:jc w:val="both"/>
            </w:pPr>
            <w:r>
              <w:t>1.1. Проведение мероприятий по установлению  границ территорий выявленных объектов культурного наследия;</w:t>
            </w:r>
          </w:p>
          <w:p w:rsidR="00F1017C" w:rsidRDefault="00F1017C">
            <w:pPr>
              <w:jc w:val="both"/>
            </w:pPr>
            <w:r>
              <w:lastRenderedPageBreak/>
              <w:t>1.2. 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p w:rsidR="00F1017C" w:rsidRDefault="00F1017C">
            <w:pPr>
              <w:jc w:val="both"/>
            </w:pPr>
            <w:r>
              <w:t>1.3. 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rsidR="00F1017C" w:rsidRDefault="00F1017C">
            <w:pPr>
              <w:tabs>
                <w:tab w:val="left" w:pos="4392"/>
              </w:tabs>
              <w:snapToGrid w:val="0"/>
              <w:ind w:left="66"/>
              <w:jc w:val="both"/>
              <w:rPr>
                <w:rFonts w:eastAsia="Times New Roman" w:cs="Arial"/>
                <w:color w:val="000000"/>
                <w:spacing w:val="-10"/>
              </w:rPr>
            </w:pPr>
            <w:r>
              <w:rPr>
                <w:rFonts w:eastAsia="Times New Roman" w:cs="Arial"/>
                <w:color w:val="000000"/>
                <w:spacing w:val="-10"/>
              </w:rPr>
              <w:t>1.4. Обязательное проведение   историко-культурной экспертизы в отношении земельных участков, подлежащих хозяйственному освоению.</w:t>
            </w:r>
            <w:r>
              <w:rPr>
                <w:rFonts w:eastAsia="Times New Roman" w:cs="Arial"/>
                <w:color w:val="000000"/>
                <w:spacing w:val="-10"/>
              </w:rPr>
              <w:tab/>
            </w:r>
          </w:p>
          <w:p w:rsidR="00F1017C" w:rsidRDefault="00F1017C" w:rsidP="00B514E2">
            <w:pPr>
              <w:tabs>
                <w:tab w:val="left" w:pos="4392"/>
              </w:tabs>
              <w:snapToGrid w:val="0"/>
              <w:ind w:left="66"/>
              <w:jc w:val="both"/>
              <w:rPr>
                <w:rFonts w:eastAsia="Times New Roman" w:cs="Arial"/>
                <w:color w:val="000000"/>
                <w:spacing w:val="-10"/>
              </w:rPr>
            </w:pPr>
            <w:r>
              <w:rPr>
                <w:rFonts w:eastAsia="Times New Roman" w:cs="Arial"/>
                <w:color w:val="000000"/>
                <w:spacing w:val="-10"/>
              </w:rPr>
              <w:t xml:space="preserve">1.5. </w:t>
            </w:r>
            <w:proofErr w:type="gramStart"/>
            <w:r>
              <w:rPr>
                <w:rFonts w:eastAsia="Times New Roman" w:cs="Arial"/>
                <w:color w:val="000000"/>
                <w:spacing w:val="-10"/>
              </w:rPr>
              <w:t>Дополнительно рекомендуется после установления границ территорий выявленных объектов культурного наследия, разработки и утверждения проектов охранных зон объектов культурного наследия, а также назначения режимов использования территорий в границах охранных зон, рекомендуется рассмотреть вопрос об организации особо охраняемой природной территории в соответствии с действующим законодательством для  объекта регионального значения, поставленного на охрану постановлением администрации Воронежской области от 18.04.1994 г. № 510 «О мерах</w:t>
            </w:r>
            <w:proofErr w:type="gramEnd"/>
            <w:r>
              <w:rPr>
                <w:rFonts w:eastAsia="Times New Roman" w:cs="Arial"/>
                <w:color w:val="000000"/>
                <w:spacing w:val="-10"/>
              </w:rPr>
              <w:t xml:space="preserve"> по сохранению историко-культурного наследия Воронежской области» - «</w:t>
            </w:r>
            <w:proofErr w:type="spellStart"/>
            <w:r w:rsidR="00E64ADE">
              <w:rPr>
                <w:rFonts w:eastAsia="Times New Roman" w:cs="Arial"/>
                <w:color w:val="000000"/>
                <w:spacing w:val="-10"/>
              </w:rPr>
              <w:t>Дерезовское</w:t>
            </w:r>
            <w:proofErr w:type="spellEnd"/>
            <w:r>
              <w:rPr>
                <w:rFonts w:eastAsia="Times New Roman" w:cs="Arial"/>
                <w:color w:val="000000"/>
                <w:spacing w:val="-10"/>
              </w:rPr>
              <w:t xml:space="preserve"> поселение </w:t>
            </w:r>
            <w:r w:rsidR="00B514E2">
              <w:rPr>
                <w:rFonts w:eastAsia="Times New Roman" w:cs="Arial"/>
                <w:color w:val="000000"/>
                <w:spacing w:val="-10"/>
              </w:rPr>
              <w:t>3</w:t>
            </w:r>
            <w:r>
              <w:rPr>
                <w:rFonts w:eastAsia="Times New Roman" w:cs="Arial"/>
                <w:color w:val="000000"/>
                <w:spacing w:val="-10"/>
              </w:rPr>
              <w:t xml:space="preserve">» (эпоха бронзы), </w:t>
            </w:r>
            <w:r w:rsidR="00B514E2">
              <w:rPr>
                <w:rFonts w:eastAsia="Times New Roman" w:cs="Arial"/>
                <w:color w:val="000000"/>
                <w:spacing w:val="-10"/>
              </w:rPr>
              <w:t>«</w:t>
            </w:r>
            <w:proofErr w:type="spellStart"/>
            <w:r w:rsidR="00B514E2">
              <w:rPr>
                <w:rFonts w:eastAsia="Times New Roman" w:cs="Arial"/>
                <w:color w:val="000000"/>
                <w:spacing w:val="-10"/>
              </w:rPr>
              <w:t>Дерезовское</w:t>
            </w:r>
            <w:proofErr w:type="spellEnd"/>
            <w:r w:rsidR="00B514E2">
              <w:rPr>
                <w:rFonts w:eastAsia="Times New Roman" w:cs="Arial"/>
                <w:color w:val="000000"/>
                <w:spacing w:val="-10"/>
              </w:rPr>
              <w:t xml:space="preserve"> поселение 5» (эпоха бронзы, ранний железный век)</w:t>
            </w:r>
          </w:p>
        </w:tc>
      </w:tr>
    </w:tbl>
    <w:p w:rsidR="00F1017C" w:rsidRDefault="00F1017C">
      <w:pPr>
        <w:ind w:firstLine="709"/>
        <w:jc w:val="both"/>
      </w:pPr>
      <w:r>
        <w:lastRenderedPageBreak/>
        <w:t>Места размещения объектов  культурного наследия показаны на схемах  3.1 (I), 3(II).</w:t>
      </w:r>
    </w:p>
    <w:p w:rsidR="00F1017C" w:rsidRDefault="00F1017C">
      <w:pPr>
        <w:ind w:firstLine="709"/>
        <w:jc w:val="both"/>
        <w:rPr>
          <w:b/>
          <w:bCs/>
        </w:rPr>
      </w:pPr>
    </w:p>
    <w:p w:rsidR="00F1017C" w:rsidRDefault="00F1017C">
      <w:pPr>
        <w:jc w:val="both"/>
        <w:rPr>
          <w:b/>
          <w:bCs/>
        </w:rPr>
      </w:pPr>
      <w:r>
        <w:rPr>
          <w:b/>
          <w:bCs/>
        </w:rPr>
        <w:tab/>
        <w:t xml:space="preserve">2.5. Предложения по размещению на территории </w:t>
      </w:r>
      <w:proofErr w:type="spellStart"/>
      <w:r w:rsidR="00E64ADE">
        <w:rPr>
          <w:b/>
          <w:bCs/>
        </w:rPr>
        <w:t>Дерезовского</w:t>
      </w:r>
      <w:proofErr w:type="spellEnd"/>
      <w:r w:rsidR="008645F7">
        <w:rPr>
          <w:b/>
          <w:bCs/>
        </w:rPr>
        <w:t xml:space="preserve"> </w:t>
      </w:r>
      <w:r>
        <w:rPr>
          <w:b/>
          <w:bCs/>
        </w:rPr>
        <w:t>сельского поселения объектов капитального строительства местного значения</w:t>
      </w:r>
    </w:p>
    <w:p w:rsidR="00F1017C" w:rsidRDefault="00F1017C">
      <w:pPr>
        <w:ind w:firstLine="709"/>
        <w:jc w:val="both"/>
        <w:rPr>
          <w:b/>
          <w:bCs/>
        </w:rPr>
      </w:pPr>
    </w:p>
    <w:p w:rsidR="00F1017C" w:rsidRPr="002B53C3" w:rsidRDefault="00F1017C">
      <w:pPr>
        <w:ind w:firstLine="709"/>
        <w:jc w:val="both"/>
        <w:rPr>
          <w:b/>
          <w:bCs/>
          <w:i/>
          <w:iCs/>
        </w:rPr>
      </w:pPr>
      <w:r w:rsidRPr="007A223E">
        <w:rPr>
          <w:b/>
          <w:bCs/>
          <w:i/>
          <w:iCs/>
        </w:rPr>
        <w:t>2.5.1. Предложения по обеспечению территории сельского поселения объектами инженерной инфраструктуры</w:t>
      </w:r>
    </w:p>
    <w:p w:rsidR="007A223E" w:rsidRPr="007A223E" w:rsidRDefault="007A223E">
      <w:pPr>
        <w:ind w:firstLine="709"/>
        <w:jc w:val="both"/>
        <w:rPr>
          <w:b/>
          <w:bCs/>
          <w:iCs/>
        </w:rPr>
      </w:pPr>
      <w:r>
        <w:rPr>
          <w:b/>
          <w:bCs/>
          <w:iCs/>
        </w:rPr>
        <w:t>Водоснабжение.</w:t>
      </w:r>
    </w:p>
    <w:p w:rsidR="00C06709" w:rsidRDefault="00C06709" w:rsidP="007A223E">
      <w:pPr>
        <w:suppressAutoHyphens w:val="0"/>
        <w:ind w:firstLine="360"/>
        <w:rPr>
          <w:b/>
          <w:bCs/>
          <w:u w:val="single"/>
          <w:shd w:val="clear" w:color="auto" w:fill="FFFFFF"/>
        </w:rPr>
      </w:pPr>
    </w:p>
    <w:p w:rsidR="007A223E" w:rsidRDefault="007A223E" w:rsidP="007A223E">
      <w:pPr>
        <w:suppressAutoHyphens w:val="0"/>
        <w:ind w:firstLine="360"/>
        <w:rPr>
          <w:b/>
          <w:bCs/>
          <w:u w:val="single"/>
          <w:shd w:val="clear" w:color="auto" w:fill="FFFFFF"/>
        </w:rPr>
      </w:pPr>
      <w:r>
        <w:rPr>
          <w:b/>
          <w:bCs/>
          <w:u w:val="single"/>
          <w:shd w:val="clear" w:color="auto" w:fill="FFFFFF"/>
        </w:rPr>
        <w:t>Проектные решения.</w:t>
      </w:r>
    </w:p>
    <w:p w:rsidR="007A223E" w:rsidRDefault="007A223E" w:rsidP="007A223E">
      <w:pPr>
        <w:suppressAutoHyphens w:val="0"/>
        <w:rPr>
          <w:shd w:val="clear" w:color="auto" w:fill="FFFFFF"/>
        </w:rPr>
      </w:pPr>
      <w:r>
        <w:rPr>
          <w:shd w:val="clear" w:color="auto" w:fill="FFFFFF"/>
        </w:rPr>
        <w:t xml:space="preserve">          Проектные решения водоснабжения </w:t>
      </w:r>
      <w:proofErr w:type="spellStart"/>
      <w:r>
        <w:rPr>
          <w:shd w:val="clear" w:color="auto" w:fill="FFFFFF"/>
        </w:rPr>
        <w:t>Дерезовского</w:t>
      </w:r>
      <w:proofErr w:type="spellEnd"/>
      <w:r>
        <w:rPr>
          <w:shd w:val="clear" w:color="auto" w:fill="FFFFFF"/>
        </w:rPr>
        <w:t xml:space="preserve">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7A223E" w:rsidRDefault="007A223E" w:rsidP="007A223E">
      <w:pPr>
        <w:suppressAutoHyphens w:val="0"/>
        <w:ind w:firstLine="360"/>
        <w:rPr>
          <w:shd w:val="clear" w:color="auto" w:fill="FFFFFF"/>
        </w:rPr>
      </w:pPr>
      <w:r>
        <w:rPr>
          <w:shd w:val="clear" w:color="auto" w:fill="FFFFFF"/>
        </w:rPr>
        <w:t xml:space="preserve">    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7A223E" w:rsidRDefault="007A223E" w:rsidP="007A223E">
      <w:pPr>
        <w:suppressAutoHyphens w:val="0"/>
        <w:ind w:firstLine="360"/>
        <w:rPr>
          <w:shd w:val="clear" w:color="auto" w:fill="FFFFFF"/>
        </w:rPr>
      </w:pPr>
      <w:r>
        <w:rPr>
          <w:shd w:val="clear" w:color="auto" w:fill="FFFFFF"/>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C06709" w:rsidRDefault="00C06709" w:rsidP="007A223E">
      <w:pPr>
        <w:suppressAutoHyphens w:val="0"/>
        <w:ind w:firstLine="540"/>
        <w:rPr>
          <w:b/>
          <w:bCs/>
          <w:u w:val="single"/>
          <w:shd w:val="clear" w:color="auto" w:fill="FFFFFF"/>
        </w:rPr>
      </w:pPr>
    </w:p>
    <w:p w:rsidR="007A223E" w:rsidRDefault="007A223E" w:rsidP="007A223E">
      <w:pPr>
        <w:suppressAutoHyphens w:val="0"/>
        <w:ind w:firstLine="540"/>
        <w:rPr>
          <w:b/>
          <w:bCs/>
          <w:shd w:val="clear" w:color="auto" w:fill="FFFFFF"/>
        </w:rPr>
      </w:pPr>
      <w:r>
        <w:rPr>
          <w:b/>
          <w:bCs/>
          <w:u w:val="single"/>
          <w:shd w:val="clear" w:color="auto" w:fill="FFFFFF"/>
        </w:rPr>
        <w:t>Определение расчетных расходов воды.</w:t>
      </w:r>
      <w:r>
        <w:rPr>
          <w:b/>
          <w:bCs/>
          <w:shd w:val="clear" w:color="auto" w:fill="FFFFFF"/>
        </w:rPr>
        <w:t xml:space="preserve"> </w:t>
      </w:r>
    </w:p>
    <w:p w:rsidR="007A223E" w:rsidRDefault="007A223E" w:rsidP="007A223E">
      <w:pPr>
        <w:suppressAutoHyphens w:val="0"/>
        <w:ind w:firstLine="360"/>
        <w:rPr>
          <w:shd w:val="clear" w:color="auto" w:fill="FFFFFF"/>
        </w:rPr>
      </w:pPr>
      <w:r>
        <w:rPr>
          <w:shd w:val="clear" w:color="auto" w:fill="FFFFFF"/>
        </w:rPr>
        <w:t xml:space="preserve">  Расчетные расходы сведены в таблицы  №1, 2. В числителе даны расходы на многоквартирную застройку, в знаменателе - на усадебную застройку. </w:t>
      </w:r>
    </w:p>
    <w:p w:rsidR="007A223E" w:rsidRDefault="007A223E" w:rsidP="007A223E">
      <w:pPr>
        <w:suppressAutoHyphens w:val="0"/>
        <w:spacing w:line="360" w:lineRule="auto"/>
        <w:jc w:val="right"/>
        <w:rPr>
          <w:shd w:val="clear" w:color="auto" w:fill="FFFFFF"/>
        </w:rPr>
      </w:pPr>
      <w:r>
        <w:rPr>
          <w:shd w:val="clear" w:color="auto" w:fill="FFFFFF"/>
        </w:rPr>
        <w:t xml:space="preserve">                                                    Таблица №1</w:t>
      </w:r>
    </w:p>
    <w:p w:rsidR="00C06709" w:rsidRDefault="00C06709" w:rsidP="007A223E">
      <w:pPr>
        <w:pStyle w:val="a1"/>
        <w:suppressAutoHyphens w:val="0"/>
        <w:ind w:left="-357"/>
        <w:jc w:val="center"/>
        <w:rPr>
          <w:shd w:val="clear" w:color="auto" w:fill="FFFFFF"/>
        </w:rPr>
      </w:pPr>
    </w:p>
    <w:p w:rsidR="00C06709" w:rsidRDefault="00C06709" w:rsidP="007A223E">
      <w:pPr>
        <w:pStyle w:val="a1"/>
        <w:suppressAutoHyphens w:val="0"/>
        <w:ind w:left="-357"/>
        <w:jc w:val="center"/>
        <w:rPr>
          <w:shd w:val="clear" w:color="auto" w:fill="FFFFFF"/>
        </w:rPr>
      </w:pPr>
    </w:p>
    <w:p w:rsidR="00C06709" w:rsidRDefault="00C06709" w:rsidP="007A223E">
      <w:pPr>
        <w:pStyle w:val="a1"/>
        <w:suppressAutoHyphens w:val="0"/>
        <w:ind w:left="-357"/>
        <w:jc w:val="center"/>
        <w:rPr>
          <w:shd w:val="clear" w:color="auto" w:fill="FFFFFF"/>
        </w:rPr>
      </w:pPr>
    </w:p>
    <w:p w:rsidR="007A223E" w:rsidRDefault="007A223E" w:rsidP="007A223E">
      <w:pPr>
        <w:pStyle w:val="a1"/>
        <w:suppressAutoHyphens w:val="0"/>
        <w:ind w:left="-357"/>
        <w:jc w:val="center"/>
        <w:rPr>
          <w:shd w:val="clear" w:color="auto" w:fill="FFFFFF"/>
        </w:rPr>
      </w:pPr>
      <w:r>
        <w:rPr>
          <w:shd w:val="clear" w:color="auto" w:fill="FFFFFF"/>
        </w:rPr>
        <w:t xml:space="preserve"> Расходы воды питьевого качества в существующем жилом фонде.   </w:t>
      </w:r>
    </w:p>
    <w:tbl>
      <w:tblPr>
        <w:tblW w:w="0" w:type="auto"/>
        <w:tblInd w:w="-363" w:type="dxa"/>
        <w:tblLayout w:type="fixed"/>
        <w:tblLook w:val="0000"/>
      </w:tblPr>
      <w:tblGrid>
        <w:gridCol w:w="1020"/>
        <w:gridCol w:w="3495"/>
        <w:gridCol w:w="1830"/>
        <w:gridCol w:w="1545"/>
        <w:gridCol w:w="1140"/>
        <w:gridCol w:w="1301"/>
      </w:tblGrid>
      <w:tr w:rsidR="007A223E" w:rsidTr="001554BF">
        <w:trPr>
          <w:cantSplit/>
          <w:trHeight w:hRule="exact" w:val="880"/>
        </w:trPr>
        <w:tc>
          <w:tcPr>
            <w:tcW w:w="1020" w:type="dxa"/>
            <w:vMerge w:val="restart"/>
            <w:tcBorders>
              <w:top w:val="single" w:sz="4" w:space="0" w:color="000000"/>
              <w:left w:val="single" w:sz="4" w:space="0" w:color="000000"/>
              <w:bottom w:val="single" w:sz="4" w:space="0" w:color="000000"/>
            </w:tcBorders>
          </w:tcPr>
          <w:p w:rsidR="007A223E" w:rsidRDefault="007A223E" w:rsidP="001554BF">
            <w:pPr>
              <w:tabs>
                <w:tab w:val="left" w:pos="6735"/>
              </w:tabs>
              <w:suppressAutoHyphens w:val="0"/>
              <w:snapToGrid w:val="0"/>
              <w:ind w:left="180"/>
              <w:rPr>
                <w:sz w:val="22"/>
                <w:szCs w:val="22"/>
                <w:shd w:val="clear" w:color="auto" w:fill="FFFFFF"/>
              </w:rPr>
            </w:pPr>
          </w:p>
          <w:p w:rsidR="007A223E" w:rsidRDefault="007A223E" w:rsidP="001554BF">
            <w:pPr>
              <w:tabs>
                <w:tab w:val="left" w:pos="3675"/>
              </w:tabs>
              <w:suppressAutoHyphens w:val="0"/>
              <w:rPr>
                <w:sz w:val="22"/>
                <w:szCs w:val="22"/>
                <w:shd w:val="clear" w:color="auto" w:fill="FFFFFF"/>
              </w:rPr>
            </w:pPr>
            <w:r>
              <w:rPr>
                <w:sz w:val="22"/>
                <w:szCs w:val="22"/>
                <w:shd w:val="clear" w:color="auto" w:fill="FFFFFF"/>
              </w:rPr>
              <w:t>NN</w:t>
            </w:r>
          </w:p>
          <w:p w:rsidR="007A223E" w:rsidRDefault="007A223E" w:rsidP="001554BF">
            <w:pPr>
              <w:suppressAutoHyphens w:val="0"/>
              <w:rPr>
                <w:sz w:val="22"/>
                <w:szCs w:val="22"/>
                <w:shd w:val="clear" w:color="auto" w:fill="FFFFFF"/>
              </w:rPr>
            </w:pPr>
          </w:p>
        </w:tc>
        <w:tc>
          <w:tcPr>
            <w:tcW w:w="3495" w:type="dxa"/>
            <w:vMerge w:val="restart"/>
            <w:tcBorders>
              <w:top w:val="single" w:sz="4" w:space="0" w:color="000000"/>
              <w:left w:val="single" w:sz="4" w:space="0" w:color="000000"/>
              <w:bottom w:val="single" w:sz="4" w:space="0" w:color="000000"/>
            </w:tcBorders>
          </w:tcPr>
          <w:p w:rsidR="007A223E" w:rsidRDefault="007A223E" w:rsidP="001554BF">
            <w:pPr>
              <w:tabs>
                <w:tab w:val="left" w:pos="-2497"/>
              </w:tabs>
              <w:suppressAutoHyphens w:val="0"/>
              <w:snapToGrid w:val="0"/>
              <w:ind w:left="3492" w:hanging="3240"/>
              <w:rPr>
                <w:sz w:val="22"/>
                <w:szCs w:val="22"/>
                <w:shd w:val="clear" w:color="auto" w:fill="FFFFFF"/>
              </w:rPr>
            </w:pPr>
          </w:p>
          <w:p w:rsidR="007A223E" w:rsidRDefault="007A223E" w:rsidP="001554BF">
            <w:pPr>
              <w:tabs>
                <w:tab w:val="left" w:pos="-2497"/>
              </w:tabs>
              <w:suppressAutoHyphens w:val="0"/>
              <w:ind w:left="3492" w:hanging="3240"/>
              <w:rPr>
                <w:sz w:val="22"/>
                <w:szCs w:val="22"/>
                <w:shd w:val="clear" w:color="auto" w:fill="FFFFFF"/>
              </w:rPr>
            </w:pPr>
          </w:p>
          <w:p w:rsidR="007A223E" w:rsidRDefault="007A223E" w:rsidP="001554BF">
            <w:pPr>
              <w:suppressAutoHyphens w:val="0"/>
              <w:rPr>
                <w:sz w:val="22"/>
                <w:shd w:val="clear" w:color="auto" w:fill="FFFFFF"/>
              </w:rPr>
            </w:pPr>
            <w:r>
              <w:rPr>
                <w:sz w:val="22"/>
                <w:shd w:val="clear" w:color="auto" w:fill="FFFFFF"/>
              </w:rPr>
              <w:t>Районы нового строительства</w:t>
            </w:r>
          </w:p>
          <w:p w:rsidR="007A223E" w:rsidRDefault="007A223E" w:rsidP="001554BF">
            <w:pPr>
              <w:suppressAutoHyphens w:val="0"/>
              <w:rPr>
                <w:sz w:val="22"/>
                <w:szCs w:val="22"/>
                <w:shd w:val="clear" w:color="auto" w:fill="FFFFFF"/>
              </w:rPr>
            </w:pPr>
          </w:p>
        </w:tc>
        <w:tc>
          <w:tcPr>
            <w:tcW w:w="1830" w:type="dxa"/>
            <w:vMerge w:val="restart"/>
            <w:tcBorders>
              <w:top w:val="single" w:sz="4" w:space="0" w:color="000000"/>
              <w:left w:val="single" w:sz="4" w:space="0" w:color="000000"/>
              <w:bottom w:val="single" w:sz="4" w:space="0" w:color="000000"/>
            </w:tcBorders>
          </w:tcPr>
          <w:p w:rsidR="007A223E" w:rsidRDefault="007A223E" w:rsidP="001554BF">
            <w:pPr>
              <w:suppressAutoHyphens w:val="0"/>
              <w:snapToGrid w:val="0"/>
              <w:rPr>
                <w:sz w:val="22"/>
                <w:szCs w:val="22"/>
                <w:shd w:val="clear" w:color="auto" w:fill="FFFFFF"/>
              </w:rPr>
            </w:pPr>
            <w:r>
              <w:rPr>
                <w:sz w:val="22"/>
                <w:szCs w:val="22"/>
                <w:shd w:val="clear" w:color="auto" w:fill="FFFFFF"/>
              </w:rPr>
              <w:t>Население</w:t>
            </w:r>
          </w:p>
          <w:p w:rsidR="007A223E" w:rsidRDefault="007A223E" w:rsidP="001554BF">
            <w:pPr>
              <w:suppressAutoHyphens w:val="0"/>
              <w:rPr>
                <w:sz w:val="22"/>
                <w:szCs w:val="22"/>
                <w:shd w:val="clear" w:color="auto" w:fill="FFFFFF"/>
              </w:rPr>
            </w:pPr>
            <w:r>
              <w:rPr>
                <w:sz w:val="22"/>
                <w:szCs w:val="22"/>
                <w:shd w:val="clear" w:color="auto" w:fill="FFFFFF"/>
              </w:rPr>
              <w:t>тыс</w:t>
            </w:r>
            <w:proofErr w:type="gramStart"/>
            <w:r>
              <w:rPr>
                <w:sz w:val="22"/>
                <w:szCs w:val="22"/>
                <w:shd w:val="clear" w:color="auto" w:fill="FFFFFF"/>
              </w:rPr>
              <w:t>.ч</w:t>
            </w:r>
            <w:proofErr w:type="gramEnd"/>
            <w:r>
              <w:rPr>
                <w:sz w:val="22"/>
                <w:szCs w:val="22"/>
                <w:shd w:val="clear" w:color="auto" w:fill="FFFFFF"/>
              </w:rPr>
              <w:t>ел.</w:t>
            </w:r>
          </w:p>
          <w:p w:rsidR="007A223E" w:rsidRDefault="007A223E" w:rsidP="001554BF">
            <w:pPr>
              <w:suppressAutoHyphens w:val="0"/>
              <w:rPr>
                <w:shd w:val="clear" w:color="auto" w:fill="FFFFFF"/>
              </w:rPr>
            </w:pPr>
          </w:p>
        </w:tc>
        <w:tc>
          <w:tcPr>
            <w:tcW w:w="1545" w:type="dxa"/>
            <w:vMerge w:val="restart"/>
            <w:tcBorders>
              <w:top w:val="single" w:sz="4" w:space="0" w:color="000000"/>
              <w:left w:val="single" w:sz="4" w:space="0" w:color="000000"/>
              <w:bottom w:val="single" w:sz="4" w:space="0" w:color="000000"/>
            </w:tcBorders>
          </w:tcPr>
          <w:p w:rsidR="007A223E" w:rsidRDefault="007A223E" w:rsidP="001554BF">
            <w:pPr>
              <w:suppressAutoHyphens w:val="0"/>
              <w:snapToGrid w:val="0"/>
              <w:rPr>
                <w:sz w:val="22"/>
                <w:szCs w:val="22"/>
                <w:shd w:val="clear" w:color="auto" w:fill="FFFFFF"/>
              </w:rPr>
            </w:pPr>
            <w:r>
              <w:rPr>
                <w:sz w:val="22"/>
                <w:szCs w:val="22"/>
                <w:shd w:val="clear" w:color="auto" w:fill="FFFFFF"/>
              </w:rPr>
              <w:t>Норма</w:t>
            </w:r>
          </w:p>
          <w:p w:rsidR="007A223E" w:rsidRDefault="007A223E" w:rsidP="001554BF">
            <w:pPr>
              <w:suppressAutoHyphens w:val="0"/>
              <w:rPr>
                <w:sz w:val="22"/>
                <w:szCs w:val="22"/>
                <w:shd w:val="clear" w:color="auto" w:fill="FFFFFF"/>
              </w:rPr>
            </w:pPr>
            <w:r>
              <w:rPr>
                <w:sz w:val="22"/>
                <w:szCs w:val="22"/>
                <w:shd w:val="clear" w:color="auto" w:fill="FFFFFF"/>
              </w:rPr>
              <w:t>водопотребление</w:t>
            </w:r>
          </w:p>
          <w:p w:rsidR="007A223E" w:rsidRDefault="007A223E" w:rsidP="001554BF">
            <w:pPr>
              <w:suppressAutoHyphens w:val="0"/>
              <w:rPr>
                <w:sz w:val="22"/>
                <w:szCs w:val="22"/>
                <w:shd w:val="clear" w:color="auto" w:fill="FFFFFF"/>
              </w:rPr>
            </w:pPr>
            <w:proofErr w:type="gramStart"/>
            <w:r>
              <w:rPr>
                <w:sz w:val="22"/>
                <w:szCs w:val="22"/>
                <w:shd w:val="clear" w:color="auto" w:fill="FFFFFF"/>
              </w:rPr>
              <w:t>л</w:t>
            </w:r>
            <w:proofErr w:type="gramEnd"/>
            <w:r>
              <w:rPr>
                <w:sz w:val="22"/>
                <w:szCs w:val="22"/>
                <w:shd w:val="clear" w:color="auto" w:fill="FFFFFF"/>
              </w:rPr>
              <w:t>/</w:t>
            </w:r>
            <w:proofErr w:type="spellStart"/>
            <w:r>
              <w:rPr>
                <w:sz w:val="22"/>
                <w:szCs w:val="22"/>
                <w:shd w:val="clear" w:color="auto" w:fill="FFFFFF"/>
              </w:rPr>
              <w:t>сут</w:t>
            </w:r>
            <w:proofErr w:type="spellEnd"/>
            <w:r>
              <w:rPr>
                <w:sz w:val="22"/>
                <w:szCs w:val="22"/>
                <w:shd w:val="clear" w:color="auto" w:fill="FFFFFF"/>
              </w:rPr>
              <w:t>*чел</w:t>
            </w:r>
          </w:p>
          <w:p w:rsidR="007A223E" w:rsidRDefault="007A223E" w:rsidP="001554BF">
            <w:pPr>
              <w:suppressAutoHyphens w:val="0"/>
              <w:rPr>
                <w:sz w:val="22"/>
                <w:szCs w:val="22"/>
                <w:shd w:val="clear" w:color="auto" w:fill="FFFFFF"/>
              </w:rPr>
            </w:pPr>
          </w:p>
          <w:p w:rsidR="007A223E" w:rsidRDefault="007A223E" w:rsidP="001554BF">
            <w:pPr>
              <w:suppressAutoHyphens w:val="0"/>
              <w:rPr>
                <w:sz w:val="22"/>
                <w:szCs w:val="22"/>
                <w:shd w:val="clear" w:color="auto" w:fill="FFFFFF"/>
              </w:rPr>
            </w:pPr>
          </w:p>
        </w:tc>
        <w:tc>
          <w:tcPr>
            <w:tcW w:w="2441" w:type="dxa"/>
            <w:gridSpan w:val="2"/>
            <w:tcBorders>
              <w:top w:val="single" w:sz="4" w:space="0" w:color="000000"/>
              <w:left w:val="single" w:sz="4" w:space="0" w:color="000000"/>
              <w:bottom w:val="single" w:sz="4" w:space="0" w:color="000000"/>
              <w:right w:val="single" w:sz="4" w:space="0" w:color="000000"/>
            </w:tcBorders>
          </w:tcPr>
          <w:p w:rsidR="007A223E" w:rsidRDefault="007A223E" w:rsidP="001554BF">
            <w:pPr>
              <w:suppressAutoHyphens w:val="0"/>
              <w:snapToGrid w:val="0"/>
              <w:rPr>
                <w:sz w:val="22"/>
                <w:szCs w:val="22"/>
                <w:shd w:val="clear" w:color="auto" w:fill="FFFFFF"/>
              </w:rPr>
            </w:pPr>
            <w:r>
              <w:rPr>
                <w:sz w:val="22"/>
                <w:szCs w:val="22"/>
                <w:shd w:val="clear" w:color="auto" w:fill="FFFFFF"/>
              </w:rPr>
              <w:t>Расходы воды,</w:t>
            </w:r>
          </w:p>
          <w:p w:rsidR="007A223E" w:rsidRDefault="007A223E" w:rsidP="001554BF">
            <w:pPr>
              <w:suppressAutoHyphens w:val="0"/>
              <w:rPr>
                <w:sz w:val="22"/>
                <w:shd w:val="clear" w:color="auto" w:fill="FFFFFF"/>
              </w:rPr>
            </w:pPr>
            <w:r>
              <w:rPr>
                <w:sz w:val="22"/>
                <w:shd w:val="clear" w:color="auto" w:fill="FFFFFF"/>
              </w:rPr>
              <w:t>м</w:t>
            </w:r>
            <w:r>
              <w:rPr>
                <w:position w:val="24"/>
                <w:sz w:val="22"/>
                <w:shd w:val="clear" w:color="auto" w:fill="FFFFFF"/>
              </w:rPr>
              <w:t>3</w:t>
            </w:r>
            <w:r>
              <w:rPr>
                <w:sz w:val="22"/>
                <w:shd w:val="clear" w:color="auto" w:fill="FFFFFF"/>
              </w:rPr>
              <w:t>/</w:t>
            </w:r>
            <w:proofErr w:type="spellStart"/>
            <w:r>
              <w:rPr>
                <w:sz w:val="22"/>
                <w:shd w:val="clear" w:color="auto" w:fill="FFFFFF"/>
              </w:rPr>
              <w:t>сут</w:t>
            </w:r>
            <w:proofErr w:type="spellEnd"/>
          </w:p>
          <w:p w:rsidR="007A223E" w:rsidRDefault="007A223E" w:rsidP="001554BF">
            <w:pPr>
              <w:suppressAutoHyphens w:val="0"/>
              <w:rPr>
                <w:sz w:val="22"/>
                <w:szCs w:val="22"/>
                <w:shd w:val="clear" w:color="auto" w:fill="FFFFFF"/>
              </w:rPr>
            </w:pPr>
          </w:p>
        </w:tc>
      </w:tr>
      <w:tr w:rsidR="007A223E" w:rsidTr="001554BF">
        <w:trPr>
          <w:cantSplit/>
        </w:trPr>
        <w:tc>
          <w:tcPr>
            <w:tcW w:w="1020"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3495"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830"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545"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140" w:type="dxa"/>
            <w:tcBorders>
              <w:left w:val="single" w:sz="4" w:space="0" w:color="000000"/>
              <w:bottom w:val="single" w:sz="4" w:space="0" w:color="000000"/>
            </w:tcBorders>
          </w:tcPr>
          <w:p w:rsidR="007A223E" w:rsidRDefault="007A223E" w:rsidP="001554BF">
            <w:pPr>
              <w:suppressAutoHyphens w:val="0"/>
              <w:snapToGrid w:val="0"/>
              <w:rPr>
                <w:sz w:val="21"/>
                <w:szCs w:val="21"/>
                <w:shd w:val="clear" w:color="auto" w:fill="FFFFFF"/>
              </w:rPr>
            </w:pPr>
            <w:r>
              <w:rPr>
                <w:sz w:val="21"/>
                <w:szCs w:val="21"/>
                <w:shd w:val="clear" w:color="auto" w:fill="FFFFFF"/>
              </w:rPr>
              <w:t>среднесуточный</w:t>
            </w:r>
          </w:p>
          <w:p w:rsidR="007A223E" w:rsidRDefault="007A223E" w:rsidP="001554BF">
            <w:pPr>
              <w:suppressAutoHyphens w:val="0"/>
              <w:rPr>
                <w:sz w:val="21"/>
                <w:szCs w:val="21"/>
                <w:shd w:val="clear" w:color="auto" w:fill="FFFFFF"/>
              </w:rPr>
            </w:pPr>
            <w:proofErr w:type="spellStart"/>
            <w:r>
              <w:rPr>
                <w:sz w:val="21"/>
                <w:szCs w:val="21"/>
                <w:shd w:val="clear" w:color="auto" w:fill="FFFFFF"/>
              </w:rPr>
              <w:t>ные</w:t>
            </w:r>
            <w:proofErr w:type="spellEnd"/>
          </w:p>
          <w:p w:rsidR="007A223E" w:rsidRDefault="007A223E" w:rsidP="001554BF">
            <w:pPr>
              <w:suppressAutoHyphens w:val="0"/>
              <w:rPr>
                <w:sz w:val="21"/>
                <w:szCs w:val="21"/>
                <w:shd w:val="clear" w:color="auto" w:fill="FFFFFF"/>
              </w:rPr>
            </w:pPr>
          </w:p>
          <w:p w:rsidR="007A223E" w:rsidRDefault="007A223E" w:rsidP="001554BF">
            <w:pPr>
              <w:suppressAutoHyphens w:val="0"/>
              <w:rPr>
                <w:shd w:val="clear" w:color="auto" w:fill="FFFFFF"/>
              </w:rPr>
            </w:pPr>
          </w:p>
        </w:tc>
        <w:tc>
          <w:tcPr>
            <w:tcW w:w="1301" w:type="dxa"/>
            <w:tcBorders>
              <w:left w:val="single" w:sz="4" w:space="0" w:color="000000"/>
              <w:bottom w:val="single" w:sz="4" w:space="0" w:color="000000"/>
              <w:right w:val="single" w:sz="4" w:space="0" w:color="000000"/>
            </w:tcBorders>
          </w:tcPr>
          <w:p w:rsidR="007A223E" w:rsidRDefault="007A223E" w:rsidP="001554BF">
            <w:pPr>
              <w:suppressAutoHyphens w:val="0"/>
              <w:snapToGrid w:val="0"/>
              <w:rPr>
                <w:sz w:val="21"/>
                <w:szCs w:val="21"/>
                <w:shd w:val="clear" w:color="auto" w:fill="FFFFFF"/>
              </w:rPr>
            </w:pPr>
            <w:proofErr w:type="spellStart"/>
            <w:r>
              <w:rPr>
                <w:sz w:val="21"/>
                <w:szCs w:val="21"/>
                <w:shd w:val="clear" w:color="auto" w:fill="FFFFFF"/>
              </w:rPr>
              <w:t>максимальносуточн</w:t>
            </w:r>
            <w:proofErr w:type="spellEnd"/>
            <w:r>
              <w:rPr>
                <w:sz w:val="21"/>
                <w:szCs w:val="21"/>
                <w:shd w:val="clear" w:color="auto" w:fill="FFFFFF"/>
              </w:rPr>
              <w:t>.</w:t>
            </w:r>
          </w:p>
          <w:p w:rsidR="007A223E" w:rsidRDefault="007A223E" w:rsidP="001554BF">
            <w:pPr>
              <w:suppressAutoHyphens w:val="0"/>
              <w:rPr>
                <w:sz w:val="21"/>
                <w:szCs w:val="21"/>
                <w:shd w:val="clear" w:color="auto" w:fill="FFFFFF"/>
              </w:rPr>
            </w:pPr>
            <w:r>
              <w:rPr>
                <w:sz w:val="21"/>
                <w:szCs w:val="21"/>
                <w:shd w:val="clear" w:color="auto" w:fill="FFFFFF"/>
              </w:rPr>
              <w:t>К=1,2</w:t>
            </w:r>
          </w:p>
          <w:p w:rsidR="007A223E" w:rsidRDefault="007A223E" w:rsidP="001554BF">
            <w:pPr>
              <w:suppressAutoHyphens w:val="0"/>
              <w:rPr>
                <w:shd w:val="clear" w:color="auto" w:fill="FFFFFF"/>
              </w:rPr>
            </w:pPr>
          </w:p>
        </w:tc>
      </w:tr>
      <w:tr w:rsidR="007A223E" w:rsidTr="001554BF">
        <w:trPr>
          <w:cantSplit/>
          <w:trHeight w:val="338"/>
        </w:trPr>
        <w:tc>
          <w:tcPr>
            <w:tcW w:w="1020"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r>
              <w:rPr>
                <w:shd w:val="clear" w:color="auto" w:fill="FFFFFF"/>
              </w:rPr>
              <w:t>1</w:t>
            </w:r>
          </w:p>
        </w:tc>
        <w:tc>
          <w:tcPr>
            <w:tcW w:w="3495" w:type="dxa"/>
            <w:tcBorders>
              <w:left w:val="single" w:sz="4" w:space="0" w:color="000000"/>
              <w:bottom w:val="single" w:sz="4" w:space="0" w:color="000000"/>
            </w:tcBorders>
          </w:tcPr>
          <w:p w:rsidR="007A223E" w:rsidRDefault="007A223E" w:rsidP="001554BF">
            <w:pPr>
              <w:suppressAutoHyphens w:val="0"/>
              <w:snapToGrid w:val="0"/>
              <w:rPr>
                <w:i/>
                <w:shd w:val="clear" w:color="auto" w:fill="FFFFFF"/>
              </w:rPr>
            </w:pPr>
            <w:proofErr w:type="spellStart"/>
            <w:r>
              <w:rPr>
                <w:b/>
                <w:i/>
                <w:shd w:val="clear" w:color="auto" w:fill="FFFFFF"/>
              </w:rPr>
              <w:t>Дерезовское</w:t>
            </w:r>
            <w:proofErr w:type="spellEnd"/>
            <w:r>
              <w:rPr>
                <w:b/>
                <w:i/>
                <w:shd w:val="clear" w:color="auto" w:fill="FFFFFF"/>
              </w:rPr>
              <w:t xml:space="preserve"> СП </w:t>
            </w:r>
            <w:r>
              <w:rPr>
                <w:i/>
                <w:shd w:val="clear" w:color="auto" w:fill="FFFFFF"/>
              </w:rPr>
              <w:t xml:space="preserve">(1,073 </w:t>
            </w:r>
            <w:proofErr w:type="spellStart"/>
            <w:r>
              <w:rPr>
                <w:i/>
                <w:shd w:val="clear" w:color="auto" w:fill="FFFFFF"/>
              </w:rPr>
              <w:t>тысч</w:t>
            </w:r>
            <w:proofErr w:type="spellEnd"/>
            <w:r>
              <w:rPr>
                <w:i/>
                <w:shd w:val="clear" w:color="auto" w:fill="FFFFFF"/>
              </w:rPr>
              <w:t>. чел.)</w:t>
            </w:r>
          </w:p>
        </w:tc>
        <w:tc>
          <w:tcPr>
            <w:tcW w:w="1830"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1,073</w:t>
            </w:r>
          </w:p>
        </w:tc>
        <w:tc>
          <w:tcPr>
            <w:tcW w:w="1545"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230</w:t>
            </w:r>
          </w:p>
        </w:tc>
        <w:tc>
          <w:tcPr>
            <w:tcW w:w="1140"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246,79</w:t>
            </w:r>
          </w:p>
        </w:tc>
        <w:tc>
          <w:tcPr>
            <w:tcW w:w="1301" w:type="dxa"/>
            <w:tcBorders>
              <w:left w:val="single" w:sz="4" w:space="0" w:color="000000"/>
              <w:bottom w:val="single" w:sz="4" w:space="0" w:color="000000"/>
              <w:right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296,15</w:t>
            </w:r>
          </w:p>
        </w:tc>
      </w:tr>
      <w:tr w:rsidR="007A223E" w:rsidTr="001554BF">
        <w:trPr>
          <w:cantSplit/>
          <w:trHeight w:val="338"/>
        </w:trPr>
        <w:tc>
          <w:tcPr>
            <w:tcW w:w="1020"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3495"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r>
              <w:rPr>
                <w:shd w:val="clear" w:color="auto" w:fill="FFFFFF"/>
              </w:rPr>
              <w:t>Поливочные нужды</w:t>
            </w:r>
          </w:p>
        </w:tc>
        <w:tc>
          <w:tcPr>
            <w:tcW w:w="1830"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1,073</w:t>
            </w:r>
          </w:p>
        </w:tc>
        <w:tc>
          <w:tcPr>
            <w:tcW w:w="1545"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70</w:t>
            </w:r>
          </w:p>
        </w:tc>
        <w:tc>
          <w:tcPr>
            <w:tcW w:w="1140"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75,11</w:t>
            </w:r>
          </w:p>
        </w:tc>
        <w:tc>
          <w:tcPr>
            <w:tcW w:w="1301" w:type="dxa"/>
            <w:tcBorders>
              <w:left w:val="single" w:sz="4" w:space="0" w:color="000000"/>
              <w:bottom w:val="single" w:sz="4" w:space="0" w:color="000000"/>
              <w:right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90,13</w:t>
            </w:r>
          </w:p>
        </w:tc>
      </w:tr>
      <w:tr w:rsidR="007A223E" w:rsidTr="001554BF">
        <w:trPr>
          <w:cantSplit/>
          <w:trHeight w:val="360"/>
        </w:trPr>
        <w:tc>
          <w:tcPr>
            <w:tcW w:w="1020"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3495"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r>
              <w:rPr>
                <w:shd w:val="clear" w:color="auto" w:fill="FFFFFF"/>
              </w:rPr>
              <w:t>Итого</w:t>
            </w:r>
          </w:p>
        </w:tc>
        <w:tc>
          <w:tcPr>
            <w:tcW w:w="1830"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545"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140"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321,9</w:t>
            </w:r>
          </w:p>
        </w:tc>
        <w:tc>
          <w:tcPr>
            <w:tcW w:w="1301" w:type="dxa"/>
            <w:tcBorders>
              <w:left w:val="single" w:sz="4" w:space="0" w:color="000000"/>
              <w:bottom w:val="single" w:sz="4" w:space="0" w:color="000000"/>
              <w:right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386,28</w:t>
            </w:r>
          </w:p>
        </w:tc>
      </w:tr>
    </w:tbl>
    <w:p w:rsidR="007A223E" w:rsidRDefault="007A223E" w:rsidP="007A223E">
      <w:pPr>
        <w:suppressAutoHyphens w:val="0"/>
        <w:spacing w:line="360" w:lineRule="auto"/>
        <w:jc w:val="right"/>
        <w:rPr>
          <w:shd w:val="clear" w:color="auto" w:fill="FFFFFF"/>
          <w:lang w:val="en-US"/>
        </w:rPr>
      </w:pPr>
      <w:r>
        <w:rPr>
          <w:shd w:val="clear" w:color="auto" w:fill="FFFFFF"/>
        </w:rPr>
        <w:t xml:space="preserve">                                                                                                                                      Таблица №</w:t>
      </w:r>
      <w:r>
        <w:rPr>
          <w:shd w:val="clear" w:color="auto" w:fill="FFFFFF"/>
          <w:lang w:val="en-US"/>
        </w:rPr>
        <w:t>2</w:t>
      </w:r>
    </w:p>
    <w:p w:rsidR="007A223E" w:rsidRDefault="007A223E" w:rsidP="007A223E">
      <w:pPr>
        <w:pStyle w:val="3f3f3f3f3f3f3f3f3f3f3f3f3f3f3f"/>
        <w:suppressAutoHyphens w:val="0"/>
        <w:ind w:firstLine="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 xml:space="preserve">                                Суммарные расходы воды. Расчетный срок.</w:t>
      </w:r>
    </w:p>
    <w:tbl>
      <w:tblPr>
        <w:tblW w:w="0" w:type="auto"/>
        <w:tblInd w:w="-363" w:type="dxa"/>
        <w:tblLayout w:type="fixed"/>
        <w:tblLook w:val="0000"/>
      </w:tblPr>
      <w:tblGrid>
        <w:gridCol w:w="3600"/>
        <w:gridCol w:w="3255"/>
        <w:gridCol w:w="3496"/>
      </w:tblGrid>
      <w:tr w:rsidR="007A223E" w:rsidTr="001554BF">
        <w:trPr>
          <w:cantSplit/>
          <w:trHeight w:hRule="exact" w:val="296"/>
        </w:trPr>
        <w:tc>
          <w:tcPr>
            <w:tcW w:w="3600" w:type="dxa"/>
            <w:vMerge w:val="restart"/>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p w:rsidR="007A223E" w:rsidRDefault="007A223E" w:rsidP="001554BF">
            <w:pPr>
              <w:suppressAutoHyphens w:val="0"/>
              <w:rPr>
                <w:shd w:val="clear" w:color="auto" w:fill="FFFFFF"/>
              </w:rPr>
            </w:pPr>
            <w:r>
              <w:rPr>
                <w:shd w:val="clear" w:color="auto" w:fill="FFFFFF"/>
              </w:rPr>
              <w:t>Наименование потребителей</w:t>
            </w:r>
          </w:p>
        </w:tc>
        <w:tc>
          <w:tcPr>
            <w:tcW w:w="6751" w:type="dxa"/>
            <w:gridSpan w:val="2"/>
            <w:tcBorders>
              <w:top w:val="single" w:sz="4" w:space="0" w:color="000000"/>
              <w:left w:val="single" w:sz="4" w:space="0" w:color="000000"/>
              <w:bottom w:val="single" w:sz="4" w:space="0" w:color="000000"/>
              <w:right w:val="single" w:sz="4" w:space="0" w:color="000000"/>
            </w:tcBorders>
          </w:tcPr>
          <w:p w:rsidR="007A223E" w:rsidRDefault="007A223E" w:rsidP="001554BF">
            <w:pPr>
              <w:suppressAutoHyphens w:val="0"/>
              <w:snapToGrid w:val="0"/>
              <w:rPr>
                <w:shd w:val="clear" w:color="auto" w:fill="FFFFFF"/>
              </w:rPr>
            </w:pPr>
            <w:r>
              <w:rPr>
                <w:shd w:val="clear" w:color="auto" w:fill="FFFFFF"/>
              </w:rPr>
              <w:t>Расчетный срок</w:t>
            </w:r>
          </w:p>
        </w:tc>
      </w:tr>
      <w:tr w:rsidR="007A223E" w:rsidTr="001554BF">
        <w:trPr>
          <w:cantSplit/>
        </w:trPr>
        <w:tc>
          <w:tcPr>
            <w:tcW w:w="3600"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3255" w:type="dxa"/>
            <w:tcBorders>
              <w:left w:val="single" w:sz="4" w:space="0" w:color="000000"/>
              <w:bottom w:val="single" w:sz="4" w:space="0" w:color="000000"/>
            </w:tcBorders>
          </w:tcPr>
          <w:p w:rsidR="007A223E" w:rsidRDefault="007A223E" w:rsidP="001554BF">
            <w:pPr>
              <w:pStyle w:val="3f3f3f3f3f3f3f12"/>
              <w:suppressAutoHyphens w:val="0"/>
              <w:snapToGrid w:val="0"/>
              <w:jc w:val="left"/>
              <w:rPr>
                <w:color w:val="auto"/>
                <w:sz w:val="21"/>
                <w:szCs w:val="21"/>
                <w:shd w:val="clear" w:color="auto" w:fill="FFFFFF"/>
                <w:lang w:val="ru-RU"/>
              </w:rPr>
            </w:pPr>
            <w:r>
              <w:rPr>
                <w:color w:val="auto"/>
                <w:sz w:val="21"/>
                <w:szCs w:val="21"/>
                <w:shd w:val="clear" w:color="auto" w:fill="FFFFFF"/>
                <w:lang w:val="ru-RU"/>
              </w:rPr>
              <w:t>Среднесуточный</w:t>
            </w:r>
            <w:proofErr w:type="gramStart"/>
            <w:r>
              <w:rPr>
                <w:color w:val="auto"/>
                <w:sz w:val="21"/>
                <w:szCs w:val="21"/>
                <w:shd w:val="clear" w:color="auto" w:fill="FFFFFF"/>
                <w:lang w:val="ru-RU"/>
              </w:rPr>
              <w:t>.</w:t>
            </w:r>
            <w:proofErr w:type="gramEnd"/>
            <w:r>
              <w:rPr>
                <w:color w:val="auto"/>
                <w:sz w:val="21"/>
                <w:szCs w:val="21"/>
                <w:shd w:val="clear" w:color="auto" w:fill="FFFFFF"/>
                <w:lang w:val="ru-RU"/>
              </w:rPr>
              <w:t xml:space="preserve"> </w:t>
            </w:r>
            <w:proofErr w:type="gramStart"/>
            <w:r>
              <w:rPr>
                <w:color w:val="auto"/>
                <w:sz w:val="21"/>
                <w:szCs w:val="21"/>
                <w:shd w:val="clear" w:color="auto" w:fill="FFFFFF"/>
                <w:lang w:val="ru-RU"/>
              </w:rPr>
              <w:t>р</w:t>
            </w:r>
            <w:proofErr w:type="gramEnd"/>
            <w:r>
              <w:rPr>
                <w:color w:val="auto"/>
                <w:sz w:val="21"/>
                <w:szCs w:val="21"/>
                <w:shd w:val="clear" w:color="auto" w:fill="FFFFFF"/>
                <w:lang w:val="ru-RU"/>
              </w:rPr>
              <w:t>асход воды</w:t>
            </w:r>
          </w:p>
          <w:p w:rsidR="007A223E" w:rsidRDefault="007A223E" w:rsidP="001554BF">
            <w:pPr>
              <w:pStyle w:val="3f3f3f3f3f3f3f12"/>
              <w:suppressAutoHyphens w:val="0"/>
              <w:jc w:val="left"/>
              <w:rPr>
                <w:sz w:val="21"/>
                <w:szCs w:val="21"/>
                <w:shd w:val="clear" w:color="auto" w:fill="FFFFFF"/>
                <w:lang w:val="ru-RU"/>
              </w:rPr>
            </w:pPr>
            <w:r>
              <w:rPr>
                <w:sz w:val="21"/>
                <w:szCs w:val="21"/>
                <w:shd w:val="clear" w:color="auto" w:fill="FFFFFF"/>
                <w:lang w:val="ru-RU"/>
              </w:rPr>
              <w:t xml:space="preserve"> м</w:t>
            </w:r>
            <w:r>
              <w:rPr>
                <w:position w:val="24"/>
                <w:sz w:val="21"/>
                <w:szCs w:val="21"/>
                <w:shd w:val="clear" w:color="auto" w:fill="FFFFFF"/>
                <w:lang w:val="ru-RU"/>
              </w:rPr>
              <w:t>3</w:t>
            </w:r>
            <w:r>
              <w:rPr>
                <w:sz w:val="21"/>
                <w:szCs w:val="21"/>
                <w:shd w:val="clear" w:color="auto" w:fill="FFFFFF"/>
                <w:lang w:val="ru-RU"/>
              </w:rPr>
              <w:t>/</w:t>
            </w:r>
            <w:proofErr w:type="spellStart"/>
            <w:r>
              <w:rPr>
                <w:sz w:val="21"/>
                <w:szCs w:val="21"/>
                <w:shd w:val="clear" w:color="auto" w:fill="FFFFFF"/>
                <w:lang w:val="ru-RU"/>
              </w:rPr>
              <w:t>сут</w:t>
            </w:r>
            <w:proofErr w:type="spellEnd"/>
            <w:r>
              <w:rPr>
                <w:sz w:val="21"/>
                <w:szCs w:val="21"/>
                <w:shd w:val="clear" w:color="auto" w:fill="FFFFFF"/>
                <w:lang w:val="ru-RU"/>
              </w:rPr>
              <w:t>.</w:t>
            </w:r>
          </w:p>
        </w:tc>
        <w:tc>
          <w:tcPr>
            <w:tcW w:w="3496" w:type="dxa"/>
            <w:tcBorders>
              <w:left w:val="single" w:sz="4" w:space="0" w:color="000000"/>
              <w:bottom w:val="single" w:sz="4" w:space="0" w:color="000000"/>
              <w:right w:val="single" w:sz="4" w:space="0" w:color="000000"/>
            </w:tcBorders>
          </w:tcPr>
          <w:p w:rsidR="007A223E" w:rsidRDefault="007A223E" w:rsidP="001554BF">
            <w:pPr>
              <w:pStyle w:val="3f3f3f3f3f3f3f12"/>
              <w:suppressAutoHyphens w:val="0"/>
              <w:snapToGrid w:val="0"/>
              <w:jc w:val="left"/>
              <w:rPr>
                <w:color w:val="auto"/>
                <w:sz w:val="21"/>
                <w:szCs w:val="21"/>
                <w:shd w:val="clear" w:color="auto" w:fill="FFFFFF"/>
                <w:lang w:val="ru-RU"/>
              </w:rPr>
            </w:pPr>
            <w:r>
              <w:rPr>
                <w:color w:val="auto"/>
                <w:sz w:val="21"/>
                <w:szCs w:val="21"/>
                <w:shd w:val="clear" w:color="auto" w:fill="FFFFFF"/>
              </w:rPr>
              <w:t>Ma</w:t>
            </w:r>
            <w:proofErr w:type="spellStart"/>
            <w:r>
              <w:rPr>
                <w:color w:val="auto"/>
                <w:sz w:val="21"/>
                <w:szCs w:val="21"/>
                <w:shd w:val="clear" w:color="auto" w:fill="FFFFFF"/>
                <w:lang w:val="ru-RU"/>
              </w:rPr>
              <w:t>ксимальный</w:t>
            </w:r>
            <w:proofErr w:type="spellEnd"/>
            <w:r>
              <w:rPr>
                <w:color w:val="auto"/>
                <w:sz w:val="21"/>
                <w:szCs w:val="21"/>
                <w:shd w:val="clear" w:color="auto" w:fill="FFFFFF"/>
                <w:lang w:val="ru-RU"/>
              </w:rPr>
              <w:t xml:space="preserve"> </w:t>
            </w:r>
            <w:proofErr w:type="spellStart"/>
            <w:r>
              <w:rPr>
                <w:color w:val="auto"/>
                <w:sz w:val="21"/>
                <w:szCs w:val="21"/>
                <w:shd w:val="clear" w:color="auto" w:fill="FFFFFF"/>
                <w:lang w:val="ru-RU"/>
              </w:rPr>
              <w:t>сут.расход</w:t>
            </w:r>
            <w:proofErr w:type="spellEnd"/>
            <w:r>
              <w:rPr>
                <w:color w:val="auto"/>
                <w:sz w:val="21"/>
                <w:szCs w:val="21"/>
                <w:shd w:val="clear" w:color="auto" w:fill="FFFFFF"/>
                <w:lang w:val="ru-RU"/>
              </w:rPr>
              <w:t xml:space="preserve"> воды</w:t>
            </w:r>
          </w:p>
          <w:p w:rsidR="007A223E" w:rsidRDefault="007A223E" w:rsidP="001554BF">
            <w:pPr>
              <w:pStyle w:val="3f3f3f3f3f3f3f12"/>
              <w:suppressAutoHyphens w:val="0"/>
              <w:jc w:val="left"/>
              <w:rPr>
                <w:sz w:val="21"/>
                <w:szCs w:val="21"/>
                <w:shd w:val="clear" w:color="auto" w:fill="FFFFFF"/>
                <w:lang w:val="ru-RU"/>
              </w:rPr>
            </w:pPr>
            <w:r>
              <w:rPr>
                <w:sz w:val="21"/>
                <w:szCs w:val="21"/>
                <w:shd w:val="clear" w:color="auto" w:fill="FFFFFF"/>
                <w:lang w:val="ru-RU"/>
              </w:rPr>
              <w:t>м</w:t>
            </w:r>
            <w:r>
              <w:rPr>
                <w:position w:val="24"/>
                <w:sz w:val="21"/>
                <w:szCs w:val="21"/>
                <w:shd w:val="clear" w:color="auto" w:fill="FFFFFF"/>
                <w:lang w:val="ru-RU"/>
              </w:rPr>
              <w:t>3</w:t>
            </w:r>
            <w:r>
              <w:rPr>
                <w:sz w:val="21"/>
                <w:szCs w:val="21"/>
                <w:shd w:val="clear" w:color="auto" w:fill="FFFFFF"/>
                <w:lang w:val="ru-RU"/>
              </w:rPr>
              <w:t>/</w:t>
            </w:r>
            <w:proofErr w:type="spellStart"/>
            <w:r>
              <w:rPr>
                <w:sz w:val="21"/>
                <w:szCs w:val="21"/>
                <w:shd w:val="clear" w:color="auto" w:fill="FFFFFF"/>
                <w:lang w:val="ru-RU"/>
              </w:rPr>
              <w:t>сут</w:t>
            </w:r>
            <w:proofErr w:type="spellEnd"/>
            <w:r>
              <w:rPr>
                <w:sz w:val="21"/>
                <w:szCs w:val="21"/>
                <w:shd w:val="clear" w:color="auto" w:fill="FFFFFF"/>
                <w:lang w:val="ru-RU"/>
              </w:rPr>
              <w:t>.</w:t>
            </w:r>
          </w:p>
        </w:tc>
      </w:tr>
      <w:tr w:rsidR="007A223E" w:rsidTr="001554BF">
        <w:tc>
          <w:tcPr>
            <w:tcW w:w="3600" w:type="dxa"/>
            <w:tcBorders>
              <w:left w:val="single" w:sz="4" w:space="0" w:color="000000"/>
              <w:bottom w:val="single" w:sz="4" w:space="0" w:color="000000"/>
            </w:tcBorders>
          </w:tcPr>
          <w:p w:rsidR="007A223E" w:rsidRDefault="007A223E" w:rsidP="00333F33">
            <w:pPr>
              <w:pStyle w:val="3f3f3f3f3f3f3f12"/>
              <w:suppressAutoHyphens w:val="0"/>
              <w:snapToGrid w:val="0"/>
              <w:jc w:val="left"/>
              <w:rPr>
                <w:color w:val="auto"/>
                <w:szCs w:val="24"/>
                <w:shd w:val="clear" w:color="auto" w:fill="FFFFFF"/>
                <w:lang w:val="ru-RU"/>
              </w:rPr>
            </w:pPr>
            <w:proofErr w:type="spellStart"/>
            <w:r>
              <w:rPr>
                <w:b/>
                <w:bCs/>
                <w:i/>
                <w:iCs/>
                <w:color w:val="auto"/>
                <w:szCs w:val="24"/>
                <w:shd w:val="clear" w:color="auto" w:fill="FFFFFF"/>
                <w:lang w:val="ru-RU"/>
              </w:rPr>
              <w:t>Дерезовское</w:t>
            </w:r>
            <w:proofErr w:type="spellEnd"/>
            <w:r>
              <w:rPr>
                <w:b/>
                <w:bCs/>
                <w:i/>
                <w:iCs/>
                <w:color w:val="auto"/>
                <w:szCs w:val="24"/>
                <w:shd w:val="clear" w:color="auto" w:fill="FFFFFF"/>
                <w:lang w:val="ru-RU"/>
              </w:rPr>
              <w:t xml:space="preserve"> СП</w:t>
            </w:r>
            <w:r>
              <w:rPr>
                <w:color w:val="auto"/>
                <w:szCs w:val="24"/>
                <w:shd w:val="clear" w:color="auto" w:fill="FFFFFF"/>
                <w:lang w:val="ru-RU"/>
              </w:rPr>
              <w:t xml:space="preserve"> население (1,</w:t>
            </w:r>
            <w:r w:rsidR="00333F33">
              <w:rPr>
                <w:color w:val="auto"/>
                <w:szCs w:val="24"/>
                <w:shd w:val="clear" w:color="auto" w:fill="FFFFFF"/>
                <w:lang w:val="ru-RU"/>
              </w:rPr>
              <w:t>497</w:t>
            </w:r>
            <w:r>
              <w:rPr>
                <w:color w:val="auto"/>
                <w:szCs w:val="24"/>
                <w:shd w:val="clear" w:color="auto" w:fill="FFFFFF"/>
                <w:lang w:val="ru-RU"/>
              </w:rPr>
              <w:t xml:space="preserve"> тыс</w:t>
            </w:r>
            <w:proofErr w:type="gramStart"/>
            <w:r>
              <w:rPr>
                <w:color w:val="auto"/>
                <w:szCs w:val="24"/>
                <w:shd w:val="clear" w:color="auto" w:fill="FFFFFF"/>
                <w:lang w:val="ru-RU"/>
              </w:rPr>
              <w:t>.ч</w:t>
            </w:r>
            <w:proofErr w:type="gramEnd"/>
            <w:r>
              <w:rPr>
                <w:color w:val="auto"/>
                <w:szCs w:val="24"/>
                <w:shd w:val="clear" w:color="auto" w:fill="FFFFFF"/>
                <w:lang w:val="ru-RU"/>
              </w:rPr>
              <w:t>ел )</w:t>
            </w:r>
          </w:p>
        </w:tc>
        <w:tc>
          <w:tcPr>
            <w:tcW w:w="3255" w:type="dxa"/>
            <w:tcBorders>
              <w:left w:val="single" w:sz="4" w:space="0" w:color="000000"/>
              <w:bottom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364,09</w:t>
            </w:r>
          </w:p>
        </w:tc>
        <w:tc>
          <w:tcPr>
            <w:tcW w:w="3496" w:type="dxa"/>
            <w:tcBorders>
              <w:left w:val="single" w:sz="4" w:space="0" w:color="000000"/>
              <w:bottom w:val="single" w:sz="4" w:space="0" w:color="000000"/>
              <w:right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436,91</w:t>
            </w:r>
          </w:p>
        </w:tc>
      </w:tr>
      <w:tr w:rsidR="007A223E" w:rsidTr="001554BF">
        <w:tc>
          <w:tcPr>
            <w:tcW w:w="3600" w:type="dxa"/>
            <w:tcBorders>
              <w:left w:val="single" w:sz="4" w:space="0" w:color="000000"/>
              <w:bottom w:val="single" w:sz="4" w:space="0" w:color="000000"/>
            </w:tcBorders>
          </w:tcPr>
          <w:p w:rsidR="007A223E" w:rsidRDefault="007A223E" w:rsidP="001554BF">
            <w:pPr>
              <w:pStyle w:val="3f3f3f3f3f3f3f12"/>
              <w:suppressAutoHyphens w:val="0"/>
              <w:snapToGrid w:val="0"/>
              <w:jc w:val="left"/>
              <w:rPr>
                <w:color w:val="auto"/>
                <w:szCs w:val="24"/>
                <w:shd w:val="clear" w:color="auto" w:fill="FFFFFF"/>
              </w:rPr>
            </w:pPr>
            <w:proofErr w:type="spellStart"/>
            <w:r>
              <w:rPr>
                <w:color w:val="auto"/>
                <w:szCs w:val="24"/>
                <w:shd w:val="clear" w:color="auto" w:fill="FFFFFF"/>
              </w:rPr>
              <w:t>Поливочные</w:t>
            </w:r>
            <w:proofErr w:type="spellEnd"/>
            <w:r>
              <w:rPr>
                <w:color w:val="auto"/>
                <w:szCs w:val="24"/>
                <w:shd w:val="clear" w:color="auto" w:fill="FFFFFF"/>
              </w:rPr>
              <w:t xml:space="preserve"> </w:t>
            </w:r>
            <w:proofErr w:type="spellStart"/>
            <w:r>
              <w:rPr>
                <w:color w:val="auto"/>
                <w:szCs w:val="24"/>
                <w:shd w:val="clear" w:color="auto" w:fill="FFFFFF"/>
              </w:rPr>
              <w:t>нужды</w:t>
            </w:r>
            <w:proofErr w:type="spellEnd"/>
          </w:p>
        </w:tc>
        <w:tc>
          <w:tcPr>
            <w:tcW w:w="3255" w:type="dxa"/>
            <w:tcBorders>
              <w:left w:val="single" w:sz="4" w:space="0" w:color="000000"/>
              <w:bottom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110,81</w:t>
            </w:r>
          </w:p>
        </w:tc>
        <w:tc>
          <w:tcPr>
            <w:tcW w:w="3496" w:type="dxa"/>
            <w:tcBorders>
              <w:left w:val="single" w:sz="4" w:space="0" w:color="000000"/>
              <w:bottom w:val="single" w:sz="4" w:space="0" w:color="000000"/>
              <w:right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132,97</w:t>
            </w:r>
          </w:p>
        </w:tc>
      </w:tr>
      <w:tr w:rsidR="007A223E" w:rsidTr="001554BF">
        <w:trPr>
          <w:trHeight w:val="965"/>
        </w:trPr>
        <w:tc>
          <w:tcPr>
            <w:tcW w:w="3600" w:type="dxa"/>
            <w:tcBorders>
              <w:left w:val="single" w:sz="4" w:space="0" w:color="000000"/>
              <w:bottom w:val="single" w:sz="4" w:space="0" w:color="000000"/>
            </w:tcBorders>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55" w:type="dxa"/>
            <w:tcBorders>
              <w:left w:val="single" w:sz="4" w:space="0" w:color="000000"/>
              <w:bottom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36,41</w:t>
            </w:r>
          </w:p>
        </w:tc>
        <w:tc>
          <w:tcPr>
            <w:tcW w:w="3496" w:type="dxa"/>
            <w:tcBorders>
              <w:left w:val="single" w:sz="4" w:space="0" w:color="000000"/>
              <w:bottom w:val="single" w:sz="4" w:space="0" w:color="000000"/>
              <w:right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43,69</w:t>
            </w:r>
          </w:p>
        </w:tc>
      </w:tr>
      <w:tr w:rsidR="007A223E" w:rsidTr="001554BF">
        <w:trPr>
          <w:trHeight w:val="537"/>
        </w:trPr>
        <w:tc>
          <w:tcPr>
            <w:tcW w:w="3600" w:type="dxa"/>
            <w:tcBorders>
              <w:left w:val="single" w:sz="4" w:space="0" w:color="000000"/>
              <w:bottom w:val="single" w:sz="4" w:space="0" w:color="000000"/>
            </w:tcBorders>
          </w:tcPr>
          <w:p w:rsidR="007A223E" w:rsidRDefault="007A223E" w:rsidP="001554BF">
            <w:pPr>
              <w:pStyle w:val="3f3f3f3f3f3f3f12"/>
              <w:suppressAutoHyphens w:val="0"/>
              <w:snapToGrid w:val="0"/>
              <w:jc w:val="left"/>
              <w:rPr>
                <w:b/>
                <w:color w:val="auto"/>
                <w:szCs w:val="24"/>
                <w:shd w:val="clear" w:color="auto" w:fill="FFFFFF"/>
              </w:rPr>
            </w:pPr>
            <w:proofErr w:type="spellStart"/>
            <w:r>
              <w:rPr>
                <w:b/>
                <w:color w:val="auto"/>
                <w:szCs w:val="24"/>
                <w:shd w:val="clear" w:color="auto" w:fill="FFFFFF"/>
              </w:rPr>
              <w:t>Итого</w:t>
            </w:r>
            <w:proofErr w:type="spellEnd"/>
          </w:p>
        </w:tc>
        <w:tc>
          <w:tcPr>
            <w:tcW w:w="3255" w:type="dxa"/>
            <w:tcBorders>
              <w:left w:val="single" w:sz="4" w:space="0" w:color="000000"/>
              <w:bottom w:val="single" w:sz="4" w:space="0" w:color="000000"/>
            </w:tcBorders>
            <w:vAlign w:val="center"/>
          </w:tcPr>
          <w:p w:rsidR="007A223E" w:rsidRDefault="007A223E" w:rsidP="001554BF">
            <w:pPr>
              <w:pStyle w:val="3f3f3f3f3f3f3f12"/>
              <w:suppressAutoHyphens w:val="0"/>
              <w:snapToGrid w:val="0"/>
              <w:jc w:val="left"/>
              <w:rPr>
                <w:shd w:val="clear" w:color="auto" w:fill="FFFFFF"/>
                <w:lang w:val="ru-RU"/>
              </w:rPr>
            </w:pPr>
            <w:r>
              <w:rPr>
                <w:shd w:val="clear" w:color="auto" w:fill="FFFFFF"/>
                <w:lang w:val="ru-RU"/>
              </w:rPr>
              <w:t>511,31</w:t>
            </w:r>
          </w:p>
        </w:tc>
        <w:tc>
          <w:tcPr>
            <w:tcW w:w="3496" w:type="dxa"/>
            <w:tcBorders>
              <w:left w:val="single" w:sz="4" w:space="0" w:color="000000"/>
              <w:bottom w:val="single" w:sz="4" w:space="0" w:color="000000"/>
              <w:right w:val="single" w:sz="4" w:space="0" w:color="000000"/>
            </w:tcBorders>
            <w:vAlign w:val="center"/>
          </w:tcPr>
          <w:p w:rsidR="007A223E" w:rsidRDefault="007A223E" w:rsidP="001554BF">
            <w:pPr>
              <w:pStyle w:val="3f3f3f3f3f3f3f12"/>
              <w:suppressAutoHyphens w:val="0"/>
              <w:snapToGrid w:val="0"/>
              <w:jc w:val="left"/>
              <w:rPr>
                <w:shd w:val="clear" w:color="auto" w:fill="FFFFFF"/>
                <w:lang w:val="ru-RU"/>
              </w:rPr>
            </w:pPr>
            <w:r>
              <w:rPr>
                <w:shd w:val="clear" w:color="auto" w:fill="FFFFFF"/>
                <w:lang w:val="ru-RU"/>
              </w:rPr>
              <w:t>613,57</w:t>
            </w:r>
          </w:p>
        </w:tc>
      </w:tr>
    </w:tbl>
    <w:p w:rsidR="007A223E" w:rsidRDefault="007A223E" w:rsidP="007A223E">
      <w:pPr>
        <w:suppressAutoHyphens w:val="0"/>
        <w:rPr>
          <w:shd w:val="clear" w:color="auto" w:fill="FFFFFF"/>
        </w:rPr>
      </w:pPr>
      <w:r>
        <w:rPr>
          <w:shd w:val="clear" w:color="auto" w:fill="FFFFFF"/>
        </w:rPr>
        <w:t xml:space="preserve">          Расходы воды на поливку улиц, проездов, площадей и зеленых насаждений определены по норме 70 л/</w:t>
      </w:r>
      <w:proofErr w:type="spellStart"/>
      <w:r>
        <w:rPr>
          <w:shd w:val="clear" w:color="auto" w:fill="FFFFFF"/>
        </w:rPr>
        <w:t>сут</w:t>
      </w:r>
      <w:proofErr w:type="spellEnd"/>
      <w:r>
        <w:rPr>
          <w:shd w:val="clear" w:color="auto" w:fill="FFFFFF"/>
        </w:rPr>
        <w:t xml:space="preserve">*чел. </w:t>
      </w:r>
    </w:p>
    <w:p w:rsidR="007A223E" w:rsidRDefault="007A223E" w:rsidP="007A223E">
      <w:pPr>
        <w:suppressAutoHyphens w:val="0"/>
        <w:ind w:firstLine="360"/>
        <w:rPr>
          <w:rFonts w:eastAsia="Arial" w:cs="Arial"/>
          <w:color w:val="000000"/>
          <w:shd w:val="clear" w:color="auto" w:fill="FFFFFF"/>
        </w:rPr>
      </w:pPr>
      <w:r>
        <w:rPr>
          <w:shd w:val="clear" w:color="auto" w:fill="FFFFFF"/>
        </w:rPr>
        <w:t xml:space="preserve">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w:t>
      </w:r>
      <w:r>
        <w:rPr>
          <w:rFonts w:eastAsia="Arial" w:cs="Arial"/>
          <w:color w:val="000000"/>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7A223E" w:rsidRDefault="007A223E" w:rsidP="007A223E">
      <w:pPr>
        <w:suppressAutoHyphens w:val="0"/>
        <w:ind w:firstLine="360"/>
        <w:rPr>
          <w:b/>
          <w:bCs/>
          <w:u w:val="single"/>
          <w:shd w:val="clear" w:color="auto" w:fill="FFFFFF"/>
        </w:rPr>
      </w:pPr>
      <w:r>
        <w:rPr>
          <w:shd w:val="clear" w:color="auto" w:fill="FFFFFF"/>
        </w:rPr>
        <w:t xml:space="preserve"> </w:t>
      </w:r>
      <w:r>
        <w:rPr>
          <w:b/>
          <w:bCs/>
          <w:shd w:val="clear" w:color="auto" w:fill="FFFFFF"/>
        </w:rPr>
        <w:t xml:space="preserve"> </w:t>
      </w:r>
      <w:r>
        <w:rPr>
          <w:b/>
          <w:bCs/>
          <w:u w:val="single"/>
          <w:shd w:val="clear" w:color="auto" w:fill="FFFFFF"/>
        </w:rPr>
        <w:t>Определение противопожарных расходов.</w:t>
      </w:r>
    </w:p>
    <w:p w:rsidR="007A223E" w:rsidRDefault="007A223E" w:rsidP="007A223E">
      <w:pPr>
        <w:suppressAutoHyphens w:val="0"/>
        <w:ind w:firstLine="360"/>
        <w:rPr>
          <w:shd w:val="clear" w:color="auto" w:fill="FFFFFF"/>
        </w:rPr>
      </w:pPr>
      <w:r>
        <w:rPr>
          <w:shd w:val="clear" w:color="auto" w:fill="FFFFFF"/>
        </w:rPr>
        <w:t xml:space="preserve">    Расходы воды для нужд наружного пожаротушения принимаются в соответствии со </w:t>
      </w:r>
      <w:proofErr w:type="spellStart"/>
      <w:r>
        <w:rPr>
          <w:shd w:val="clear" w:color="auto" w:fill="FFFFFF"/>
        </w:rPr>
        <w:t>СНиП</w:t>
      </w:r>
      <w:proofErr w:type="spellEnd"/>
      <w:r>
        <w:rPr>
          <w:shd w:val="clear" w:color="auto" w:fill="FFFFFF"/>
        </w:rPr>
        <w:t xml:space="preserve"> 2.04.02-84.</w:t>
      </w:r>
    </w:p>
    <w:p w:rsidR="007A223E" w:rsidRDefault="007A223E" w:rsidP="007A223E">
      <w:pPr>
        <w:suppressAutoHyphens w:val="0"/>
        <w:ind w:firstLine="360"/>
        <w:rPr>
          <w:shd w:val="clear" w:color="auto" w:fill="FFFFFF"/>
        </w:rPr>
      </w:pPr>
      <w:r>
        <w:rPr>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Pr>
          <w:shd w:val="clear" w:color="auto" w:fill="FFFFFF"/>
          <w:lang w:val="en-US"/>
        </w:rPr>
        <w:t>q</w:t>
      </w:r>
      <w:r>
        <w:rPr>
          <w:shd w:val="clear" w:color="auto" w:fill="FFFFFF"/>
        </w:rPr>
        <w:t xml:space="preserve"> = 2,5 л/с.  Расходы воды на внутреннее пожаротушение приняты 10 л/</w:t>
      </w:r>
      <w:proofErr w:type="gramStart"/>
      <w:r>
        <w:rPr>
          <w:shd w:val="clear" w:color="auto" w:fill="FFFFFF"/>
        </w:rPr>
        <w:t>с</w:t>
      </w:r>
      <w:proofErr w:type="gramEnd"/>
      <w:r>
        <w:rPr>
          <w:shd w:val="clear" w:color="auto" w:fill="FFFFFF"/>
        </w:rPr>
        <w:t>.</w:t>
      </w:r>
    </w:p>
    <w:p w:rsidR="007A223E" w:rsidRDefault="007A223E" w:rsidP="007A223E">
      <w:pPr>
        <w:suppressAutoHyphens w:val="0"/>
        <w:ind w:firstLine="360"/>
        <w:rPr>
          <w:shd w:val="clear" w:color="auto" w:fill="FFFFFF"/>
        </w:rPr>
      </w:pPr>
      <w:r>
        <w:rPr>
          <w:shd w:val="clear" w:color="auto" w:fill="FFFFFF"/>
        </w:rPr>
        <w:t xml:space="preserve">  </w:t>
      </w:r>
    </w:p>
    <w:p w:rsidR="007A223E" w:rsidRDefault="007A223E" w:rsidP="007A223E">
      <w:pPr>
        <w:suppressAutoHyphens w:val="0"/>
        <w:ind w:firstLine="360"/>
        <w:rPr>
          <w:shd w:val="clear" w:color="auto" w:fill="FFFFFF"/>
        </w:rPr>
      </w:pPr>
      <w:r>
        <w:rPr>
          <w:shd w:val="clear" w:color="auto" w:fill="FFFFFF"/>
        </w:rPr>
        <w:t xml:space="preserve"> </w:t>
      </w:r>
      <w:proofErr w:type="gramStart"/>
      <w:r>
        <w:rPr>
          <w:sz w:val="28"/>
          <w:szCs w:val="28"/>
          <w:shd w:val="clear" w:color="auto" w:fill="FFFFFF"/>
          <w:lang w:val="en-US"/>
        </w:rPr>
        <w:t>Q</w:t>
      </w:r>
      <w:proofErr w:type="spellStart"/>
      <w:r>
        <w:rPr>
          <w:sz w:val="16"/>
          <w:szCs w:val="16"/>
          <w:shd w:val="clear" w:color="auto" w:fill="FFFFFF"/>
        </w:rPr>
        <w:t>пожарн</w:t>
      </w:r>
      <w:proofErr w:type="spellEnd"/>
      <w:r>
        <w:rPr>
          <w:sz w:val="16"/>
          <w:szCs w:val="16"/>
          <w:shd w:val="clear" w:color="auto" w:fill="FFFFFF"/>
        </w:rPr>
        <w:t>.</w:t>
      </w:r>
      <w:proofErr w:type="gramEnd"/>
      <w:r>
        <w:rPr>
          <w:sz w:val="16"/>
          <w:szCs w:val="16"/>
          <w:shd w:val="clear" w:color="auto" w:fill="FFFFFF"/>
        </w:rPr>
        <w:t xml:space="preserve">  </w:t>
      </w:r>
      <w:r>
        <w:rPr>
          <w:sz w:val="28"/>
          <w:szCs w:val="28"/>
          <w:shd w:val="clear" w:color="auto" w:fill="FFFFFF"/>
        </w:rPr>
        <w:t>=</w:t>
      </w:r>
      <w:r>
        <w:rPr>
          <w:shd w:val="clear" w:color="auto" w:fill="FFFFFF"/>
        </w:rPr>
        <w:t xml:space="preserve">  50+2,5=52,5 л/</w:t>
      </w:r>
      <w:proofErr w:type="gramStart"/>
      <w:r>
        <w:rPr>
          <w:shd w:val="clear" w:color="auto" w:fill="FFFFFF"/>
        </w:rPr>
        <w:t>с</w:t>
      </w:r>
      <w:proofErr w:type="gramEnd"/>
      <w:r>
        <w:rPr>
          <w:shd w:val="clear" w:color="auto" w:fill="FFFFFF"/>
        </w:rPr>
        <w:t>.</w:t>
      </w:r>
    </w:p>
    <w:p w:rsidR="007A223E" w:rsidRDefault="007A223E" w:rsidP="007A223E">
      <w:pPr>
        <w:suppressAutoHyphens w:val="0"/>
        <w:ind w:firstLine="360"/>
        <w:rPr>
          <w:shd w:val="clear" w:color="auto" w:fill="FFFFFF"/>
        </w:rPr>
      </w:pPr>
    </w:p>
    <w:p w:rsidR="007A223E" w:rsidRDefault="007A223E" w:rsidP="007A223E">
      <w:pPr>
        <w:suppressAutoHyphens w:val="0"/>
        <w:ind w:firstLine="360"/>
        <w:rPr>
          <w:shd w:val="clear" w:color="auto" w:fill="FFFFFF"/>
        </w:rPr>
      </w:pPr>
      <w:r>
        <w:rPr>
          <w:shd w:val="clear" w:color="auto" w:fill="FFFFFF"/>
        </w:rPr>
        <w:t xml:space="preserve">    Продолжительность тушения пожара согласно </w:t>
      </w:r>
      <w:proofErr w:type="spellStart"/>
      <w:r>
        <w:rPr>
          <w:shd w:val="clear" w:color="auto" w:fill="FFFFFF"/>
        </w:rPr>
        <w:t>СНиП</w:t>
      </w:r>
      <w:proofErr w:type="spellEnd"/>
      <w:r>
        <w:rPr>
          <w:shd w:val="clear" w:color="auto" w:fill="FFFFFF"/>
        </w:rPr>
        <w:t xml:space="preserve"> 2.04.02-84 составляет 3 часа, расход воды в сутки будет 52,5х3х3,6=567 куб.м./</w:t>
      </w:r>
      <w:proofErr w:type="spellStart"/>
      <w:r>
        <w:rPr>
          <w:shd w:val="clear" w:color="auto" w:fill="FFFFFF"/>
        </w:rPr>
        <w:t>сут</w:t>
      </w:r>
      <w:proofErr w:type="spellEnd"/>
      <w:r>
        <w:rPr>
          <w:shd w:val="clear" w:color="auto" w:fill="FFFFFF"/>
        </w:rPr>
        <w:t>.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C06709" w:rsidRDefault="00C06709" w:rsidP="007A223E">
      <w:pPr>
        <w:suppressAutoHyphens w:val="0"/>
        <w:ind w:firstLine="360"/>
        <w:rPr>
          <w:shd w:val="clear" w:color="auto" w:fill="FFFFFF"/>
        </w:rPr>
      </w:pPr>
    </w:p>
    <w:p w:rsidR="007A223E" w:rsidRDefault="007A223E" w:rsidP="007A223E">
      <w:pPr>
        <w:suppressAutoHyphens w:val="0"/>
        <w:ind w:firstLine="360"/>
        <w:rPr>
          <w:b/>
          <w:bCs/>
          <w:u w:val="single"/>
          <w:shd w:val="clear" w:color="auto" w:fill="FFFFFF"/>
        </w:rPr>
      </w:pPr>
      <w:r>
        <w:rPr>
          <w:shd w:val="clear" w:color="auto" w:fill="FFFFFF"/>
        </w:rPr>
        <w:t xml:space="preserve"> </w:t>
      </w:r>
      <w:r>
        <w:rPr>
          <w:b/>
          <w:bCs/>
          <w:u w:val="single"/>
          <w:shd w:val="clear" w:color="auto" w:fill="FFFFFF"/>
        </w:rPr>
        <w:t>Свободные напоры.</w:t>
      </w:r>
    </w:p>
    <w:p w:rsidR="007A223E" w:rsidRDefault="007A223E" w:rsidP="007A223E">
      <w:pPr>
        <w:suppressAutoHyphens w:val="0"/>
        <w:ind w:firstLine="360"/>
        <w:rPr>
          <w:shd w:val="clear" w:color="auto" w:fill="FFFFFF"/>
        </w:rPr>
      </w:pPr>
      <w:r>
        <w:rPr>
          <w:shd w:val="clear" w:color="auto" w:fill="FFFFFF"/>
        </w:rPr>
        <w:t xml:space="preserve">    Минимальный свободный напор в водопроводной сети с пожарными гидрантами </w:t>
      </w:r>
      <w:r>
        <w:rPr>
          <w:shd w:val="clear" w:color="auto" w:fill="FFFFFF"/>
        </w:rPr>
        <w:lastRenderedPageBreak/>
        <w:t xml:space="preserve">должен быть не менее 10 м для возможности забора воды пожарными машинами. </w:t>
      </w:r>
    </w:p>
    <w:p w:rsidR="007A223E" w:rsidRDefault="007A223E" w:rsidP="007A223E">
      <w:pPr>
        <w:suppressAutoHyphens w:val="0"/>
        <w:ind w:firstLine="360"/>
        <w:rPr>
          <w:b/>
          <w:bCs/>
          <w:u w:val="single"/>
          <w:shd w:val="clear" w:color="auto" w:fill="FFFFFF"/>
        </w:rPr>
      </w:pPr>
      <w:r>
        <w:rPr>
          <w:shd w:val="clear" w:color="auto" w:fill="FFFFFF"/>
        </w:rPr>
        <w:t xml:space="preserve"> </w:t>
      </w:r>
      <w:r>
        <w:rPr>
          <w:b/>
          <w:bCs/>
          <w:u w:val="single"/>
          <w:shd w:val="clear" w:color="auto" w:fill="FFFFFF"/>
        </w:rPr>
        <w:t>Источники водоснабжения, схема водоснабжения.</w:t>
      </w:r>
    </w:p>
    <w:p w:rsidR="007A223E" w:rsidRDefault="007A223E" w:rsidP="007A223E">
      <w:pPr>
        <w:suppressAutoHyphens w:val="0"/>
        <w:ind w:firstLine="360"/>
        <w:rPr>
          <w:shd w:val="clear" w:color="auto" w:fill="FFFFFF"/>
        </w:rPr>
      </w:pPr>
      <w:r>
        <w:rPr>
          <w:shd w:val="clear" w:color="auto" w:fill="FFFFFF"/>
        </w:rPr>
        <w:t xml:space="preserve">    Источником водоснабжения, являются подземные воды. Для добычи воды используются артезианские скважины.</w:t>
      </w:r>
    </w:p>
    <w:p w:rsidR="007A223E" w:rsidRDefault="007A223E" w:rsidP="007A223E">
      <w:pPr>
        <w:suppressAutoHyphens w:val="0"/>
        <w:ind w:firstLine="360"/>
        <w:rPr>
          <w:shd w:val="clear" w:color="auto" w:fill="FFFFFF"/>
        </w:rPr>
      </w:pPr>
      <w:r>
        <w:rPr>
          <w:shd w:val="clear" w:color="auto" w:fill="FFFFFF"/>
        </w:rPr>
        <w:t xml:space="preserve">   Система водоснабжения сельского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w:t>
      </w:r>
      <w:proofErr w:type="spellStart"/>
      <w:r>
        <w:rPr>
          <w:shd w:val="clear" w:color="auto" w:fill="FFFFFF"/>
        </w:rPr>
        <w:t>сетяхк</w:t>
      </w:r>
      <w:proofErr w:type="spellEnd"/>
      <w:r>
        <w:rPr>
          <w:shd w:val="clear" w:color="auto" w:fill="FFFFFF"/>
        </w:rPr>
        <w:t xml:space="preserve">. Трассировка водоводов и разводящих сетей ниже глубины промерзания.  </w:t>
      </w:r>
    </w:p>
    <w:p w:rsidR="00F1017C" w:rsidRPr="007A223E" w:rsidRDefault="00F1017C">
      <w:pPr>
        <w:suppressAutoHyphens w:val="0"/>
        <w:jc w:val="both"/>
        <w:rPr>
          <w:b/>
          <w:bCs/>
          <w:i/>
          <w:iCs/>
        </w:rPr>
      </w:pPr>
      <w:r w:rsidRPr="007A223E">
        <w:rPr>
          <w:b/>
          <w:bCs/>
          <w:i/>
          <w:iCs/>
        </w:rPr>
        <w:tab/>
        <w:t xml:space="preserve">Водоотведение  </w:t>
      </w:r>
    </w:p>
    <w:p w:rsidR="007A223E" w:rsidRDefault="007A223E" w:rsidP="007A223E">
      <w:pPr>
        <w:suppressAutoHyphens w:val="0"/>
        <w:ind w:firstLine="360"/>
        <w:rPr>
          <w:b/>
          <w:bCs/>
          <w:u w:val="single"/>
          <w:shd w:val="clear" w:color="auto" w:fill="FFFFFF"/>
        </w:rPr>
      </w:pPr>
      <w:r>
        <w:rPr>
          <w:b/>
          <w:bCs/>
          <w:u w:val="single"/>
          <w:shd w:val="clear" w:color="auto" w:fill="FFFFFF"/>
        </w:rPr>
        <w:t>Проектные решения.</w:t>
      </w:r>
    </w:p>
    <w:p w:rsidR="007A223E" w:rsidRDefault="007A223E" w:rsidP="007A223E">
      <w:pPr>
        <w:suppressAutoHyphens w:val="0"/>
        <w:ind w:firstLine="360"/>
        <w:rPr>
          <w:shd w:val="clear" w:color="auto" w:fill="FFFFFF"/>
        </w:rPr>
      </w:pPr>
      <w:r>
        <w:rPr>
          <w:shd w:val="clear" w:color="auto" w:fill="FFFFFF"/>
        </w:rPr>
        <w:t xml:space="preserve">   Проектные решения канализации </w:t>
      </w:r>
      <w:proofErr w:type="spellStart"/>
      <w:r>
        <w:rPr>
          <w:shd w:val="clear" w:color="auto" w:fill="FFFFFF"/>
        </w:rPr>
        <w:t>Дерезовского</w:t>
      </w:r>
      <w:proofErr w:type="spellEnd"/>
      <w:r>
        <w:rPr>
          <w:shd w:val="clear" w:color="auto" w:fill="FFFFFF"/>
        </w:rPr>
        <w:t xml:space="preserve">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w:t>
      </w:r>
    </w:p>
    <w:p w:rsidR="007A223E" w:rsidRDefault="007A223E" w:rsidP="007A223E">
      <w:pPr>
        <w:suppressAutoHyphens w:val="0"/>
        <w:ind w:firstLine="360"/>
        <w:rPr>
          <w:shd w:val="clear" w:color="auto" w:fill="FFFFFF"/>
        </w:rPr>
      </w:pPr>
      <w:r>
        <w:rPr>
          <w:u w:val="single"/>
          <w:shd w:val="clear" w:color="auto" w:fill="FFFFFF"/>
        </w:rPr>
        <w:t xml:space="preserve"> </w:t>
      </w:r>
      <w:r>
        <w:rPr>
          <w:b/>
          <w:bCs/>
          <w:u w:val="single"/>
          <w:shd w:val="clear" w:color="auto" w:fill="FFFFFF"/>
        </w:rPr>
        <w:t>Нормы и расходы сточных вод</w:t>
      </w:r>
      <w:r>
        <w:rPr>
          <w:u w:val="single"/>
          <w:shd w:val="clear" w:color="auto" w:fill="FFFFFF"/>
        </w:rPr>
        <w:t>.</w:t>
      </w:r>
      <w:r>
        <w:rPr>
          <w:shd w:val="clear" w:color="auto" w:fill="FFFFFF"/>
        </w:rPr>
        <w:t xml:space="preserve">  </w:t>
      </w:r>
    </w:p>
    <w:p w:rsidR="007A223E" w:rsidRDefault="007A223E" w:rsidP="007A223E">
      <w:pPr>
        <w:suppressAutoHyphens w:val="0"/>
        <w:ind w:firstLine="360"/>
        <w:rPr>
          <w:shd w:val="clear" w:color="auto" w:fill="FFFFFF"/>
        </w:rPr>
      </w:pPr>
      <w:r>
        <w:rPr>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Pr>
          <w:shd w:val="clear" w:color="auto" w:fill="FFFFFF"/>
        </w:rPr>
        <w:t>,</w:t>
      </w:r>
      <w:proofErr w:type="gramEnd"/>
      <w:r>
        <w:rPr>
          <w:shd w:val="clear" w:color="auto" w:fill="FFFFFF"/>
        </w:rPr>
        <w:t xml:space="preserve"> в соответствии со </w:t>
      </w:r>
      <w:proofErr w:type="spellStart"/>
      <w:r>
        <w:rPr>
          <w:shd w:val="clear" w:color="auto" w:fill="FFFFFF"/>
        </w:rPr>
        <w:t>СНиП</w:t>
      </w:r>
      <w:proofErr w:type="spellEnd"/>
      <w:r>
        <w:rPr>
          <w:shd w:val="clear" w:color="auto" w:fill="FFFFFF"/>
        </w:rPr>
        <w:t xml:space="preserve"> 2.04.03-85, удельные нормы водоотведения принимаются равными нормам водопотребления, без учета полива. </w:t>
      </w:r>
    </w:p>
    <w:p w:rsidR="007A223E" w:rsidRDefault="007A223E" w:rsidP="007A223E">
      <w:pPr>
        <w:suppressAutoHyphens w:val="0"/>
        <w:ind w:firstLine="360"/>
        <w:rPr>
          <w:shd w:val="clear" w:color="auto" w:fill="FFFFFF"/>
        </w:rPr>
      </w:pPr>
      <w:r>
        <w:rPr>
          <w:shd w:val="clear" w:color="auto" w:fill="FFFFFF"/>
        </w:rPr>
        <w:t xml:space="preserve">    Расход стоков от промышленных предприятий, поступающий в систему канализации, принят с ростом на 10% от существующего стока.</w:t>
      </w:r>
    </w:p>
    <w:p w:rsidR="007A223E" w:rsidRDefault="007A223E" w:rsidP="00C06709">
      <w:pPr>
        <w:pStyle w:val="a1"/>
        <w:suppressAutoHyphens w:val="0"/>
        <w:ind w:left="-357"/>
        <w:rPr>
          <w:shd w:val="clear" w:color="auto" w:fill="FFFFFF"/>
        </w:rPr>
      </w:pPr>
      <w:r>
        <w:rPr>
          <w:shd w:val="clear" w:color="auto" w:fill="FFFFFF"/>
        </w:rPr>
        <w:t xml:space="preserve">Расходы хозяйственно-бытовых стоков в существующем жилом фонде.  </w:t>
      </w:r>
      <w:r w:rsidR="00C06709">
        <w:rPr>
          <w:shd w:val="clear" w:color="auto" w:fill="FFFFFF"/>
        </w:rPr>
        <w:t xml:space="preserve">               </w:t>
      </w:r>
      <w:r>
        <w:rPr>
          <w:shd w:val="clear" w:color="auto" w:fill="FFFFFF"/>
        </w:rPr>
        <w:t xml:space="preserve"> </w:t>
      </w:r>
      <w:r w:rsidR="00C06709">
        <w:rPr>
          <w:shd w:val="clear" w:color="auto" w:fill="FFFFFF"/>
        </w:rPr>
        <w:t xml:space="preserve">   Таблица №1</w:t>
      </w:r>
    </w:p>
    <w:tbl>
      <w:tblPr>
        <w:tblW w:w="0" w:type="auto"/>
        <w:tblInd w:w="-453" w:type="dxa"/>
        <w:tblLayout w:type="fixed"/>
        <w:tblLook w:val="0000"/>
      </w:tblPr>
      <w:tblGrid>
        <w:gridCol w:w="1110"/>
        <w:gridCol w:w="3495"/>
        <w:gridCol w:w="1830"/>
        <w:gridCol w:w="1545"/>
        <w:gridCol w:w="1200"/>
        <w:gridCol w:w="1260"/>
      </w:tblGrid>
      <w:tr w:rsidR="007A223E" w:rsidTr="001554BF">
        <w:trPr>
          <w:cantSplit/>
          <w:trHeight w:hRule="exact" w:val="880"/>
        </w:trPr>
        <w:tc>
          <w:tcPr>
            <w:tcW w:w="1110" w:type="dxa"/>
            <w:vMerge w:val="restart"/>
            <w:tcBorders>
              <w:top w:val="single" w:sz="4" w:space="0" w:color="000000"/>
              <w:left w:val="single" w:sz="4" w:space="0" w:color="000000"/>
              <w:bottom w:val="single" w:sz="4" w:space="0" w:color="000000"/>
            </w:tcBorders>
          </w:tcPr>
          <w:p w:rsidR="007A223E" w:rsidRDefault="007A223E" w:rsidP="001554BF">
            <w:pPr>
              <w:tabs>
                <w:tab w:val="left" w:pos="6735"/>
              </w:tabs>
              <w:suppressAutoHyphens w:val="0"/>
              <w:snapToGrid w:val="0"/>
              <w:ind w:left="180"/>
              <w:rPr>
                <w:sz w:val="22"/>
                <w:szCs w:val="22"/>
                <w:shd w:val="clear" w:color="auto" w:fill="FFFFFF"/>
              </w:rPr>
            </w:pPr>
          </w:p>
          <w:p w:rsidR="007A223E" w:rsidRDefault="007A223E" w:rsidP="001554BF">
            <w:pPr>
              <w:tabs>
                <w:tab w:val="left" w:pos="3675"/>
              </w:tabs>
              <w:suppressAutoHyphens w:val="0"/>
              <w:rPr>
                <w:sz w:val="22"/>
                <w:szCs w:val="22"/>
                <w:shd w:val="clear" w:color="auto" w:fill="FFFFFF"/>
              </w:rPr>
            </w:pPr>
            <w:r>
              <w:rPr>
                <w:sz w:val="22"/>
                <w:szCs w:val="22"/>
                <w:shd w:val="clear" w:color="auto" w:fill="FFFFFF"/>
              </w:rPr>
              <w:t>NN</w:t>
            </w:r>
          </w:p>
          <w:p w:rsidR="007A223E" w:rsidRDefault="007A223E" w:rsidP="001554BF">
            <w:pPr>
              <w:suppressAutoHyphens w:val="0"/>
              <w:rPr>
                <w:sz w:val="22"/>
                <w:szCs w:val="22"/>
                <w:shd w:val="clear" w:color="auto" w:fill="FFFFFF"/>
              </w:rPr>
            </w:pPr>
          </w:p>
        </w:tc>
        <w:tc>
          <w:tcPr>
            <w:tcW w:w="3495" w:type="dxa"/>
            <w:vMerge w:val="restart"/>
            <w:tcBorders>
              <w:top w:val="single" w:sz="4" w:space="0" w:color="000000"/>
              <w:left w:val="single" w:sz="4" w:space="0" w:color="000000"/>
              <w:bottom w:val="single" w:sz="4" w:space="0" w:color="000000"/>
            </w:tcBorders>
          </w:tcPr>
          <w:p w:rsidR="007A223E" w:rsidRDefault="007A223E" w:rsidP="001554BF">
            <w:pPr>
              <w:tabs>
                <w:tab w:val="left" w:pos="-2497"/>
              </w:tabs>
              <w:suppressAutoHyphens w:val="0"/>
              <w:snapToGrid w:val="0"/>
              <w:ind w:left="3492" w:hanging="3240"/>
              <w:rPr>
                <w:sz w:val="22"/>
                <w:szCs w:val="22"/>
                <w:shd w:val="clear" w:color="auto" w:fill="FFFFFF"/>
              </w:rPr>
            </w:pPr>
          </w:p>
          <w:p w:rsidR="007A223E" w:rsidRDefault="007A223E" w:rsidP="001554BF">
            <w:pPr>
              <w:tabs>
                <w:tab w:val="left" w:pos="-2497"/>
              </w:tabs>
              <w:suppressAutoHyphens w:val="0"/>
              <w:ind w:left="3492" w:hanging="3240"/>
              <w:rPr>
                <w:sz w:val="22"/>
                <w:szCs w:val="22"/>
                <w:shd w:val="clear" w:color="auto" w:fill="FFFFFF"/>
              </w:rPr>
            </w:pPr>
          </w:p>
          <w:p w:rsidR="007A223E" w:rsidRDefault="007A223E" w:rsidP="001554BF">
            <w:pPr>
              <w:suppressAutoHyphens w:val="0"/>
              <w:rPr>
                <w:sz w:val="22"/>
                <w:shd w:val="clear" w:color="auto" w:fill="FFFFFF"/>
              </w:rPr>
            </w:pPr>
            <w:r>
              <w:rPr>
                <w:sz w:val="22"/>
                <w:shd w:val="clear" w:color="auto" w:fill="FFFFFF"/>
              </w:rPr>
              <w:t>Районы нового строительства</w:t>
            </w:r>
          </w:p>
          <w:p w:rsidR="007A223E" w:rsidRDefault="007A223E" w:rsidP="001554BF">
            <w:pPr>
              <w:suppressAutoHyphens w:val="0"/>
              <w:rPr>
                <w:sz w:val="22"/>
                <w:szCs w:val="22"/>
                <w:shd w:val="clear" w:color="auto" w:fill="FFFFFF"/>
              </w:rPr>
            </w:pPr>
          </w:p>
        </w:tc>
        <w:tc>
          <w:tcPr>
            <w:tcW w:w="1830" w:type="dxa"/>
            <w:vMerge w:val="restart"/>
            <w:tcBorders>
              <w:top w:val="single" w:sz="4" w:space="0" w:color="000000"/>
              <w:left w:val="single" w:sz="4" w:space="0" w:color="000000"/>
              <w:bottom w:val="single" w:sz="4" w:space="0" w:color="000000"/>
            </w:tcBorders>
          </w:tcPr>
          <w:p w:rsidR="007A223E" w:rsidRDefault="007A223E" w:rsidP="001554BF">
            <w:pPr>
              <w:suppressAutoHyphens w:val="0"/>
              <w:snapToGrid w:val="0"/>
              <w:rPr>
                <w:sz w:val="22"/>
                <w:szCs w:val="22"/>
                <w:shd w:val="clear" w:color="auto" w:fill="FFFFFF"/>
              </w:rPr>
            </w:pPr>
            <w:r>
              <w:rPr>
                <w:sz w:val="22"/>
                <w:szCs w:val="22"/>
                <w:shd w:val="clear" w:color="auto" w:fill="FFFFFF"/>
              </w:rPr>
              <w:t>Население</w:t>
            </w:r>
          </w:p>
          <w:p w:rsidR="007A223E" w:rsidRDefault="007A223E" w:rsidP="001554BF">
            <w:pPr>
              <w:suppressAutoHyphens w:val="0"/>
              <w:rPr>
                <w:sz w:val="22"/>
                <w:szCs w:val="22"/>
                <w:shd w:val="clear" w:color="auto" w:fill="FFFFFF"/>
              </w:rPr>
            </w:pPr>
            <w:r>
              <w:rPr>
                <w:sz w:val="22"/>
                <w:szCs w:val="22"/>
                <w:shd w:val="clear" w:color="auto" w:fill="FFFFFF"/>
              </w:rPr>
              <w:t>тыс</w:t>
            </w:r>
            <w:proofErr w:type="gramStart"/>
            <w:r>
              <w:rPr>
                <w:sz w:val="22"/>
                <w:szCs w:val="22"/>
                <w:shd w:val="clear" w:color="auto" w:fill="FFFFFF"/>
              </w:rPr>
              <w:t>.ч</w:t>
            </w:r>
            <w:proofErr w:type="gramEnd"/>
            <w:r>
              <w:rPr>
                <w:sz w:val="22"/>
                <w:szCs w:val="22"/>
                <w:shd w:val="clear" w:color="auto" w:fill="FFFFFF"/>
              </w:rPr>
              <w:t>ел.</w:t>
            </w:r>
          </w:p>
          <w:p w:rsidR="007A223E" w:rsidRDefault="007A223E" w:rsidP="001554BF">
            <w:pPr>
              <w:pStyle w:val="3f3f3f3f3f3f3f3f3f3f3f3f3f2"/>
              <w:suppressAutoHyphens w:val="0"/>
              <w:spacing w:line="240" w:lineRule="auto"/>
              <w:rPr>
                <w:sz w:val="22"/>
                <w:szCs w:val="22"/>
                <w:u w:val="single"/>
                <w:shd w:val="clear" w:color="auto" w:fill="FFFFFF"/>
                <w:lang w:val="ru-RU"/>
              </w:rPr>
            </w:pPr>
            <w:r>
              <w:rPr>
                <w:shd w:val="clear" w:color="auto" w:fill="FFFFFF"/>
                <w:lang w:val="ru-RU"/>
              </w:rPr>
              <w:t>1.</w:t>
            </w:r>
            <w:r>
              <w:rPr>
                <w:u w:val="single"/>
                <w:shd w:val="clear" w:color="auto" w:fill="FFFFFF"/>
                <w:lang w:val="ru-RU"/>
              </w:rPr>
              <w:t>м</w:t>
            </w:r>
            <w:r>
              <w:rPr>
                <w:sz w:val="22"/>
                <w:szCs w:val="22"/>
                <w:u w:val="single"/>
                <w:shd w:val="clear" w:color="auto" w:fill="FFFFFF"/>
                <w:lang w:val="ru-RU"/>
              </w:rPr>
              <w:t>ногоквартирная</w:t>
            </w:r>
            <w:r>
              <w:rPr>
                <w:sz w:val="22"/>
                <w:szCs w:val="22"/>
                <w:shd w:val="clear" w:color="auto" w:fill="FFFFFF"/>
                <w:lang w:val="ru-RU"/>
              </w:rPr>
              <w:t xml:space="preserve">             </w:t>
            </w:r>
            <w:r>
              <w:rPr>
                <w:sz w:val="22"/>
                <w:szCs w:val="22"/>
                <w:u w:val="single"/>
                <w:shd w:val="clear" w:color="auto" w:fill="FFFFFF"/>
                <w:lang w:val="ru-RU"/>
              </w:rPr>
              <w:t>застройка</w:t>
            </w:r>
          </w:p>
          <w:p w:rsidR="007A223E" w:rsidRDefault="007A223E" w:rsidP="001554BF">
            <w:pPr>
              <w:suppressAutoHyphens w:val="0"/>
              <w:rPr>
                <w:sz w:val="22"/>
                <w:szCs w:val="22"/>
                <w:shd w:val="clear" w:color="auto" w:fill="FFFFFF"/>
              </w:rPr>
            </w:pPr>
            <w:r>
              <w:rPr>
                <w:sz w:val="22"/>
                <w:szCs w:val="22"/>
                <w:shd w:val="clear" w:color="auto" w:fill="FFFFFF"/>
              </w:rPr>
              <w:t>2.усадебная</w:t>
            </w:r>
          </w:p>
          <w:p w:rsidR="007A223E" w:rsidRDefault="007A223E" w:rsidP="001554BF">
            <w:pPr>
              <w:suppressAutoHyphens w:val="0"/>
              <w:ind w:hanging="108"/>
              <w:rPr>
                <w:sz w:val="22"/>
                <w:szCs w:val="22"/>
                <w:shd w:val="clear" w:color="auto" w:fill="FFFFFF"/>
              </w:rPr>
            </w:pPr>
            <w:r>
              <w:rPr>
                <w:sz w:val="22"/>
                <w:szCs w:val="22"/>
                <w:shd w:val="clear" w:color="auto" w:fill="FFFFFF"/>
              </w:rPr>
              <w:t xml:space="preserve">     застройка</w:t>
            </w:r>
          </w:p>
        </w:tc>
        <w:tc>
          <w:tcPr>
            <w:tcW w:w="1545" w:type="dxa"/>
            <w:vMerge w:val="restart"/>
            <w:tcBorders>
              <w:top w:val="single" w:sz="4" w:space="0" w:color="000000"/>
              <w:left w:val="single" w:sz="4" w:space="0" w:color="000000"/>
              <w:bottom w:val="single" w:sz="4" w:space="0" w:color="000000"/>
            </w:tcBorders>
          </w:tcPr>
          <w:p w:rsidR="007A223E" w:rsidRDefault="007A223E" w:rsidP="001554BF">
            <w:pPr>
              <w:suppressAutoHyphens w:val="0"/>
              <w:snapToGrid w:val="0"/>
              <w:rPr>
                <w:sz w:val="22"/>
                <w:szCs w:val="22"/>
                <w:shd w:val="clear" w:color="auto" w:fill="FFFFFF"/>
              </w:rPr>
            </w:pPr>
            <w:r>
              <w:rPr>
                <w:sz w:val="22"/>
                <w:szCs w:val="22"/>
                <w:shd w:val="clear" w:color="auto" w:fill="FFFFFF"/>
              </w:rPr>
              <w:t>Норма</w:t>
            </w:r>
          </w:p>
          <w:p w:rsidR="007A223E" w:rsidRDefault="007A223E" w:rsidP="001554BF">
            <w:pPr>
              <w:suppressAutoHyphens w:val="0"/>
              <w:rPr>
                <w:sz w:val="22"/>
                <w:szCs w:val="22"/>
                <w:shd w:val="clear" w:color="auto" w:fill="FFFFFF"/>
              </w:rPr>
            </w:pPr>
            <w:r>
              <w:rPr>
                <w:sz w:val="22"/>
                <w:szCs w:val="22"/>
                <w:shd w:val="clear" w:color="auto" w:fill="FFFFFF"/>
              </w:rPr>
              <w:t>водопотребление</w:t>
            </w:r>
          </w:p>
          <w:p w:rsidR="007A223E" w:rsidRDefault="007A223E" w:rsidP="001554BF">
            <w:pPr>
              <w:suppressAutoHyphens w:val="0"/>
              <w:rPr>
                <w:sz w:val="22"/>
                <w:szCs w:val="22"/>
                <w:shd w:val="clear" w:color="auto" w:fill="FFFFFF"/>
              </w:rPr>
            </w:pPr>
            <w:proofErr w:type="gramStart"/>
            <w:r>
              <w:rPr>
                <w:sz w:val="22"/>
                <w:szCs w:val="22"/>
                <w:shd w:val="clear" w:color="auto" w:fill="FFFFFF"/>
              </w:rPr>
              <w:t>л</w:t>
            </w:r>
            <w:proofErr w:type="gramEnd"/>
            <w:r>
              <w:rPr>
                <w:sz w:val="22"/>
                <w:szCs w:val="22"/>
                <w:shd w:val="clear" w:color="auto" w:fill="FFFFFF"/>
              </w:rPr>
              <w:t>/</w:t>
            </w:r>
            <w:proofErr w:type="spellStart"/>
            <w:r>
              <w:rPr>
                <w:sz w:val="22"/>
                <w:szCs w:val="22"/>
                <w:shd w:val="clear" w:color="auto" w:fill="FFFFFF"/>
              </w:rPr>
              <w:t>сут</w:t>
            </w:r>
            <w:proofErr w:type="spellEnd"/>
            <w:r>
              <w:rPr>
                <w:sz w:val="22"/>
                <w:szCs w:val="22"/>
                <w:shd w:val="clear" w:color="auto" w:fill="FFFFFF"/>
              </w:rPr>
              <w:t>*чел</w:t>
            </w:r>
          </w:p>
          <w:p w:rsidR="007A223E" w:rsidRDefault="007A223E" w:rsidP="001554BF">
            <w:pPr>
              <w:suppressAutoHyphens w:val="0"/>
              <w:rPr>
                <w:b/>
                <w:bCs/>
                <w:sz w:val="22"/>
                <w:szCs w:val="22"/>
                <w:shd w:val="clear" w:color="auto" w:fill="FFFFFF"/>
              </w:rPr>
            </w:pPr>
            <w:r>
              <w:rPr>
                <w:b/>
                <w:bCs/>
                <w:sz w:val="22"/>
                <w:szCs w:val="22"/>
                <w:shd w:val="clear" w:color="auto" w:fill="FFFFFF"/>
              </w:rPr>
              <w:t>1</w:t>
            </w:r>
          </w:p>
          <w:p w:rsidR="007A223E" w:rsidRDefault="007A223E" w:rsidP="001554BF">
            <w:pPr>
              <w:suppressAutoHyphens w:val="0"/>
              <w:rPr>
                <w:sz w:val="22"/>
                <w:szCs w:val="22"/>
                <w:shd w:val="clear" w:color="auto" w:fill="FFFFFF"/>
              </w:rPr>
            </w:pPr>
          </w:p>
          <w:p w:rsidR="007A223E" w:rsidRDefault="007A223E" w:rsidP="001554BF">
            <w:pPr>
              <w:suppressAutoHyphens w:val="0"/>
              <w:rPr>
                <w:b/>
                <w:bCs/>
                <w:sz w:val="22"/>
                <w:szCs w:val="22"/>
                <w:shd w:val="clear" w:color="auto" w:fill="FFFFFF"/>
              </w:rPr>
            </w:pPr>
            <w:r>
              <w:rPr>
                <w:b/>
                <w:bCs/>
                <w:sz w:val="22"/>
                <w:szCs w:val="22"/>
                <w:shd w:val="clear" w:color="auto" w:fill="FFFFFF"/>
              </w:rPr>
              <w:t>2</w:t>
            </w:r>
          </w:p>
          <w:p w:rsidR="007A223E" w:rsidRDefault="007A223E" w:rsidP="001554BF">
            <w:pPr>
              <w:suppressAutoHyphens w:val="0"/>
              <w:rPr>
                <w:sz w:val="22"/>
                <w:szCs w:val="22"/>
                <w:shd w:val="clear" w:color="auto" w:fill="FFFFFF"/>
              </w:rPr>
            </w:pPr>
          </w:p>
        </w:tc>
        <w:tc>
          <w:tcPr>
            <w:tcW w:w="2460" w:type="dxa"/>
            <w:gridSpan w:val="2"/>
            <w:tcBorders>
              <w:top w:val="single" w:sz="4" w:space="0" w:color="000000"/>
              <w:left w:val="single" w:sz="4" w:space="0" w:color="000000"/>
              <w:bottom w:val="single" w:sz="4" w:space="0" w:color="000000"/>
              <w:right w:val="single" w:sz="4" w:space="0" w:color="000000"/>
            </w:tcBorders>
          </w:tcPr>
          <w:p w:rsidR="007A223E" w:rsidRDefault="007A223E" w:rsidP="001554BF">
            <w:pPr>
              <w:suppressAutoHyphens w:val="0"/>
              <w:snapToGrid w:val="0"/>
              <w:rPr>
                <w:sz w:val="22"/>
                <w:szCs w:val="22"/>
                <w:shd w:val="clear" w:color="auto" w:fill="FFFFFF"/>
              </w:rPr>
            </w:pPr>
            <w:r>
              <w:rPr>
                <w:sz w:val="22"/>
                <w:szCs w:val="22"/>
                <w:shd w:val="clear" w:color="auto" w:fill="FFFFFF"/>
              </w:rPr>
              <w:t>Расходы воды,</w:t>
            </w:r>
          </w:p>
          <w:p w:rsidR="007A223E" w:rsidRDefault="007A223E" w:rsidP="001554BF">
            <w:pPr>
              <w:suppressAutoHyphens w:val="0"/>
              <w:ind w:left="12" w:right="42"/>
              <w:rPr>
                <w:sz w:val="22"/>
                <w:shd w:val="clear" w:color="auto" w:fill="FFFFFF"/>
              </w:rPr>
            </w:pPr>
            <w:r>
              <w:rPr>
                <w:sz w:val="22"/>
                <w:shd w:val="clear" w:color="auto" w:fill="FFFFFF"/>
              </w:rPr>
              <w:t>м</w:t>
            </w:r>
            <w:r>
              <w:rPr>
                <w:position w:val="24"/>
                <w:sz w:val="22"/>
                <w:shd w:val="clear" w:color="auto" w:fill="FFFFFF"/>
              </w:rPr>
              <w:t>3</w:t>
            </w:r>
            <w:r>
              <w:rPr>
                <w:sz w:val="22"/>
                <w:shd w:val="clear" w:color="auto" w:fill="FFFFFF"/>
              </w:rPr>
              <w:t>/</w:t>
            </w:r>
            <w:proofErr w:type="spellStart"/>
            <w:r>
              <w:rPr>
                <w:sz w:val="22"/>
                <w:shd w:val="clear" w:color="auto" w:fill="FFFFFF"/>
              </w:rPr>
              <w:t>сут</w:t>
            </w:r>
            <w:proofErr w:type="spellEnd"/>
          </w:p>
          <w:p w:rsidR="007A223E" w:rsidRDefault="007A223E" w:rsidP="001554BF">
            <w:pPr>
              <w:suppressAutoHyphens w:val="0"/>
              <w:rPr>
                <w:sz w:val="22"/>
                <w:szCs w:val="22"/>
                <w:shd w:val="clear" w:color="auto" w:fill="FFFFFF"/>
              </w:rPr>
            </w:pPr>
          </w:p>
        </w:tc>
      </w:tr>
      <w:tr w:rsidR="007A223E" w:rsidTr="001554BF">
        <w:trPr>
          <w:cantSplit/>
        </w:trPr>
        <w:tc>
          <w:tcPr>
            <w:tcW w:w="1110"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3495"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830"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545"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200" w:type="dxa"/>
            <w:tcBorders>
              <w:left w:val="single" w:sz="4" w:space="0" w:color="000000"/>
              <w:bottom w:val="single" w:sz="4" w:space="0" w:color="000000"/>
            </w:tcBorders>
          </w:tcPr>
          <w:p w:rsidR="007A223E" w:rsidRDefault="007A223E" w:rsidP="001554BF">
            <w:pPr>
              <w:suppressAutoHyphens w:val="0"/>
              <w:snapToGrid w:val="0"/>
              <w:rPr>
                <w:sz w:val="21"/>
                <w:szCs w:val="21"/>
                <w:shd w:val="clear" w:color="auto" w:fill="FFFFFF"/>
              </w:rPr>
            </w:pPr>
            <w:r>
              <w:rPr>
                <w:sz w:val="21"/>
                <w:szCs w:val="21"/>
                <w:shd w:val="clear" w:color="auto" w:fill="FFFFFF"/>
              </w:rPr>
              <w:t>среднесуточный</w:t>
            </w:r>
          </w:p>
          <w:p w:rsidR="007A223E" w:rsidRDefault="007A223E" w:rsidP="001554BF">
            <w:pPr>
              <w:suppressAutoHyphens w:val="0"/>
              <w:rPr>
                <w:sz w:val="21"/>
                <w:szCs w:val="21"/>
                <w:shd w:val="clear" w:color="auto" w:fill="FFFFFF"/>
              </w:rPr>
            </w:pPr>
            <w:proofErr w:type="spellStart"/>
            <w:r>
              <w:rPr>
                <w:sz w:val="21"/>
                <w:szCs w:val="21"/>
                <w:shd w:val="clear" w:color="auto" w:fill="FFFFFF"/>
              </w:rPr>
              <w:t>ные</w:t>
            </w:r>
            <w:proofErr w:type="spellEnd"/>
          </w:p>
          <w:p w:rsidR="007A223E" w:rsidRDefault="007A223E" w:rsidP="001554BF">
            <w:pPr>
              <w:suppressAutoHyphens w:val="0"/>
              <w:rPr>
                <w:sz w:val="21"/>
                <w:szCs w:val="21"/>
                <w:shd w:val="clear" w:color="auto" w:fill="FFFFFF"/>
              </w:rPr>
            </w:pPr>
          </w:p>
          <w:p w:rsidR="007A223E" w:rsidRDefault="007A223E" w:rsidP="001554BF">
            <w:pPr>
              <w:suppressAutoHyphens w:val="0"/>
              <w:rPr>
                <w:sz w:val="21"/>
                <w:szCs w:val="21"/>
                <w:shd w:val="clear" w:color="auto" w:fill="FFFFFF"/>
              </w:rPr>
            </w:pPr>
          </w:p>
        </w:tc>
        <w:tc>
          <w:tcPr>
            <w:tcW w:w="1260" w:type="dxa"/>
            <w:tcBorders>
              <w:left w:val="single" w:sz="4" w:space="0" w:color="000000"/>
              <w:bottom w:val="single" w:sz="4" w:space="0" w:color="000000"/>
              <w:right w:val="single" w:sz="4" w:space="0" w:color="000000"/>
            </w:tcBorders>
          </w:tcPr>
          <w:p w:rsidR="007A223E" w:rsidRDefault="007A223E" w:rsidP="001554BF">
            <w:pPr>
              <w:suppressAutoHyphens w:val="0"/>
              <w:snapToGrid w:val="0"/>
              <w:rPr>
                <w:sz w:val="21"/>
                <w:szCs w:val="21"/>
                <w:shd w:val="clear" w:color="auto" w:fill="FFFFFF"/>
              </w:rPr>
            </w:pPr>
            <w:proofErr w:type="spellStart"/>
            <w:r>
              <w:rPr>
                <w:sz w:val="21"/>
                <w:szCs w:val="21"/>
                <w:shd w:val="clear" w:color="auto" w:fill="FFFFFF"/>
              </w:rPr>
              <w:t>максимальносуточн</w:t>
            </w:r>
            <w:proofErr w:type="spellEnd"/>
            <w:r>
              <w:rPr>
                <w:sz w:val="21"/>
                <w:szCs w:val="21"/>
                <w:shd w:val="clear" w:color="auto" w:fill="FFFFFF"/>
              </w:rPr>
              <w:t>.</w:t>
            </w:r>
          </w:p>
          <w:p w:rsidR="007A223E" w:rsidRDefault="007A223E" w:rsidP="001554BF">
            <w:pPr>
              <w:suppressAutoHyphens w:val="0"/>
              <w:rPr>
                <w:sz w:val="21"/>
                <w:szCs w:val="21"/>
                <w:shd w:val="clear" w:color="auto" w:fill="FFFFFF"/>
              </w:rPr>
            </w:pPr>
            <w:r>
              <w:rPr>
                <w:sz w:val="21"/>
                <w:szCs w:val="21"/>
                <w:shd w:val="clear" w:color="auto" w:fill="FFFFFF"/>
              </w:rPr>
              <w:t>К=1,2</w:t>
            </w:r>
          </w:p>
          <w:p w:rsidR="007A223E" w:rsidRDefault="007A223E" w:rsidP="001554BF">
            <w:pPr>
              <w:suppressAutoHyphens w:val="0"/>
              <w:rPr>
                <w:sz w:val="21"/>
                <w:szCs w:val="21"/>
                <w:shd w:val="clear" w:color="auto" w:fill="FFFFFF"/>
              </w:rPr>
            </w:pPr>
          </w:p>
        </w:tc>
      </w:tr>
      <w:tr w:rsidR="007A223E" w:rsidTr="001554BF">
        <w:trPr>
          <w:cantSplit/>
          <w:trHeight w:val="338"/>
        </w:trPr>
        <w:tc>
          <w:tcPr>
            <w:tcW w:w="1110"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r>
              <w:rPr>
                <w:shd w:val="clear" w:color="auto" w:fill="FFFFFF"/>
              </w:rPr>
              <w:t>1</w:t>
            </w:r>
          </w:p>
        </w:tc>
        <w:tc>
          <w:tcPr>
            <w:tcW w:w="3495" w:type="dxa"/>
            <w:tcBorders>
              <w:left w:val="single" w:sz="4" w:space="0" w:color="000000"/>
              <w:bottom w:val="single" w:sz="4" w:space="0" w:color="000000"/>
            </w:tcBorders>
          </w:tcPr>
          <w:p w:rsidR="007A223E" w:rsidRDefault="007A223E" w:rsidP="001554BF">
            <w:pPr>
              <w:suppressAutoHyphens w:val="0"/>
              <w:snapToGrid w:val="0"/>
              <w:rPr>
                <w:i/>
                <w:shd w:val="clear" w:color="auto" w:fill="FFFFFF"/>
              </w:rPr>
            </w:pPr>
            <w:proofErr w:type="spellStart"/>
            <w:r>
              <w:rPr>
                <w:b/>
                <w:i/>
                <w:shd w:val="clear" w:color="auto" w:fill="FFFFFF"/>
              </w:rPr>
              <w:t>Дерезовское</w:t>
            </w:r>
            <w:proofErr w:type="spellEnd"/>
            <w:r>
              <w:rPr>
                <w:b/>
                <w:i/>
                <w:shd w:val="clear" w:color="auto" w:fill="FFFFFF"/>
              </w:rPr>
              <w:t xml:space="preserve"> СП </w:t>
            </w:r>
            <w:r>
              <w:rPr>
                <w:i/>
                <w:shd w:val="clear" w:color="auto" w:fill="FFFFFF"/>
              </w:rPr>
              <w:t xml:space="preserve">(1,073 </w:t>
            </w:r>
            <w:proofErr w:type="spellStart"/>
            <w:r>
              <w:rPr>
                <w:i/>
                <w:shd w:val="clear" w:color="auto" w:fill="FFFFFF"/>
              </w:rPr>
              <w:t>тысч</w:t>
            </w:r>
            <w:proofErr w:type="spellEnd"/>
            <w:r>
              <w:rPr>
                <w:i/>
                <w:shd w:val="clear" w:color="auto" w:fill="FFFFFF"/>
              </w:rPr>
              <w:t>. чел.)</w:t>
            </w:r>
          </w:p>
        </w:tc>
        <w:tc>
          <w:tcPr>
            <w:tcW w:w="1830"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1,073</w:t>
            </w:r>
          </w:p>
        </w:tc>
        <w:tc>
          <w:tcPr>
            <w:tcW w:w="1545"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230</w:t>
            </w:r>
          </w:p>
        </w:tc>
        <w:tc>
          <w:tcPr>
            <w:tcW w:w="1200"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246,79</w:t>
            </w:r>
          </w:p>
        </w:tc>
        <w:tc>
          <w:tcPr>
            <w:tcW w:w="1260" w:type="dxa"/>
            <w:tcBorders>
              <w:left w:val="single" w:sz="4" w:space="0" w:color="000000"/>
              <w:bottom w:val="single" w:sz="4" w:space="0" w:color="000000"/>
              <w:right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296,15</w:t>
            </w:r>
          </w:p>
        </w:tc>
      </w:tr>
      <w:tr w:rsidR="007A223E" w:rsidTr="001554BF">
        <w:trPr>
          <w:cantSplit/>
          <w:trHeight w:val="360"/>
        </w:trPr>
        <w:tc>
          <w:tcPr>
            <w:tcW w:w="1110"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3495"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r>
              <w:rPr>
                <w:shd w:val="clear" w:color="auto" w:fill="FFFFFF"/>
              </w:rPr>
              <w:t>Итого</w:t>
            </w:r>
          </w:p>
        </w:tc>
        <w:tc>
          <w:tcPr>
            <w:tcW w:w="1830"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545" w:type="dxa"/>
            <w:tcBorders>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1200" w:type="dxa"/>
            <w:tcBorders>
              <w:left w:val="single" w:sz="4" w:space="0" w:color="000000"/>
              <w:bottom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246,79</w:t>
            </w:r>
          </w:p>
        </w:tc>
        <w:tc>
          <w:tcPr>
            <w:tcW w:w="1260" w:type="dxa"/>
            <w:tcBorders>
              <w:left w:val="single" w:sz="4" w:space="0" w:color="000000"/>
              <w:bottom w:val="single" w:sz="4" w:space="0" w:color="000000"/>
              <w:right w:val="single" w:sz="4" w:space="0" w:color="000000"/>
            </w:tcBorders>
          </w:tcPr>
          <w:p w:rsidR="007A223E" w:rsidRDefault="007A223E" w:rsidP="001554BF">
            <w:pPr>
              <w:suppressAutoHyphens w:val="0"/>
              <w:snapToGrid w:val="0"/>
              <w:jc w:val="center"/>
              <w:rPr>
                <w:shd w:val="clear" w:color="auto" w:fill="FFFFFF"/>
              </w:rPr>
            </w:pPr>
            <w:r>
              <w:rPr>
                <w:shd w:val="clear" w:color="auto" w:fill="FFFFFF"/>
              </w:rPr>
              <w:t>296,15</w:t>
            </w:r>
          </w:p>
        </w:tc>
      </w:tr>
    </w:tbl>
    <w:p w:rsidR="007A223E" w:rsidRDefault="007A223E" w:rsidP="007A223E">
      <w:pPr>
        <w:suppressAutoHyphens w:val="0"/>
        <w:spacing w:line="360" w:lineRule="auto"/>
        <w:rPr>
          <w:shd w:val="clear" w:color="auto" w:fill="FFFFFF"/>
        </w:rPr>
      </w:pPr>
      <w:r>
        <w:rPr>
          <w:shd w:val="clear" w:color="auto" w:fill="FFFFFF"/>
        </w:rPr>
        <w:t xml:space="preserve">                                                                                                                                      Таблица №2</w:t>
      </w:r>
    </w:p>
    <w:p w:rsidR="007A223E" w:rsidRDefault="007A223E" w:rsidP="007A223E">
      <w:pPr>
        <w:pStyle w:val="3f3f3f3f3f3f3f3f3f3f3f3f3f3f3f"/>
        <w:suppressAutoHyphens w:val="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 xml:space="preserve">Суммарные расходы хозяйственно-бытовых стоков. Расчетный срок. </w:t>
      </w:r>
    </w:p>
    <w:tbl>
      <w:tblPr>
        <w:tblW w:w="0" w:type="auto"/>
        <w:tblInd w:w="-453" w:type="dxa"/>
        <w:tblLayout w:type="fixed"/>
        <w:tblLook w:val="0000"/>
      </w:tblPr>
      <w:tblGrid>
        <w:gridCol w:w="3705"/>
        <w:gridCol w:w="3240"/>
        <w:gridCol w:w="3496"/>
      </w:tblGrid>
      <w:tr w:rsidR="007A223E" w:rsidTr="001554BF">
        <w:trPr>
          <w:cantSplit/>
          <w:trHeight w:hRule="exact" w:val="296"/>
        </w:trPr>
        <w:tc>
          <w:tcPr>
            <w:tcW w:w="3705" w:type="dxa"/>
            <w:vMerge w:val="restart"/>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p w:rsidR="007A223E" w:rsidRDefault="007A223E" w:rsidP="001554BF">
            <w:pPr>
              <w:suppressAutoHyphens w:val="0"/>
              <w:rPr>
                <w:shd w:val="clear" w:color="auto" w:fill="FFFFFF"/>
              </w:rPr>
            </w:pPr>
            <w:r>
              <w:rPr>
                <w:shd w:val="clear" w:color="auto" w:fill="FFFFFF"/>
              </w:rPr>
              <w:t>Наименование потребителей</w:t>
            </w:r>
          </w:p>
        </w:tc>
        <w:tc>
          <w:tcPr>
            <w:tcW w:w="6736" w:type="dxa"/>
            <w:gridSpan w:val="2"/>
            <w:tcBorders>
              <w:top w:val="single" w:sz="4" w:space="0" w:color="000000"/>
              <w:left w:val="single" w:sz="4" w:space="0" w:color="000000"/>
              <w:bottom w:val="single" w:sz="4" w:space="0" w:color="000000"/>
              <w:right w:val="single" w:sz="4" w:space="0" w:color="000000"/>
            </w:tcBorders>
          </w:tcPr>
          <w:p w:rsidR="007A223E" w:rsidRDefault="007A223E" w:rsidP="001554BF">
            <w:pPr>
              <w:suppressAutoHyphens w:val="0"/>
              <w:snapToGrid w:val="0"/>
              <w:rPr>
                <w:shd w:val="clear" w:color="auto" w:fill="FFFFFF"/>
              </w:rPr>
            </w:pPr>
            <w:r>
              <w:rPr>
                <w:shd w:val="clear" w:color="auto" w:fill="FFFFFF"/>
              </w:rPr>
              <w:t>Расчетный срок</w:t>
            </w:r>
          </w:p>
        </w:tc>
      </w:tr>
      <w:tr w:rsidR="007A223E" w:rsidTr="001554BF">
        <w:trPr>
          <w:cantSplit/>
        </w:trPr>
        <w:tc>
          <w:tcPr>
            <w:tcW w:w="3705" w:type="dxa"/>
            <w:vMerge/>
            <w:tcBorders>
              <w:top w:val="single" w:sz="4" w:space="0" w:color="000000"/>
              <w:left w:val="single" w:sz="4" w:space="0" w:color="000000"/>
              <w:bottom w:val="single" w:sz="4" w:space="0" w:color="000000"/>
            </w:tcBorders>
          </w:tcPr>
          <w:p w:rsidR="007A223E" w:rsidRDefault="007A223E" w:rsidP="001554BF">
            <w:pPr>
              <w:suppressAutoHyphens w:val="0"/>
              <w:snapToGrid w:val="0"/>
              <w:rPr>
                <w:shd w:val="clear" w:color="auto" w:fill="FFFFFF"/>
              </w:rPr>
            </w:pPr>
          </w:p>
        </w:tc>
        <w:tc>
          <w:tcPr>
            <w:tcW w:w="3240" w:type="dxa"/>
            <w:tcBorders>
              <w:left w:val="single" w:sz="4" w:space="0" w:color="000000"/>
              <w:bottom w:val="single" w:sz="4" w:space="0" w:color="000000"/>
            </w:tcBorders>
          </w:tcPr>
          <w:p w:rsidR="007A223E" w:rsidRDefault="007A223E" w:rsidP="001554BF">
            <w:pPr>
              <w:pStyle w:val="3f3f3f3f3f3f3f12"/>
              <w:suppressAutoHyphens w:val="0"/>
              <w:snapToGrid w:val="0"/>
              <w:jc w:val="left"/>
              <w:rPr>
                <w:color w:val="auto"/>
                <w:sz w:val="21"/>
                <w:szCs w:val="21"/>
                <w:shd w:val="clear" w:color="auto" w:fill="FFFFFF"/>
                <w:lang w:val="ru-RU"/>
              </w:rPr>
            </w:pPr>
            <w:r>
              <w:rPr>
                <w:color w:val="auto"/>
                <w:sz w:val="21"/>
                <w:szCs w:val="21"/>
                <w:shd w:val="clear" w:color="auto" w:fill="FFFFFF"/>
                <w:lang w:val="ru-RU"/>
              </w:rPr>
              <w:t>Среднесуточный</w:t>
            </w:r>
            <w:proofErr w:type="gramStart"/>
            <w:r>
              <w:rPr>
                <w:color w:val="auto"/>
                <w:sz w:val="21"/>
                <w:szCs w:val="21"/>
                <w:shd w:val="clear" w:color="auto" w:fill="FFFFFF"/>
                <w:lang w:val="ru-RU"/>
              </w:rPr>
              <w:t>.</w:t>
            </w:r>
            <w:proofErr w:type="gramEnd"/>
            <w:r>
              <w:rPr>
                <w:color w:val="auto"/>
                <w:sz w:val="21"/>
                <w:szCs w:val="21"/>
                <w:shd w:val="clear" w:color="auto" w:fill="FFFFFF"/>
                <w:lang w:val="ru-RU"/>
              </w:rPr>
              <w:t xml:space="preserve"> </w:t>
            </w:r>
            <w:proofErr w:type="gramStart"/>
            <w:r>
              <w:rPr>
                <w:color w:val="auto"/>
                <w:sz w:val="21"/>
                <w:szCs w:val="21"/>
                <w:shd w:val="clear" w:color="auto" w:fill="FFFFFF"/>
                <w:lang w:val="ru-RU"/>
              </w:rPr>
              <w:t>р</w:t>
            </w:r>
            <w:proofErr w:type="gramEnd"/>
            <w:r>
              <w:rPr>
                <w:color w:val="auto"/>
                <w:sz w:val="21"/>
                <w:szCs w:val="21"/>
                <w:shd w:val="clear" w:color="auto" w:fill="FFFFFF"/>
                <w:lang w:val="ru-RU"/>
              </w:rPr>
              <w:t>асход воды</w:t>
            </w:r>
          </w:p>
          <w:p w:rsidR="007A223E" w:rsidRDefault="007A223E" w:rsidP="001554BF">
            <w:pPr>
              <w:pStyle w:val="3f3f3f3f3f3f3f12"/>
              <w:suppressAutoHyphens w:val="0"/>
              <w:jc w:val="left"/>
              <w:rPr>
                <w:sz w:val="21"/>
                <w:szCs w:val="21"/>
                <w:shd w:val="clear" w:color="auto" w:fill="FFFFFF"/>
                <w:lang w:val="ru-RU"/>
              </w:rPr>
            </w:pPr>
            <w:r>
              <w:rPr>
                <w:sz w:val="21"/>
                <w:szCs w:val="21"/>
                <w:shd w:val="clear" w:color="auto" w:fill="FFFFFF"/>
                <w:lang w:val="ru-RU"/>
              </w:rPr>
              <w:t xml:space="preserve">                     м</w:t>
            </w:r>
            <w:r>
              <w:rPr>
                <w:position w:val="24"/>
                <w:sz w:val="21"/>
                <w:szCs w:val="21"/>
                <w:shd w:val="clear" w:color="auto" w:fill="FFFFFF"/>
                <w:lang w:val="ru-RU"/>
              </w:rPr>
              <w:t>3</w:t>
            </w:r>
            <w:r>
              <w:rPr>
                <w:sz w:val="21"/>
                <w:szCs w:val="21"/>
                <w:shd w:val="clear" w:color="auto" w:fill="FFFFFF"/>
                <w:lang w:val="ru-RU"/>
              </w:rPr>
              <w:t>/</w:t>
            </w:r>
            <w:proofErr w:type="spellStart"/>
            <w:r>
              <w:rPr>
                <w:sz w:val="21"/>
                <w:szCs w:val="21"/>
                <w:shd w:val="clear" w:color="auto" w:fill="FFFFFF"/>
                <w:lang w:val="ru-RU"/>
              </w:rPr>
              <w:t>сут</w:t>
            </w:r>
            <w:proofErr w:type="spellEnd"/>
            <w:r>
              <w:rPr>
                <w:sz w:val="21"/>
                <w:szCs w:val="21"/>
                <w:shd w:val="clear" w:color="auto" w:fill="FFFFFF"/>
                <w:lang w:val="ru-RU"/>
              </w:rPr>
              <w:t>.</w:t>
            </w:r>
          </w:p>
        </w:tc>
        <w:tc>
          <w:tcPr>
            <w:tcW w:w="3496" w:type="dxa"/>
            <w:tcBorders>
              <w:left w:val="single" w:sz="4" w:space="0" w:color="000000"/>
              <w:bottom w:val="single" w:sz="4" w:space="0" w:color="000000"/>
              <w:right w:val="single" w:sz="4" w:space="0" w:color="000000"/>
            </w:tcBorders>
          </w:tcPr>
          <w:p w:rsidR="007A223E" w:rsidRPr="00EE3BDD" w:rsidRDefault="007A223E" w:rsidP="001554BF">
            <w:pPr>
              <w:pStyle w:val="3f3f3f3f3f3f3f12"/>
              <w:suppressAutoHyphens w:val="0"/>
              <w:snapToGrid w:val="0"/>
              <w:jc w:val="left"/>
              <w:rPr>
                <w:sz w:val="21"/>
                <w:szCs w:val="21"/>
                <w:shd w:val="clear" w:color="auto" w:fill="FFFFFF"/>
                <w:lang w:val="ru-RU"/>
              </w:rPr>
            </w:pPr>
            <w:r>
              <w:rPr>
                <w:color w:val="auto"/>
                <w:sz w:val="21"/>
                <w:szCs w:val="21"/>
                <w:shd w:val="clear" w:color="auto" w:fill="FFFFFF"/>
                <w:lang w:val="ru-RU"/>
              </w:rPr>
              <w:t>Максимальный</w:t>
            </w:r>
            <w:r w:rsidRPr="00EE3BDD">
              <w:rPr>
                <w:color w:val="auto"/>
                <w:sz w:val="21"/>
                <w:szCs w:val="21"/>
                <w:shd w:val="clear" w:color="auto" w:fill="FFFFFF"/>
                <w:lang w:val="ru-RU"/>
              </w:rPr>
              <w:t xml:space="preserve"> </w:t>
            </w:r>
            <w:proofErr w:type="spellStart"/>
            <w:r w:rsidRPr="00EE3BDD">
              <w:rPr>
                <w:sz w:val="21"/>
                <w:szCs w:val="21"/>
                <w:shd w:val="clear" w:color="auto" w:fill="FFFFFF"/>
                <w:lang w:val="ru-RU"/>
              </w:rPr>
              <w:t>сут</w:t>
            </w:r>
            <w:proofErr w:type="gramStart"/>
            <w:r w:rsidRPr="00EE3BDD">
              <w:rPr>
                <w:sz w:val="21"/>
                <w:szCs w:val="21"/>
                <w:shd w:val="clear" w:color="auto" w:fill="FFFFFF"/>
                <w:lang w:val="ru-RU"/>
              </w:rPr>
              <w:t>.р</w:t>
            </w:r>
            <w:proofErr w:type="gramEnd"/>
            <w:r w:rsidRPr="00EE3BDD">
              <w:rPr>
                <w:sz w:val="21"/>
                <w:szCs w:val="21"/>
                <w:shd w:val="clear" w:color="auto" w:fill="FFFFFF"/>
                <w:lang w:val="ru-RU"/>
              </w:rPr>
              <w:t>асход</w:t>
            </w:r>
            <w:proofErr w:type="spellEnd"/>
            <w:r w:rsidRPr="00EE3BDD">
              <w:rPr>
                <w:sz w:val="21"/>
                <w:szCs w:val="21"/>
                <w:shd w:val="clear" w:color="auto" w:fill="FFFFFF"/>
                <w:lang w:val="ru-RU"/>
              </w:rPr>
              <w:t xml:space="preserve"> воды</w:t>
            </w:r>
          </w:p>
          <w:p w:rsidR="007A223E" w:rsidRDefault="007A223E" w:rsidP="001554BF">
            <w:pPr>
              <w:pStyle w:val="3f3f3f3f3f3f3f12"/>
              <w:suppressAutoHyphens w:val="0"/>
              <w:jc w:val="center"/>
              <w:rPr>
                <w:sz w:val="21"/>
                <w:szCs w:val="21"/>
                <w:shd w:val="clear" w:color="auto" w:fill="FFFFFF"/>
                <w:lang w:val="ru-RU"/>
              </w:rPr>
            </w:pPr>
            <w:r>
              <w:rPr>
                <w:sz w:val="21"/>
                <w:szCs w:val="21"/>
                <w:shd w:val="clear" w:color="auto" w:fill="FFFFFF"/>
                <w:lang w:val="ru-RU"/>
              </w:rPr>
              <w:t>м</w:t>
            </w:r>
            <w:r>
              <w:rPr>
                <w:position w:val="24"/>
                <w:sz w:val="21"/>
                <w:szCs w:val="21"/>
                <w:shd w:val="clear" w:color="auto" w:fill="FFFFFF"/>
                <w:lang w:val="ru-RU"/>
              </w:rPr>
              <w:t>3</w:t>
            </w:r>
            <w:r>
              <w:rPr>
                <w:sz w:val="21"/>
                <w:szCs w:val="21"/>
                <w:shd w:val="clear" w:color="auto" w:fill="FFFFFF"/>
                <w:lang w:val="ru-RU"/>
              </w:rPr>
              <w:t>/</w:t>
            </w:r>
            <w:proofErr w:type="spellStart"/>
            <w:r>
              <w:rPr>
                <w:sz w:val="21"/>
                <w:szCs w:val="21"/>
                <w:shd w:val="clear" w:color="auto" w:fill="FFFFFF"/>
                <w:lang w:val="ru-RU"/>
              </w:rPr>
              <w:t>сут</w:t>
            </w:r>
            <w:proofErr w:type="spellEnd"/>
            <w:r>
              <w:rPr>
                <w:sz w:val="21"/>
                <w:szCs w:val="21"/>
                <w:shd w:val="clear" w:color="auto" w:fill="FFFFFF"/>
                <w:lang w:val="ru-RU"/>
              </w:rPr>
              <w:t>.</w:t>
            </w:r>
          </w:p>
        </w:tc>
      </w:tr>
      <w:tr w:rsidR="007A223E" w:rsidTr="001554BF">
        <w:tc>
          <w:tcPr>
            <w:tcW w:w="3705" w:type="dxa"/>
            <w:tcBorders>
              <w:left w:val="single" w:sz="4" w:space="0" w:color="000000"/>
              <w:bottom w:val="single" w:sz="4" w:space="0" w:color="000000"/>
            </w:tcBorders>
          </w:tcPr>
          <w:p w:rsidR="007A223E" w:rsidRDefault="007A223E" w:rsidP="00333F33">
            <w:pPr>
              <w:pStyle w:val="3f3f3f3f3f3f3f12"/>
              <w:suppressAutoHyphens w:val="0"/>
              <w:snapToGrid w:val="0"/>
              <w:jc w:val="left"/>
              <w:rPr>
                <w:color w:val="auto"/>
                <w:szCs w:val="24"/>
                <w:shd w:val="clear" w:color="auto" w:fill="FFFFFF"/>
                <w:lang w:val="ru-RU"/>
              </w:rPr>
            </w:pPr>
            <w:proofErr w:type="spellStart"/>
            <w:r>
              <w:rPr>
                <w:b/>
                <w:bCs/>
                <w:i/>
                <w:iCs/>
                <w:color w:val="auto"/>
                <w:szCs w:val="24"/>
                <w:shd w:val="clear" w:color="auto" w:fill="FFFFFF"/>
                <w:lang w:val="ru-RU"/>
              </w:rPr>
              <w:t>Дерезовское</w:t>
            </w:r>
            <w:proofErr w:type="spellEnd"/>
            <w:r>
              <w:rPr>
                <w:b/>
                <w:bCs/>
                <w:i/>
                <w:iCs/>
                <w:color w:val="auto"/>
                <w:szCs w:val="24"/>
                <w:shd w:val="clear" w:color="auto" w:fill="FFFFFF"/>
                <w:lang w:val="ru-RU"/>
              </w:rPr>
              <w:t xml:space="preserve"> СП</w:t>
            </w:r>
            <w:r>
              <w:rPr>
                <w:color w:val="auto"/>
                <w:szCs w:val="24"/>
                <w:shd w:val="clear" w:color="auto" w:fill="FFFFFF"/>
                <w:lang w:val="ru-RU"/>
              </w:rPr>
              <w:t xml:space="preserve"> население (1,</w:t>
            </w:r>
            <w:r w:rsidR="00333F33">
              <w:rPr>
                <w:color w:val="auto"/>
                <w:szCs w:val="24"/>
                <w:shd w:val="clear" w:color="auto" w:fill="FFFFFF"/>
                <w:lang w:val="ru-RU"/>
              </w:rPr>
              <w:t>497</w:t>
            </w:r>
            <w:r>
              <w:rPr>
                <w:color w:val="auto"/>
                <w:szCs w:val="24"/>
                <w:shd w:val="clear" w:color="auto" w:fill="FFFFFF"/>
                <w:lang w:val="ru-RU"/>
              </w:rPr>
              <w:t xml:space="preserve"> тыс</w:t>
            </w:r>
            <w:proofErr w:type="gramStart"/>
            <w:r>
              <w:rPr>
                <w:color w:val="auto"/>
                <w:szCs w:val="24"/>
                <w:shd w:val="clear" w:color="auto" w:fill="FFFFFF"/>
                <w:lang w:val="ru-RU"/>
              </w:rPr>
              <w:t>.ч</w:t>
            </w:r>
            <w:proofErr w:type="gramEnd"/>
            <w:r>
              <w:rPr>
                <w:color w:val="auto"/>
                <w:szCs w:val="24"/>
                <w:shd w:val="clear" w:color="auto" w:fill="FFFFFF"/>
                <w:lang w:val="ru-RU"/>
              </w:rPr>
              <w:t>ел )</w:t>
            </w:r>
          </w:p>
        </w:tc>
        <w:tc>
          <w:tcPr>
            <w:tcW w:w="3240" w:type="dxa"/>
            <w:tcBorders>
              <w:left w:val="single" w:sz="4" w:space="0" w:color="000000"/>
              <w:bottom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364,09</w:t>
            </w:r>
          </w:p>
        </w:tc>
        <w:tc>
          <w:tcPr>
            <w:tcW w:w="3496" w:type="dxa"/>
            <w:tcBorders>
              <w:left w:val="single" w:sz="4" w:space="0" w:color="000000"/>
              <w:bottom w:val="single" w:sz="4" w:space="0" w:color="000000"/>
              <w:right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436,91</w:t>
            </w:r>
          </w:p>
        </w:tc>
      </w:tr>
      <w:tr w:rsidR="007A223E" w:rsidTr="001554BF">
        <w:tc>
          <w:tcPr>
            <w:tcW w:w="3705" w:type="dxa"/>
            <w:tcBorders>
              <w:left w:val="single" w:sz="4" w:space="0" w:color="000000"/>
              <w:bottom w:val="single" w:sz="4" w:space="0" w:color="000000"/>
            </w:tcBorders>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240" w:type="dxa"/>
            <w:tcBorders>
              <w:left w:val="single" w:sz="4" w:space="0" w:color="000000"/>
              <w:bottom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36,41</w:t>
            </w:r>
          </w:p>
        </w:tc>
        <w:tc>
          <w:tcPr>
            <w:tcW w:w="3496" w:type="dxa"/>
            <w:tcBorders>
              <w:left w:val="single" w:sz="4" w:space="0" w:color="000000"/>
              <w:bottom w:val="single" w:sz="4" w:space="0" w:color="000000"/>
              <w:right w:val="single" w:sz="4" w:space="0" w:color="000000"/>
            </w:tcBorders>
            <w:vAlign w:val="center"/>
          </w:tcPr>
          <w:p w:rsidR="007A223E" w:rsidRDefault="007A223E" w:rsidP="001554B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43,69</w:t>
            </w:r>
          </w:p>
        </w:tc>
      </w:tr>
      <w:tr w:rsidR="007A223E" w:rsidTr="001554BF">
        <w:tc>
          <w:tcPr>
            <w:tcW w:w="3705" w:type="dxa"/>
            <w:tcBorders>
              <w:left w:val="single" w:sz="4" w:space="0" w:color="000000"/>
              <w:bottom w:val="single" w:sz="4" w:space="0" w:color="000000"/>
            </w:tcBorders>
          </w:tcPr>
          <w:p w:rsidR="007A223E" w:rsidRDefault="007A223E" w:rsidP="001554BF">
            <w:pPr>
              <w:pStyle w:val="3f3f3f3f3f3f3f12"/>
              <w:suppressAutoHyphens w:val="0"/>
              <w:snapToGrid w:val="0"/>
              <w:jc w:val="left"/>
              <w:rPr>
                <w:b/>
                <w:color w:val="auto"/>
                <w:szCs w:val="24"/>
                <w:shd w:val="clear" w:color="auto" w:fill="FFFFFF"/>
              </w:rPr>
            </w:pPr>
            <w:proofErr w:type="spellStart"/>
            <w:r>
              <w:rPr>
                <w:b/>
                <w:color w:val="auto"/>
                <w:szCs w:val="24"/>
                <w:shd w:val="clear" w:color="auto" w:fill="FFFFFF"/>
              </w:rPr>
              <w:t>Итого</w:t>
            </w:r>
            <w:proofErr w:type="spellEnd"/>
          </w:p>
        </w:tc>
        <w:tc>
          <w:tcPr>
            <w:tcW w:w="3240" w:type="dxa"/>
            <w:tcBorders>
              <w:left w:val="single" w:sz="4" w:space="0" w:color="000000"/>
              <w:bottom w:val="single" w:sz="4" w:space="0" w:color="000000"/>
            </w:tcBorders>
            <w:vAlign w:val="center"/>
          </w:tcPr>
          <w:p w:rsidR="007A223E" w:rsidRDefault="007A223E" w:rsidP="001554BF">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400,5</w:t>
            </w:r>
          </w:p>
        </w:tc>
        <w:tc>
          <w:tcPr>
            <w:tcW w:w="3496" w:type="dxa"/>
            <w:tcBorders>
              <w:left w:val="single" w:sz="4" w:space="0" w:color="000000"/>
              <w:bottom w:val="single" w:sz="4" w:space="0" w:color="000000"/>
              <w:right w:val="single" w:sz="4" w:space="0" w:color="000000"/>
            </w:tcBorders>
            <w:vAlign w:val="center"/>
          </w:tcPr>
          <w:p w:rsidR="007A223E" w:rsidRDefault="007A223E" w:rsidP="001554BF">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480,6</w:t>
            </w:r>
          </w:p>
        </w:tc>
      </w:tr>
    </w:tbl>
    <w:p w:rsidR="007A223E" w:rsidRDefault="007A223E" w:rsidP="007A223E">
      <w:pPr>
        <w:suppressAutoHyphens w:val="0"/>
        <w:ind w:firstLine="360"/>
        <w:rPr>
          <w:b/>
          <w:bCs/>
          <w:u w:val="single"/>
          <w:shd w:val="clear" w:color="auto" w:fill="FFFFFF"/>
        </w:rPr>
      </w:pPr>
      <w:r>
        <w:rPr>
          <w:shd w:val="clear" w:color="auto" w:fill="FFFFFF"/>
        </w:rPr>
        <w:t xml:space="preserve">     </w:t>
      </w:r>
      <w:r>
        <w:rPr>
          <w:b/>
          <w:bCs/>
          <w:u w:val="single"/>
          <w:shd w:val="clear" w:color="auto" w:fill="FFFFFF"/>
        </w:rPr>
        <w:t>Схема канализации.</w:t>
      </w:r>
    </w:p>
    <w:p w:rsidR="007A223E" w:rsidRDefault="007A223E" w:rsidP="007A223E">
      <w:pPr>
        <w:suppressAutoHyphens w:val="0"/>
        <w:rPr>
          <w:shd w:val="clear" w:color="auto" w:fill="FFFFFF"/>
        </w:rPr>
      </w:pPr>
      <w:r>
        <w:rPr>
          <w:shd w:val="clear" w:color="auto" w:fill="FFFFFF"/>
        </w:rPr>
        <w:t xml:space="preserve">          Система канализации в поселении, практически отсутствует. </w:t>
      </w:r>
      <w:proofErr w:type="spellStart"/>
      <w:r>
        <w:rPr>
          <w:shd w:val="clear" w:color="auto" w:fill="FFFFFF"/>
        </w:rPr>
        <w:t>Канализование</w:t>
      </w:r>
      <w:proofErr w:type="spellEnd"/>
      <w:r>
        <w:rPr>
          <w:shd w:val="clear" w:color="auto" w:fill="FFFFFF"/>
        </w:rPr>
        <w:t xml:space="preserve">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w:t>
      </w:r>
      <w:r>
        <w:rPr>
          <w:shd w:val="clear" w:color="auto" w:fill="FFFFFF"/>
        </w:rPr>
        <w:lastRenderedPageBreak/>
        <w:t xml:space="preserve">специальной техникой. </w:t>
      </w:r>
    </w:p>
    <w:p w:rsidR="007A223E" w:rsidRDefault="007A223E" w:rsidP="007A223E">
      <w:pPr>
        <w:suppressAutoHyphens w:val="0"/>
        <w:rPr>
          <w:shd w:val="clear" w:color="auto" w:fill="FFFFFF"/>
        </w:rPr>
      </w:pPr>
      <w:r>
        <w:rPr>
          <w:shd w:val="clear" w:color="auto" w:fill="FFFFFF"/>
        </w:rPr>
        <w:t xml:space="preserve">          </w:t>
      </w:r>
      <w:proofErr w:type="spellStart"/>
      <w:r>
        <w:rPr>
          <w:shd w:val="clear" w:color="auto" w:fill="FFFFFF"/>
        </w:rPr>
        <w:t>Канализование</w:t>
      </w:r>
      <w:proofErr w:type="spellEnd"/>
      <w:r>
        <w:rPr>
          <w:shd w:val="clear" w:color="auto" w:fill="FFFFFF"/>
        </w:rPr>
        <w:t xml:space="preserve"> новых площадок строительства и существующего </w:t>
      </w:r>
      <w:proofErr w:type="spellStart"/>
      <w:r>
        <w:rPr>
          <w:shd w:val="clear" w:color="auto" w:fill="FFFFFF"/>
        </w:rPr>
        <w:t>неканализованного</w:t>
      </w:r>
      <w:proofErr w:type="spellEnd"/>
      <w:r>
        <w:rPr>
          <w:shd w:val="clear" w:color="auto" w:fill="FFFFFF"/>
        </w:rPr>
        <w:t xml:space="preserve">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7A223E" w:rsidRDefault="007A223E" w:rsidP="007A223E">
      <w:pPr>
        <w:suppressAutoHyphens w:val="0"/>
        <w:rPr>
          <w:u w:val="single"/>
          <w:shd w:val="clear" w:color="auto" w:fill="FFFFFF"/>
        </w:rPr>
      </w:pPr>
      <w:r>
        <w:rPr>
          <w:shd w:val="clear" w:color="auto" w:fill="FFFFFF"/>
        </w:rPr>
        <w:t xml:space="preserve">          </w:t>
      </w:r>
      <w:r>
        <w:rPr>
          <w:b/>
          <w:bCs/>
          <w:u w:val="single"/>
          <w:shd w:val="clear" w:color="auto" w:fill="FFFFFF"/>
        </w:rPr>
        <w:t>Проектные предложения.</w:t>
      </w:r>
      <w:r>
        <w:rPr>
          <w:u w:val="single"/>
          <w:shd w:val="clear" w:color="auto" w:fill="FFFFFF"/>
        </w:rPr>
        <w:t xml:space="preserve"> </w:t>
      </w:r>
    </w:p>
    <w:p w:rsidR="007A223E" w:rsidRDefault="007A223E" w:rsidP="007A223E">
      <w:pPr>
        <w:suppressAutoHyphens w:val="0"/>
        <w:ind w:firstLine="360"/>
        <w:rPr>
          <w:shd w:val="clear" w:color="auto" w:fill="FFFFFF"/>
        </w:rPr>
      </w:pPr>
      <w:r>
        <w:rPr>
          <w:shd w:val="clear" w:color="auto" w:fill="FFFFFF"/>
        </w:rPr>
        <w:t>Исходя из изложенного в плане водоснабжения, необходимо предусмотреть:</w:t>
      </w:r>
    </w:p>
    <w:p w:rsidR="007A223E" w:rsidRDefault="007A223E" w:rsidP="007A223E">
      <w:pPr>
        <w:widowControl/>
        <w:numPr>
          <w:ilvl w:val="0"/>
          <w:numId w:val="1"/>
        </w:numPr>
        <w:tabs>
          <w:tab w:val="clear" w:pos="432"/>
          <w:tab w:val="num" w:pos="1080"/>
        </w:tabs>
        <w:suppressAutoHyphens w:val="0"/>
        <w:ind w:left="1080" w:hanging="600"/>
        <w:jc w:val="both"/>
        <w:rPr>
          <w:shd w:val="clear" w:color="auto" w:fill="FFFFFF"/>
        </w:rPr>
      </w:pPr>
      <w:r>
        <w:rPr>
          <w:shd w:val="clear" w:color="auto" w:fill="FFFFFF"/>
        </w:rPr>
        <w:t xml:space="preserve">Проведение изыскательских мероприятий по размещению и строительству очистных сооружений </w:t>
      </w:r>
    </w:p>
    <w:p w:rsidR="007A223E" w:rsidRDefault="007A223E" w:rsidP="007A223E">
      <w:pPr>
        <w:widowControl/>
        <w:numPr>
          <w:ilvl w:val="0"/>
          <w:numId w:val="1"/>
        </w:numPr>
        <w:tabs>
          <w:tab w:val="clear" w:pos="432"/>
          <w:tab w:val="num" w:pos="1080"/>
        </w:tabs>
        <w:suppressAutoHyphens w:val="0"/>
        <w:ind w:left="1080" w:hanging="600"/>
        <w:jc w:val="both"/>
        <w:rPr>
          <w:shd w:val="clear" w:color="auto" w:fill="FFFFFF"/>
        </w:rPr>
      </w:pPr>
      <w:r>
        <w:rPr>
          <w:shd w:val="clear" w:color="auto" w:fill="FFFFFF"/>
        </w:rPr>
        <w:t xml:space="preserve">Ввести локальную очистку от специфических загрязняющих веществ </w:t>
      </w:r>
      <w:proofErr w:type="spellStart"/>
      <w:r>
        <w:rPr>
          <w:shd w:val="clear" w:color="auto" w:fill="FFFFFF"/>
        </w:rPr>
        <w:t>промстоков</w:t>
      </w:r>
      <w:proofErr w:type="spellEnd"/>
      <w:r>
        <w:rPr>
          <w:shd w:val="clear" w:color="auto" w:fill="FFFFFF"/>
        </w:rPr>
        <w:t xml:space="preserve"> на всех промышленных предприятиях, с целью уменьшения нагрузки на биологические очистные сооружения. </w:t>
      </w:r>
    </w:p>
    <w:p w:rsidR="007A223E" w:rsidRDefault="007A223E" w:rsidP="007A223E">
      <w:pPr>
        <w:widowControl/>
        <w:numPr>
          <w:ilvl w:val="0"/>
          <w:numId w:val="1"/>
        </w:numPr>
        <w:tabs>
          <w:tab w:val="clear" w:pos="432"/>
          <w:tab w:val="num" w:pos="1080"/>
        </w:tabs>
        <w:suppressAutoHyphens w:val="0"/>
        <w:ind w:left="1080" w:hanging="600"/>
        <w:jc w:val="both"/>
        <w:rPr>
          <w:b/>
          <w:shd w:val="clear" w:color="auto" w:fill="FFFFFF"/>
        </w:rPr>
      </w:pPr>
      <w:r>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Pr>
          <w:shd w:val="clear" w:color="auto" w:fill="FFFFFF"/>
        </w:rPr>
        <w:t>водосберегающих</w:t>
      </w:r>
      <w:proofErr w:type="spellEnd"/>
      <w:r>
        <w:rPr>
          <w:shd w:val="clear" w:color="auto" w:fill="FFFFFF"/>
        </w:rPr>
        <w:t xml:space="preserve"> технологий. </w:t>
      </w:r>
      <w:r>
        <w:rPr>
          <w:b/>
          <w:shd w:val="clear" w:color="auto" w:fill="FFFFFF"/>
        </w:rPr>
        <w:t xml:space="preserve"> </w:t>
      </w:r>
    </w:p>
    <w:p w:rsidR="007A223E" w:rsidRDefault="007A223E" w:rsidP="007A223E">
      <w:pPr>
        <w:widowControl/>
        <w:numPr>
          <w:ilvl w:val="0"/>
          <w:numId w:val="1"/>
        </w:numPr>
        <w:tabs>
          <w:tab w:val="clear" w:pos="432"/>
          <w:tab w:val="num" w:pos="1080"/>
        </w:tabs>
        <w:suppressAutoHyphens w:val="0"/>
        <w:ind w:left="1080" w:hanging="600"/>
        <w:jc w:val="both"/>
        <w:rPr>
          <w:shd w:val="clear" w:color="auto" w:fill="FFFFFF"/>
        </w:rPr>
      </w:pPr>
      <w:proofErr w:type="spellStart"/>
      <w:r>
        <w:rPr>
          <w:shd w:val="clear" w:color="auto" w:fill="FFFFFF"/>
        </w:rPr>
        <w:t>Канализование</w:t>
      </w:r>
      <w:proofErr w:type="spellEnd"/>
      <w:r>
        <w:rPr>
          <w:shd w:val="clear" w:color="auto" w:fill="FFFFFF"/>
        </w:rPr>
        <w:t xml:space="preserve"> новых площадок строительства и существующего </w:t>
      </w:r>
      <w:proofErr w:type="spellStart"/>
      <w:r>
        <w:rPr>
          <w:shd w:val="clear" w:color="auto" w:fill="FFFFFF"/>
        </w:rPr>
        <w:t>неканализованного</w:t>
      </w:r>
      <w:proofErr w:type="spellEnd"/>
      <w:r>
        <w:rPr>
          <w:shd w:val="clear" w:color="auto" w:fill="FFFFFF"/>
        </w:rPr>
        <w:t xml:space="preserve"> жилого фонда предусмотреть через проектируемые самотечные коллекторы диаметрами 150-300 мм.</w:t>
      </w:r>
    </w:p>
    <w:p w:rsidR="007A223E" w:rsidRDefault="007A223E" w:rsidP="007A223E">
      <w:pPr>
        <w:suppressAutoHyphens w:val="0"/>
        <w:ind w:left="1080" w:hanging="600"/>
        <w:jc w:val="both"/>
        <w:rPr>
          <w:shd w:val="clear" w:color="auto" w:fill="FFFFFF"/>
        </w:rPr>
      </w:pPr>
      <w:r>
        <w:rPr>
          <w:shd w:val="clear" w:color="auto" w:fill="FFFFFF"/>
        </w:rPr>
        <w:t xml:space="preserve">7.     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6B61BC" w:rsidRDefault="006B61BC" w:rsidP="007A223E">
      <w:pPr>
        <w:suppressAutoHyphens w:val="0"/>
        <w:ind w:left="1080" w:hanging="600"/>
        <w:jc w:val="both"/>
        <w:rPr>
          <w:shd w:val="clear" w:color="auto" w:fill="FFFFFF"/>
        </w:rPr>
      </w:pPr>
      <w:r>
        <w:rPr>
          <w:shd w:val="clear" w:color="auto" w:fill="FFFFFF"/>
        </w:rPr>
        <w:t>Данные мероприятия рассчитаны на 1 очередь реализации генерального плана.</w:t>
      </w:r>
    </w:p>
    <w:p w:rsidR="00F1017C" w:rsidRPr="00534896" w:rsidRDefault="00534896">
      <w:pPr>
        <w:jc w:val="both"/>
      </w:pPr>
      <w:r w:rsidRPr="00534896">
        <w:rPr>
          <w:b/>
          <w:u w:val="single"/>
        </w:rPr>
        <w:t>Водопроводные сети</w:t>
      </w:r>
      <w:r w:rsidRPr="00534896">
        <w:t>.</w:t>
      </w:r>
    </w:p>
    <w:p w:rsidR="00534896" w:rsidRDefault="00534896" w:rsidP="00534896">
      <w:pPr>
        <w:suppressAutoHyphens w:val="0"/>
        <w:ind w:firstLine="360"/>
        <w:rPr>
          <w:b/>
          <w:bCs/>
          <w:u w:val="single"/>
          <w:shd w:val="clear" w:color="auto" w:fill="FFFFFF"/>
        </w:rPr>
      </w:pPr>
      <w:r>
        <w:rPr>
          <w:b/>
          <w:bCs/>
          <w:u w:val="single"/>
          <w:shd w:val="clear" w:color="auto" w:fill="FFFFFF"/>
        </w:rPr>
        <w:t xml:space="preserve">Проектные предложения. </w:t>
      </w:r>
    </w:p>
    <w:p w:rsidR="00534896" w:rsidRDefault="00534896" w:rsidP="00534896">
      <w:pPr>
        <w:suppressAutoHyphens w:val="0"/>
        <w:ind w:firstLine="360"/>
        <w:rPr>
          <w:shd w:val="clear" w:color="auto" w:fill="FFFFFF"/>
        </w:rPr>
      </w:pPr>
      <w:r>
        <w:rPr>
          <w:shd w:val="clear" w:color="auto" w:fill="FFFFFF"/>
        </w:rPr>
        <w:t>Исходя из изложенного в плане водоснабжения, необходимо предусмотреть:</w:t>
      </w:r>
    </w:p>
    <w:p w:rsidR="00534896" w:rsidRDefault="00534896" w:rsidP="00534896">
      <w:pPr>
        <w:widowControl/>
        <w:numPr>
          <w:ilvl w:val="0"/>
          <w:numId w:val="2"/>
        </w:numPr>
        <w:tabs>
          <w:tab w:val="clear" w:pos="720"/>
          <w:tab w:val="num" w:pos="1140"/>
        </w:tabs>
        <w:suppressAutoHyphens w:val="0"/>
        <w:ind w:left="1140" w:hanging="600"/>
        <w:jc w:val="both"/>
        <w:rPr>
          <w:shd w:val="clear" w:color="auto" w:fill="FFFFFF"/>
        </w:rPr>
      </w:pPr>
      <w:r>
        <w:rPr>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534896" w:rsidRDefault="00534896" w:rsidP="00534896">
      <w:pPr>
        <w:widowControl/>
        <w:numPr>
          <w:ilvl w:val="0"/>
          <w:numId w:val="2"/>
        </w:numPr>
        <w:tabs>
          <w:tab w:val="clear" w:pos="720"/>
          <w:tab w:val="num" w:pos="1140"/>
        </w:tabs>
        <w:suppressAutoHyphens w:val="0"/>
        <w:ind w:left="1140" w:hanging="600"/>
        <w:jc w:val="both"/>
        <w:rPr>
          <w:shd w:val="clear" w:color="auto" w:fill="FFFFFF"/>
        </w:rPr>
      </w:pPr>
      <w:r>
        <w:rPr>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Pr>
          <w:shd w:val="clear" w:color="auto" w:fill="FFFFFF"/>
        </w:rPr>
        <w:t>отдельными</w:t>
      </w:r>
      <w:proofErr w:type="gramEnd"/>
      <w:r>
        <w:rPr>
          <w:shd w:val="clear" w:color="auto" w:fill="FFFFFF"/>
        </w:rPr>
        <w:t xml:space="preserve"> </w:t>
      </w:r>
      <w:proofErr w:type="spellStart"/>
      <w:r>
        <w:rPr>
          <w:shd w:val="clear" w:color="auto" w:fill="FFFFFF"/>
        </w:rPr>
        <w:t>водопотребителями</w:t>
      </w:r>
      <w:proofErr w:type="spellEnd"/>
      <w:r>
        <w:rPr>
          <w:shd w:val="clear" w:color="auto" w:fill="FFFFFF"/>
        </w:rPr>
        <w:t xml:space="preserve"> и ее экономии. </w:t>
      </w:r>
    </w:p>
    <w:p w:rsidR="00534896" w:rsidRDefault="00534896" w:rsidP="00534896">
      <w:pPr>
        <w:widowControl/>
        <w:numPr>
          <w:ilvl w:val="0"/>
          <w:numId w:val="2"/>
        </w:numPr>
        <w:tabs>
          <w:tab w:val="clear" w:pos="720"/>
          <w:tab w:val="num" w:pos="1140"/>
        </w:tabs>
        <w:suppressAutoHyphens w:val="0"/>
        <w:ind w:left="1140" w:hanging="600"/>
        <w:jc w:val="both"/>
        <w:rPr>
          <w:shd w:val="clear" w:color="auto" w:fill="FFFFFF"/>
        </w:rPr>
      </w:pPr>
      <w:r>
        <w:rPr>
          <w:shd w:val="clear" w:color="auto" w:fill="FFFFFF"/>
        </w:rPr>
        <w:t xml:space="preserve">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w:t>
      </w:r>
      <w:proofErr w:type="spellStart"/>
      <w:r>
        <w:rPr>
          <w:shd w:val="clear" w:color="auto" w:fill="FFFFFF"/>
        </w:rPr>
        <w:t>тп</w:t>
      </w:r>
      <w:proofErr w:type="spellEnd"/>
      <w:r>
        <w:rPr>
          <w:shd w:val="clear" w:color="auto" w:fill="FFFFFF"/>
        </w:rPr>
        <w:t>).</w:t>
      </w:r>
    </w:p>
    <w:p w:rsidR="00534896" w:rsidRDefault="00534896" w:rsidP="00534896">
      <w:pPr>
        <w:widowControl/>
        <w:numPr>
          <w:ilvl w:val="0"/>
          <w:numId w:val="2"/>
        </w:numPr>
        <w:tabs>
          <w:tab w:val="clear" w:pos="720"/>
          <w:tab w:val="num" w:pos="1140"/>
        </w:tabs>
        <w:suppressAutoHyphens w:val="0"/>
        <w:ind w:left="1140" w:hanging="600"/>
        <w:jc w:val="both"/>
        <w:rPr>
          <w:shd w:val="clear" w:color="auto" w:fill="FFFFFF"/>
        </w:rPr>
      </w:pPr>
      <w:r>
        <w:rPr>
          <w:shd w:val="clear" w:color="auto" w:fill="FFFFFF"/>
        </w:rPr>
        <w:t xml:space="preserve">Строительство в с. </w:t>
      </w:r>
      <w:proofErr w:type="spellStart"/>
      <w:r>
        <w:rPr>
          <w:shd w:val="clear" w:color="auto" w:fill="FFFFFF"/>
        </w:rPr>
        <w:t>Дерезовка</w:t>
      </w:r>
      <w:proofErr w:type="spellEnd"/>
      <w:r>
        <w:rPr>
          <w:shd w:val="clear" w:color="auto" w:fill="FFFFFF"/>
        </w:rPr>
        <w:t xml:space="preserve"> одной водонапорной башни, двух скважин, а также водопроводной сети для нужд нового района.</w:t>
      </w:r>
    </w:p>
    <w:p w:rsidR="00534896" w:rsidRDefault="00534896" w:rsidP="00534896">
      <w:pPr>
        <w:widowControl/>
        <w:numPr>
          <w:ilvl w:val="0"/>
          <w:numId w:val="2"/>
        </w:numPr>
        <w:tabs>
          <w:tab w:val="clear" w:pos="720"/>
          <w:tab w:val="num" w:pos="1140"/>
        </w:tabs>
        <w:suppressAutoHyphens w:val="0"/>
        <w:ind w:left="1140" w:hanging="600"/>
        <w:jc w:val="both"/>
        <w:rPr>
          <w:shd w:val="clear" w:color="auto" w:fill="FFFFFF"/>
        </w:rPr>
      </w:pPr>
      <w:r>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534896" w:rsidRDefault="00534896" w:rsidP="00534896">
      <w:pPr>
        <w:widowControl/>
        <w:numPr>
          <w:ilvl w:val="0"/>
          <w:numId w:val="2"/>
        </w:numPr>
        <w:tabs>
          <w:tab w:val="clear" w:pos="720"/>
          <w:tab w:val="num" w:pos="1140"/>
        </w:tabs>
        <w:suppressAutoHyphens w:val="0"/>
        <w:ind w:left="1140" w:hanging="600"/>
        <w:jc w:val="both"/>
        <w:rPr>
          <w:shd w:val="clear" w:color="auto" w:fill="FFFFFF"/>
        </w:rPr>
      </w:pPr>
      <w:r>
        <w:rPr>
          <w:shd w:val="clear" w:color="auto" w:fill="FFFFFF"/>
        </w:rPr>
        <w:t>Оборудовать все объекты водоснабжения системами автоматического управления и регулирования.</w:t>
      </w:r>
    </w:p>
    <w:p w:rsidR="00534896" w:rsidRDefault="00534896" w:rsidP="00534896">
      <w:pPr>
        <w:widowControl/>
        <w:numPr>
          <w:ilvl w:val="0"/>
          <w:numId w:val="2"/>
        </w:numPr>
        <w:tabs>
          <w:tab w:val="clear" w:pos="720"/>
          <w:tab w:val="num" w:pos="1140"/>
        </w:tabs>
        <w:suppressAutoHyphens w:val="0"/>
        <w:ind w:left="1140" w:hanging="600"/>
        <w:jc w:val="both"/>
        <w:rPr>
          <w:shd w:val="clear" w:color="auto" w:fill="FFFFFF"/>
        </w:rPr>
      </w:pPr>
      <w:r>
        <w:rPr>
          <w:shd w:val="clear" w:color="auto" w:fill="FFFFFF"/>
        </w:rPr>
        <w:t xml:space="preserve">Произвести реконструкцию существующих водонасосных станций (ВНС), с учетом увеличения их производительности. </w:t>
      </w:r>
    </w:p>
    <w:p w:rsidR="00534896" w:rsidRDefault="00534896" w:rsidP="00534896">
      <w:pPr>
        <w:jc w:val="both"/>
        <w:rPr>
          <w:rFonts w:cs="Arial"/>
        </w:rPr>
      </w:pPr>
    </w:p>
    <w:p w:rsidR="00534896" w:rsidRDefault="00534896">
      <w:pPr>
        <w:jc w:val="both"/>
      </w:pPr>
    </w:p>
    <w:p w:rsidR="00C06709" w:rsidRPr="00534896" w:rsidRDefault="00C06709">
      <w:pPr>
        <w:jc w:val="both"/>
      </w:pPr>
    </w:p>
    <w:p w:rsidR="00F1017C" w:rsidRPr="00534896" w:rsidRDefault="00F1017C">
      <w:pPr>
        <w:autoSpaceDE w:val="0"/>
        <w:jc w:val="both"/>
        <w:rPr>
          <w:rFonts w:eastAsia="Arial" w:cs="Arial"/>
          <w:b/>
          <w:bCs/>
          <w:iCs/>
          <w:color w:val="000000"/>
          <w:u w:val="single"/>
        </w:rPr>
      </w:pPr>
      <w:proofErr w:type="spellStart"/>
      <w:r w:rsidRPr="00534896">
        <w:rPr>
          <w:rFonts w:eastAsia="Arial" w:cs="Arial"/>
          <w:b/>
          <w:bCs/>
          <w:iCs/>
          <w:color w:val="000000"/>
          <w:u w:val="single"/>
        </w:rPr>
        <w:t>Газоснабжебние</w:t>
      </w:r>
      <w:proofErr w:type="spellEnd"/>
      <w:r w:rsidR="00534896" w:rsidRPr="00534896">
        <w:rPr>
          <w:rFonts w:eastAsia="Arial" w:cs="Arial"/>
          <w:b/>
          <w:bCs/>
          <w:iCs/>
          <w:color w:val="000000"/>
          <w:u w:val="single"/>
        </w:rPr>
        <w:t>.</w:t>
      </w:r>
    </w:p>
    <w:p w:rsidR="00534896" w:rsidRDefault="00534896" w:rsidP="00534896">
      <w:pPr>
        <w:shd w:val="clear" w:color="auto" w:fill="FFFFFF"/>
        <w:autoSpaceDE w:val="0"/>
        <w:rPr>
          <w:rFonts w:eastAsia="Arial" w:cs="Arial"/>
          <w:b/>
          <w:bCs/>
          <w:color w:val="000000"/>
          <w:u w:val="single"/>
          <w:shd w:val="clear" w:color="auto" w:fill="FFFFFF"/>
        </w:rPr>
      </w:pPr>
      <w:r>
        <w:rPr>
          <w:rFonts w:eastAsia="Arial" w:cs="Arial"/>
          <w:b/>
          <w:bCs/>
          <w:color w:val="000000"/>
          <w:u w:val="single"/>
          <w:shd w:val="clear" w:color="auto" w:fill="FFFFFF"/>
        </w:rPr>
        <w:t>Проектные решения.</w:t>
      </w:r>
    </w:p>
    <w:p w:rsidR="00534896" w:rsidRDefault="00534896" w:rsidP="00534896">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 xml:space="preserve">Годовые расходы газа для населения определены по нормам </w:t>
      </w:r>
      <w:proofErr w:type="spellStart"/>
      <w:r>
        <w:rPr>
          <w:rFonts w:eastAsia="Arial" w:cs="Arial"/>
          <w:color w:val="000000"/>
          <w:shd w:val="clear" w:color="auto" w:fill="FFFFFF"/>
        </w:rPr>
        <w:t>газопотребления</w:t>
      </w:r>
      <w:proofErr w:type="spellEnd"/>
      <w:r>
        <w:rPr>
          <w:rFonts w:eastAsia="Arial" w:cs="Arial"/>
          <w:color w:val="000000"/>
          <w:shd w:val="clear" w:color="auto" w:fill="FFFFFF"/>
        </w:rPr>
        <w:t xml:space="preserve"> в соответствии с СП 42-101-2003. Часовые расходы газа определены по годовым расходам </w:t>
      </w:r>
      <w:r>
        <w:rPr>
          <w:rFonts w:eastAsia="Arial" w:cs="Arial"/>
          <w:color w:val="000000"/>
          <w:shd w:val="clear" w:color="auto" w:fill="FFFFFF"/>
        </w:rPr>
        <w:lastRenderedPageBreak/>
        <w:t>газа и числу часов использования максимума.</w:t>
      </w:r>
    </w:p>
    <w:p w:rsidR="00534896" w:rsidRDefault="00534896" w:rsidP="00534896">
      <w:pPr>
        <w:shd w:val="clear" w:color="auto" w:fill="FFFFFF"/>
        <w:autoSpaceDE w:val="0"/>
        <w:jc w:val="both"/>
        <w:rPr>
          <w:rFonts w:eastAsia="Times New Roman"/>
          <w:color w:val="000000"/>
          <w:shd w:val="clear" w:color="auto" w:fill="FFFFFF"/>
        </w:rPr>
      </w:pPr>
      <w:r>
        <w:rPr>
          <w:rFonts w:eastAsia="Arial" w:cs="Arial"/>
          <w:color w:val="000000"/>
          <w:shd w:val="clear" w:color="auto" w:fill="FFFFFF"/>
        </w:rPr>
        <w:tab/>
        <w:t xml:space="preserve">Обеспечение газом промышленных предприятий </w:t>
      </w:r>
      <w:r>
        <w:rPr>
          <w:rFonts w:eastAsia="Times New Roman"/>
          <w:color w:val="000000"/>
          <w:shd w:val="clear" w:color="auto" w:fill="FFFFFF"/>
        </w:rPr>
        <w:t>в данном разделе не рассматривается в связи с отсутствием данных.</w:t>
      </w:r>
    </w:p>
    <w:p w:rsidR="00534896" w:rsidRDefault="00534896" w:rsidP="00534896">
      <w:pPr>
        <w:shd w:val="clear" w:color="auto" w:fill="FFFFFF"/>
        <w:autoSpaceDE w:val="0"/>
        <w:jc w:val="both"/>
        <w:rPr>
          <w:rFonts w:eastAsia="Arial" w:cs="Arial"/>
          <w:color w:val="000000"/>
          <w:shd w:val="clear" w:color="auto" w:fill="FFFFFF"/>
        </w:rPr>
      </w:pPr>
      <w:r>
        <w:rPr>
          <w:rFonts w:eastAsia="Times New Roman"/>
          <w:color w:val="000000"/>
          <w:shd w:val="clear" w:color="auto" w:fill="FFFFFF"/>
        </w:rPr>
        <w:tab/>
      </w:r>
      <w:r>
        <w:rPr>
          <w:rFonts w:eastAsia="Arial" w:cs="Arial"/>
          <w:color w:val="000000"/>
          <w:shd w:val="clear" w:color="auto" w:fill="FFFFFF"/>
        </w:rPr>
        <w:t>Прогнозируемые расходы газа на коммунально-бытовые нужды для объектов существующего и нового строительства представлены в таблице.</w:t>
      </w:r>
    </w:p>
    <w:tbl>
      <w:tblPr>
        <w:tblW w:w="0" w:type="auto"/>
        <w:tblInd w:w="-284" w:type="dxa"/>
        <w:tblLayout w:type="fixed"/>
        <w:tblCellMar>
          <w:top w:w="55" w:type="dxa"/>
          <w:left w:w="55" w:type="dxa"/>
          <w:bottom w:w="55" w:type="dxa"/>
          <w:right w:w="55" w:type="dxa"/>
        </w:tblCellMar>
        <w:tblLook w:val="0000"/>
      </w:tblPr>
      <w:tblGrid>
        <w:gridCol w:w="390"/>
        <w:gridCol w:w="3255"/>
        <w:gridCol w:w="2430"/>
        <w:gridCol w:w="1935"/>
        <w:gridCol w:w="1965"/>
      </w:tblGrid>
      <w:tr w:rsidR="00534896" w:rsidTr="001554BF">
        <w:tc>
          <w:tcPr>
            <w:tcW w:w="390" w:type="dxa"/>
            <w:tcBorders>
              <w:top w:val="single" w:sz="1" w:space="0" w:color="000000"/>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 п/п</w:t>
            </w:r>
          </w:p>
        </w:tc>
        <w:tc>
          <w:tcPr>
            <w:tcW w:w="3255" w:type="dxa"/>
            <w:tcBorders>
              <w:top w:val="single" w:sz="1" w:space="0" w:color="000000"/>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Потребители</w:t>
            </w:r>
          </w:p>
        </w:tc>
        <w:tc>
          <w:tcPr>
            <w:tcW w:w="2430" w:type="dxa"/>
            <w:tcBorders>
              <w:top w:val="single" w:sz="1" w:space="0" w:color="000000"/>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Расчет</w:t>
            </w:r>
          </w:p>
        </w:tc>
        <w:tc>
          <w:tcPr>
            <w:tcW w:w="1935" w:type="dxa"/>
            <w:tcBorders>
              <w:top w:val="single" w:sz="1" w:space="0" w:color="000000"/>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Годовой расход</w:t>
            </w:r>
          </w:p>
        </w:tc>
        <w:tc>
          <w:tcPr>
            <w:tcW w:w="1965" w:type="dxa"/>
            <w:tcBorders>
              <w:top w:val="single" w:sz="1" w:space="0" w:color="000000"/>
              <w:left w:val="single" w:sz="1" w:space="0" w:color="000000"/>
              <w:bottom w:val="single" w:sz="1" w:space="0" w:color="000000"/>
              <w:right w:val="single" w:sz="1" w:space="0" w:color="000000"/>
            </w:tcBorders>
          </w:tcPr>
          <w:p w:rsidR="00534896" w:rsidRDefault="00534896" w:rsidP="001554BF">
            <w:pPr>
              <w:shd w:val="clear" w:color="auto" w:fill="FFFFFF"/>
              <w:autoSpaceDE w:val="0"/>
              <w:snapToGrid w:val="0"/>
              <w:jc w:val="center"/>
              <w:rPr>
                <w:rFonts w:eastAsia="Arial" w:cs="Arial"/>
                <w:color w:val="000000"/>
                <w:shd w:val="clear" w:color="auto" w:fill="FFFFFF"/>
              </w:rPr>
            </w:pPr>
            <w:r>
              <w:rPr>
                <w:rFonts w:eastAsia="Arial" w:cs="Arial"/>
                <w:color w:val="000000"/>
                <w:shd w:val="clear" w:color="auto" w:fill="FFFFFF"/>
              </w:rPr>
              <w:t xml:space="preserve">Часовые расходы газа </w:t>
            </w:r>
          </w:p>
        </w:tc>
      </w:tr>
      <w:tr w:rsidR="00534896" w:rsidTr="001554BF">
        <w:trPr>
          <w:trHeight w:val="1452"/>
        </w:trPr>
        <w:tc>
          <w:tcPr>
            <w:tcW w:w="390"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1</w:t>
            </w:r>
          </w:p>
        </w:tc>
        <w:tc>
          <w:tcPr>
            <w:tcW w:w="3255"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Бытовые нужды населения:</w:t>
            </w:r>
          </w:p>
          <w:p w:rsidR="00534896" w:rsidRDefault="00534896" w:rsidP="001554BF">
            <w:pPr>
              <w:pStyle w:val="af6"/>
              <w:numPr>
                <w:ilvl w:val="0"/>
                <w:numId w:val="5"/>
              </w:numPr>
              <w:ind w:left="720" w:hanging="360"/>
              <w:rPr>
                <w:rFonts w:eastAsia="Arial" w:cs="Arial"/>
                <w:shd w:val="clear" w:color="auto" w:fill="FFFFFF"/>
              </w:rPr>
            </w:pPr>
            <w:r>
              <w:rPr>
                <w:rFonts w:eastAsia="Arial" w:cs="Arial"/>
                <w:shd w:val="clear" w:color="auto" w:fill="FFFFFF"/>
              </w:rPr>
              <w:t xml:space="preserve">отопление, горячее  водоснабжение и </w:t>
            </w:r>
            <w:proofErr w:type="spellStart"/>
            <w:r>
              <w:rPr>
                <w:rFonts w:eastAsia="Arial" w:cs="Arial"/>
                <w:shd w:val="clear" w:color="auto" w:fill="FFFFFF"/>
              </w:rPr>
              <w:t>пищеприготовление</w:t>
            </w:r>
            <w:proofErr w:type="spellEnd"/>
            <w:r>
              <w:rPr>
                <w:rFonts w:eastAsia="Arial" w:cs="Arial"/>
                <w:shd w:val="clear" w:color="auto" w:fill="FFFFFF"/>
              </w:rPr>
              <w:t>;</w:t>
            </w:r>
          </w:p>
          <w:p w:rsidR="00534896" w:rsidRDefault="00534896" w:rsidP="001554BF">
            <w:pPr>
              <w:pStyle w:val="af6"/>
              <w:rPr>
                <w:rFonts w:eastAsia="Arial" w:cs="Arial"/>
                <w:shd w:val="clear" w:color="auto" w:fill="FFFFFF"/>
              </w:rPr>
            </w:pPr>
          </w:p>
        </w:tc>
        <w:tc>
          <w:tcPr>
            <w:tcW w:w="2430"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p>
          <w:p w:rsidR="00534896" w:rsidRDefault="00534896" w:rsidP="001554BF">
            <w:pPr>
              <w:pStyle w:val="af6"/>
              <w:jc w:val="center"/>
              <w:rPr>
                <w:rFonts w:eastAsia="Arial" w:cs="Arial"/>
                <w:shd w:val="clear" w:color="auto" w:fill="FFFFFF"/>
              </w:rPr>
            </w:pPr>
            <w:r>
              <w:rPr>
                <w:rFonts w:eastAsia="Arial" w:cs="Arial"/>
                <w:shd w:val="clear" w:color="auto" w:fill="FFFFFF"/>
              </w:rPr>
              <w:t>1</w:t>
            </w:r>
            <w:r w:rsidR="00333F33">
              <w:rPr>
                <w:rFonts w:eastAsia="Arial" w:cs="Arial"/>
                <w:shd w:val="clear" w:color="auto" w:fill="FFFFFF"/>
              </w:rPr>
              <w:t>497</w:t>
            </w:r>
            <w:r>
              <w:rPr>
                <w:rFonts w:eastAsia="Arial" w:cs="Arial"/>
                <w:shd w:val="clear" w:color="auto" w:fill="FFFFFF"/>
              </w:rPr>
              <w:t xml:space="preserve"> </w:t>
            </w:r>
            <w:proofErr w:type="spellStart"/>
            <w:r>
              <w:rPr>
                <w:rFonts w:eastAsia="Arial" w:cs="Arial"/>
                <w:shd w:val="clear" w:color="auto" w:fill="FFFFFF"/>
              </w:rPr>
              <w:t>х</w:t>
            </w:r>
            <w:proofErr w:type="spellEnd"/>
            <w:r>
              <w:rPr>
                <w:rFonts w:eastAsia="Arial" w:cs="Arial"/>
                <w:shd w:val="clear" w:color="auto" w:fill="FFFFFF"/>
              </w:rPr>
              <w:t xml:space="preserve"> 300 м3/год</w:t>
            </w:r>
          </w:p>
          <w:p w:rsidR="00534896" w:rsidRDefault="00534896" w:rsidP="001554BF">
            <w:pPr>
              <w:pStyle w:val="af6"/>
              <w:jc w:val="center"/>
              <w:rPr>
                <w:rFonts w:eastAsia="Arial" w:cs="Arial"/>
                <w:shd w:val="clear" w:color="auto" w:fill="FFFFFF"/>
              </w:rPr>
            </w:pPr>
          </w:p>
          <w:p w:rsidR="00534896" w:rsidRDefault="00534896" w:rsidP="001554BF">
            <w:pPr>
              <w:pStyle w:val="af6"/>
              <w:jc w:val="center"/>
              <w:rPr>
                <w:rFonts w:eastAsia="Arial" w:cs="Arial"/>
                <w:shd w:val="clear" w:color="auto" w:fill="FFFFFF"/>
              </w:rPr>
            </w:pPr>
          </w:p>
          <w:p w:rsidR="00534896" w:rsidRDefault="00534896" w:rsidP="001554BF">
            <w:pPr>
              <w:pStyle w:val="af6"/>
              <w:jc w:val="center"/>
              <w:rPr>
                <w:rFonts w:eastAsia="Arial" w:cs="Arial"/>
                <w:shd w:val="clear" w:color="auto" w:fill="FFFFFF"/>
              </w:rPr>
            </w:pPr>
          </w:p>
          <w:p w:rsidR="00534896" w:rsidRDefault="00534896" w:rsidP="001554BF">
            <w:pPr>
              <w:pStyle w:val="af6"/>
              <w:jc w:val="center"/>
              <w:rPr>
                <w:rFonts w:eastAsia="Arial" w:cs="Arial"/>
                <w:shd w:val="clear" w:color="auto" w:fill="FFFFFF"/>
              </w:rPr>
            </w:pPr>
          </w:p>
        </w:tc>
        <w:tc>
          <w:tcPr>
            <w:tcW w:w="1935"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p>
          <w:p w:rsidR="00534896" w:rsidRDefault="00534896" w:rsidP="001554BF">
            <w:pPr>
              <w:pStyle w:val="af6"/>
              <w:jc w:val="center"/>
              <w:rPr>
                <w:rFonts w:eastAsia="Arial" w:cs="Arial"/>
                <w:shd w:val="clear" w:color="auto" w:fill="FFFFFF"/>
              </w:rPr>
            </w:pPr>
            <w:r>
              <w:rPr>
                <w:rFonts w:eastAsia="Arial" w:cs="Arial"/>
                <w:shd w:val="clear" w:color="auto" w:fill="FFFFFF"/>
              </w:rPr>
              <w:t>474,9 тыс</w:t>
            </w:r>
            <w:proofErr w:type="gramStart"/>
            <w:r>
              <w:rPr>
                <w:rFonts w:eastAsia="Arial" w:cs="Arial"/>
                <w:shd w:val="clear" w:color="auto" w:fill="FFFFFF"/>
              </w:rPr>
              <w:t>.м</w:t>
            </w:r>
            <w:proofErr w:type="gramEnd"/>
            <w:r>
              <w:rPr>
                <w:rFonts w:eastAsia="Arial" w:cs="Arial"/>
                <w:shd w:val="clear" w:color="auto" w:fill="FFFFFF"/>
              </w:rPr>
              <w:t>3/год</w:t>
            </w:r>
          </w:p>
          <w:p w:rsidR="00534896" w:rsidRDefault="00534896" w:rsidP="001554BF">
            <w:pPr>
              <w:pStyle w:val="af6"/>
              <w:jc w:val="center"/>
              <w:rPr>
                <w:rFonts w:eastAsia="Arial" w:cs="Arial"/>
                <w:shd w:val="clear" w:color="auto" w:fill="FFFFFF"/>
              </w:rPr>
            </w:pPr>
          </w:p>
          <w:p w:rsidR="00534896" w:rsidRDefault="00534896" w:rsidP="001554BF">
            <w:pPr>
              <w:pStyle w:val="af6"/>
              <w:jc w:val="center"/>
              <w:rPr>
                <w:rFonts w:eastAsia="Arial" w:cs="Arial"/>
                <w:shd w:val="clear" w:color="auto" w:fill="FFFFFF"/>
              </w:rPr>
            </w:pPr>
          </w:p>
        </w:tc>
        <w:tc>
          <w:tcPr>
            <w:tcW w:w="1965" w:type="dxa"/>
            <w:tcBorders>
              <w:left w:val="single" w:sz="1" w:space="0" w:color="000000"/>
              <w:bottom w:val="single" w:sz="1" w:space="0" w:color="000000"/>
              <w:right w:val="single" w:sz="1" w:space="0" w:color="000000"/>
            </w:tcBorders>
          </w:tcPr>
          <w:p w:rsidR="00534896" w:rsidRDefault="00534896" w:rsidP="001554BF">
            <w:pPr>
              <w:pStyle w:val="af6"/>
              <w:snapToGrid w:val="0"/>
              <w:jc w:val="center"/>
              <w:rPr>
                <w:rFonts w:eastAsia="Arial" w:cs="Arial"/>
                <w:shd w:val="clear" w:color="auto" w:fill="FFFFFF"/>
              </w:rPr>
            </w:pPr>
          </w:p>
          <w:p w:rsidR="00534896" w:rsidRDefault="00534896" w:rsidP="001554BF">
            <w:pPr>
              <w:pStyle w:val="af6"/>
              <w:jc w:val="center"/>
              <w:rPr>
                <w:rFonts w:eastAsia="Arial" w:cs="Arial"/>
                <w:shd w:val="clear" w:color="auto" w:fill="FFFFFF"/>
              </w:rPr>
            </w:pPr>
            <w:r>
              <w:rPr>
                <w:rFonts w:eastAsia="Arial" w:cs="Arial"/>
                <w:shd w:val="clear" w:color="auto" w:fill="FFFFFF"/>
              </w:rPr>
              <w:t>237,45 м3/час</w:t>
            </w:r>
          </w:p>
          <w:p w:rsidR="00534896" w:rsidRDefault="00534896" w:rsidP="001554BF">
            <w:pPr>
              <w:pStyle w:val="af6"/>
              <w:jc w:val="center"/>
              <w:rPr>
                <w:rFonts w:eastAsia="Arial" w:cs="Arial"/>
                <w:shd w:val="clear" w:color="auto" w:fill="FFFFFF"/>
              </w:rPr>
            </w:pPr>
          </w:p>
          <w:p w:rsidR="00534896" w:rsidRDefault="00534896" w:rsidP="001554BF">
            <w:pPr>
              <w:pStyle w:val="af6"/>
              <w:jc w:val="center"/>
              <w:rPr>
                <w:rFonts w:eastAsia="Arial" w:cs="Arial"/>
                <w:shd w:val="clear" w:color="auto" w:fill="FFFFFF"/>
              </w:rPr>
            </w:pP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2</w:t>
            </w:r>
          </w:p>
        </w:tc>
        <w:tc>
          <w:tcPr>
            <w:tcW w:w="3255" w:type="dxa"/>
            <w:tcBorders>
              <w:left w:val="single" w:sz="1" w:space="0" w:color="000000"/>
              <w:bottom w:val="single" w:sz="1" w:space="0" w:color="000000"/>
            </w:tcBorders>
          </w:tcPr>
          <w:p w:rsidR="00534896" w:rsidRDefault="00534896" w:rsidP="001554BF">
            <w:pPr>
              <w:pStyle w:val="af6"/>
              <w:snapToGrid w:val="0"/>
              <w:rPr>
                <w:rFonts w:eastAsia="Arial" w:cs="Arial"/>
                <w:shd w:val="clear" w:color="auto" w:fill="FFFFFF"/>
              </w:rPr>
            </w:pPr>
            <w:r>
              <w:rPr>
                <w:rFonts w:eastAsia="Arial" w:cs="Arial"/>
                <w:shd w:val="clear" w:color="auto" w:fill="FFFFFF"/>
              </w:rPr>
              <w:t>Предприятия соцкультбыта</w:t>
            </w:r>
          </w:p>
        </w:tc>
        <w:tc>
          <w:tcPr>
            <w:tcW w:w="2430" w:type="dxa"/>
            <w:tcBorders>
              <w:left w:val="single" w:sz="1" w:space="0" w:color="000000"/>
              <w:bottom w:val="single" w:sz="1" w:space="0" w:color="000000"/>
            </w:tcBorders>
          </w:tcPr>
          <w:p w:rsidR="00534896" w:rsidRDefault="00534896" w:rsidP="001554BF">
            <w:pPr>
              <w:pStyle w:val="af6"/>
              <w:snapToGrid w:val="0"/>
              <w:jc w:val="center"/>
              <w:rPr>
                <w:shd w:val="clear" w:color="auto" w:fill="FFFFFF"/>
              </w:rPr>
            </w:pPr>
          </w:p>
        </w:tc>
        <w:tc>
          <w:tcPr>
            <w:tcW w:w="1935"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123,8тыс</w:t>
            </w:r>
            <w:proofErr w:type="gramStart"/>
            <w:r>
              <w:rPr>
                <w:rFonts w:eastAsia="Arial" w:cs="Arial"/>
                <w:shd w:val="clear" w:color="auto" w:fill="FFFFFF"/>
              </w:rPr>
              <w:t>.м</w:t>
            </w:r>
            <w:proofErr w:type="gramEnd"/>
            <w:r>
              <w:rPr>
                <w:rFonts w:eastAsia="Arial" w:cs="Arial"/>
                <w:shd w:val="clear" w:color="auto" w:fill="FFFFFF"/>
              </w:rPr>
              <w:t>3/год</w:t>
            </w:r>
          </w:p>
        </w:tc>
        <w:tc>
          <w:tcPr>
            <w:tcW w:w="1965" w:type="dxa"/>
            <w:tcBorders>
              <w:left w:val="single" w:sz="1" w:space="0" w:color="000000"/>
              <w:bottom w:val="single" w:sz="1" w:space="0" w:color="000000"/>
              <w:right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0,02 м3/час</w:t>
            </w: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3</w:t>
            </w:r>
          </w:p>
        </w:tc>
        <w:tc>
          <w:tcPr>
            <w:tcW w:w="3255" w:type="dxa"/>
            <w:tcBorders>
              <w:left w:val="single" w:sz="1" w:space="0" w:color="000000"/>
              <w:bottom w:val="single" w:sz="1" w:space="0" w:color="000000"/>
            </w:tcBorders>
          </w:tcPr>
          <w:p w:rsidR="00534896" w:rsidRDefault="00534896" w:rsidP="001554BF">
            <w:pPr>
              <w:pStyle w:val="af6"/>
              <w:snapToGrid w:val="0"/>
              <w:rPr>
                <w:rFonts w:eastAsia="Arial" w:cs="Arial"/>
                <w:shd w:val="clear" w:color="auto" w:fill="FFFFFF"/>
              </w:rPr>
            </w:pPr>
            <w:r>
              <w:rPr>
                <w:rFonts w:eastAsia="Arial" w:cs="Arial"/>
                <w:shd w:val="clear" w:color="auto" w:fill="FFFFFF"/>
              </w:rPr>
              <w:t>Планируемые предприятия соцкультбыта</w:t>
            </w:r>
          </w:p>
        </w:tc>
        <w:tc>
          <w:tcPr>
            <w:tcW w:w="6330" w:type="dxa"/>
            <w:gridSpan w:val="3"/>
            <w:tcBorders>
              <w:left w:val="single" w:sz="1" w:space="0" w:color="000000"/>
              <w:bottom w:val="single" w:sz="1" w:space="0" w:color="000000"/>
              <w:right w:val="single" w:sz="1" w:space="0" w:color="000000"/>
            </w:tcBorders>
          </w:tcPr>
          <w:p w:rsidR="00534896" w:rsidRDefault="00534896" w:rsidP="001554BF">
            <w:pPr>
              <w:pStyle w:val="af6"/>
              <w:snapToGrid w:val="0"/>
              <w:jc w:val="center"/>
              <w:rPr>
                <w:shd w:val="clear" w:color="auto" w:fill="FFFFFF"/>
              </w:rPr>
            </w:pPr>
            <w:r>
              <w:rPr>
                <w:rFonts w:eastAsia="Arial" w:cs="Arial"/>
                <w:shd w:val="clear" w:color="auto" w:fill="FFFFFF"/>
              </w:rPr>
              <w:t>Расходы</w:t>
            </w:r>
            <w:r>
              <w:rPr>
                <w:shd w:val="clear" w:color="auto" w:fill="FFFFFF"/>
              </w:rPr>
              <w:t xml:space="preserve"> определяются по мере реализации целевых и инвестиционных программ, на стадии проектирования</w:t>
            </w: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00"/>
              </w:rPr>
            </w:pPr>
          </w:p>
        </w:tc>
        <w:tc>
          <w:tcPr>
            <w:tcW w:w="3255"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Итого:</w:t>
            </w:r>
          </w:p>
        </w:tc>
        <w:tc>
          <w:tcPr>
            <w:tcW w:w="2430"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p>
        </w:tc>
        <w:tc>
          <w:tcPr>
            <w:tcW w:w="1935" w:type="dxa"/>
            <w:tcBorders>
              <w:left w:val="single" w:sz="1" w:space="0" w:color="000000"/>
              <w:bottom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598,7 тыс</w:t>
            </w:r>
            <w:proofErr w:type="gramStart"/>
            <w:r>
              <w:rPr>
                <w:rFonts w:eastAsia="Arial" w:cs="Arial"/>
                <w:shd w:val="clear" w:color="auto" w:fill="FFFFFF"/>
              </w:rPr>
              <w:t>.м</w:t>
            </w:r>
            <w:proofErr w:type="gramEnd"/>
            <w:r>
              <w:rPr>
                <w:rFonts w:eastAsia="Arial" w:cs="Arial"/>
                <w:shd w:val="clear" w:color="auto" w:fill="FFFFFF"/>
              </w:rPr>
              <w:t>3/год</w:t>
            </w:r>
          </w:p>
        </w:tc>
        <w:tc>
          <w:tcPr>
            <w:tcW w:w="1965" w:type="dxa"/>
            <w:tcBorders>
              <w:left w:val="single" w:sz="1" w:space="0" w:color="000000"/>
              <w:bottom w:val="single" w:sz="1" w:space="0" w:color="000000"/>
              <w:right w:val="single" w:sz="1" w:space="0" w:color="000000"/>
            </w:tcBorders>
          </w:tcPr>
          <w:p w:rsidR="00534896" w:rsidRDefault="00534896" w:rsidP="001554BF">
            <w:pPr>
              <w:pStyle w:val="af6"/>
              <w:snapToGrid w:val="0"/>
              <w:jc w:val="center"/>
              <w:rPr>
                <w:rFonts w:eastAsia="Arial" w:cs="Arial"/>
                <w:shd w:val="clear" w:color="auto" w:fill="FFFFFF"/>
              </w:rPr>
            </w:pPr>
            <w:r>
              <w:rPr>
                <w:rFonts w:eastAsia="Arial" w:cs="Arial"/>
                <w:shd w:val="clear" w:color="auto" w:fill="FFFFFF"/>
              </w:rPr>
              <w:t xml:space="preserve"> 237,47 м3/час</w:t>
            </w:r>
          </w:p>
        </w:tc>
      </w:tr>
    </w:tbl>
    <w:p w:rsidR="00534896" w:rsidRDefault="00534896" w:rsidP="00534896">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Суммарный годовой расход газа на поселение составляет 598,7 тыс</w:t>
      </w:r>
      <w:proofErr w:type="gramStart"/>
      <w:r>
        <w:rPr>
          <w:rFonts w:eastAsia="Arial" w:cs="Arial"/>
          <w:color w:val="000000"/>
          <w:shd w:val="clear" w:color="auto" w:fill="FFFFFF"/>
        </w:rPr>
        <w:t>.м</w:t>
      </w:r>
      <w:proofErr w:type="gramEnd"/>
      <w:r>
        <w:rPr>
          <w:rFonts w:eastAsia="Arial" w:cs="Arial"/>
          <w:color w:val="000000"/>
          <w:shd w:val="clear" w:color="auto" w:fill="FFFFFF"/>
        </w:rPr>
        <w:t>3/год.</w:t>
      </w:r>
    </w:p>
    <w:p w:rsidR="00534896" w:rsidRDefault="00534896" w:rsidP="00534896">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Расчет велся с учетом 100% газификации природным газом существующего и планируемого жилого фонда.</w:t>
      </w:r>
    </w:p>
    <w:p w:rsidR="00534896" w:rsidRDefault="00534896" w:rsidP="00534896">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В систему основных мероприятий по дальнейшему развитию инфраструктуры газового хозяйства входят следующие положения:</w:t>
      </w:r>
    </w:p>
    <w:p w:rsidR="00534896" w:rsidRDefault="00534896" w:rsidP="00534896">
      <w:pPr>
        <w:numPr>
          <w:ilvl w:val="0"/>
          <w:numId w:val="6"/>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строительство магистральных газопроводов и газорегуляторных пунктов для районов нового строительства;</w:t>
      </w:r>
    </w:p>
    <w:p w:rsidR="00534896" w:rsidRDefault="00534896" w:rsidP="00534896">
      <w:pPr>
        <w:numPr>
          <w:ilvl w:val="0"/>
          <w:numId w:val="6"/>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из ОЦП «Газификация Воронежской области на 2010 — 2015 годы»:</w:t>
      </w:r>
    </w:p>
    <w:tbl>
      <w:tblPr>
        <w:tblW w:w="0" w:type="auto"/>
        <w:tblInd w:w="-5" w:type="dxa"/>
        <w:tblLayout w:type="fixed"/>
        <w:tblLook w:val="0000"/>
      </w:tblPr>
      <w:tblGrid>
        <w:gridCol w:w="2756"/>
        <w:gridCol w:w="3902"/>
        <w:gridCol w:w="1377"/>
        <w:gridCol w:w="2113"/>
      </w:tblGrid>
      <w:tr w:rsidR="00534896" w:rsidTr="001554BF">
        <w:trPr>
          <w:trHeight w:val="630"/>
        </w:trPr>
        <w:tc>
          <w:tcPr>
            <w:tcW w:w="2756" w:type="dxa"/>
            <w:tcBorders>
              <w:top w:val="single" w:sz="4" w:space="0" w:color="000000"/>
              <w:left w:val="single" w:sz="4" w:space="0" w:color="000000"/>
              <w:bottom w:val="single" w:sz="4" w:space="0" w:color="000000"/>
            </w:tcBorders>
            <w:vAlign w:val="center"/>
          </w:tcPr>
          <w:p w:rsidR="00534896" w:rsidRDefault="00534896" w:rsidP="001554BF">
            <w:pPr>
              <w:snapToGrid w:val="0"/>
              <w:jc w:val="center"/>
              <w:rPr>
                <w:color w:val="000000"/>
              </w:rPr>
            </w:pPr>
            <w:r>
              <w:rPr>
                <w:color w:val="000000"/>
              </w:rPr>
              <w:t>Населенный пункт</w:t>
            </w:r>
          </w:p>
        </w:tc>
        <w:tc>
          <w:tcPr>
            <w:tcW w:w="3902" w:type="dxa"/>
            <w:tcBorders>
              <w:top w:val="single" w:sz="4" w:space="0" w:color="000000"/>
              <w:left w:val="single" w:sz="4" w:space="0" w:color="000000"/>
              <w:bottom w:val="single" w:sz="4" w:space="0" w:color="000000"/>
            </w:tcBorders>
            <w:vAlign w:val="center"/>
          </w:tcPr>
          <w:p w:rsidR="00534896" w:rsidRDefault="00534896" w:rsidP="001554BF">
            <w:pPr>
              <w:snapToGrid w:val="0"/>
              <w:jc w:val="center"/>
              <w:rPr>
                <w:color w:val="000000"/>
              </w:rPr>
            </w:pPr>
            <w:r>
              <w:rPr>
                <w:color w:val="000000"/>
              </w:rPr>
              <w:t>Мероприятия</w:t>
            </w:r>
          </w:p>
        </w:tc>
        <w:tc>
          <w:tcPr>
            <w:tcW w:w="1377" w:type="dxa"/>
            <w:tcBorders>
              <w:top w:val="single" w:sz="4" w:space="0" w:color="000000"/>
              <w:left w:val="single" w:sz="4" w:space="0" w:color="000000"/>
              <w:bottom w:val="single" w:sz="4" w:space="0" w:color="000000"/>
            </w:tcBorders>
            <w:vAlign w:val="center"/>
          </w:tcPr>
          <w:p w:rsidR="00534896" w:rsidRDefault="00534896" w:rsidP="001554BF">
            <w:pPr>
              <w:snapToGrid w:val="0"/>
              <w:jc w:val="center"/>
              <w:rPr>
                <w:color w:val="000000"/>
              </w:rPr>
            </w:pPr>
            <w:r>
              <w:rPr>
                <w:color w:val="000000"/>
              </w:rPr>
              <w:t>Годы ввода</w:t>
            </w:r>
          </w:p>
        </w:tc>
        <w:tc>
          <w:tcPr>
            <w:tcW w:w="2113" w:type="dxa"/>
            <w:tcBorders>
              <w:top w:val="single" w:sz="4" w:space="0" w:color="000000"/>
              <w:left w:val="single" w:sz="4" w:space="0" w:color="000000"/>
              <w:bottom w:val="single" w:sz="4" w:space="0" w:color="000000"/>
              <w:right w:val="single" w:sz="4" w:space="0" w:color="000000"/>
            </w:tcBorders>
            <w:vAlign w:val="center"/>
          </w:tcPr>
          <w:p w:rsidR="00534896" w:rsidRDefault="00534896" w:rsidP="001554BF">
            <w:pPr>
              <w:snapToGrid w:val="0"/>
              <w:jc w:val="center"/>
              <w:rPr>
                <w:color w:val="000000"/>
              </w:rPr>
            </w:pPr>
            <w:r>
              <w:rPr>
                <w:color w:val="000000"/>
              </w:rPr>
              <w:t xml:space="preserve">Протяженность газопровода, </w:t>
            </w:r>
            <w:proofErr w:type="gramStart"/>
            <w:r>
              <w:rPr>
                <w:color w:val="000000"/>
              </w:rPr>
              <w:t>км</w:t>
            </w:r>
            <w:proofErr w:type="gramEnd"/>
          </w:p>
        </w:tc>
      </w:tr>
      <w:tr w:rsidR="00534896" w:rsidTr="001554BF">
        <w:trPr>
          <w:trHeight w:val="630"/>
        </w:trPr>
        <w:tc>
          <w:tcPr>
            <w:tcW w:w="2756" w:type="dxa"/>
            <w:tcBorders>
              <w:left w:val="single" w:sz="4" w:space="0" w:color="000000"/>
              <w:bottom w:val="single" w:sz="4" w:space="0" w:color="000000"/>
            </w:tcBorders>
            <w:vAlign w:val="center"/>
          </w:tcPr>
          <w:p w:rsidR="00534896" w:rsidRDefault="00534896" w:rsidP="001554BF">
            <w:pPr>
              <w:snapToGrid w:val="0"/>
              <w:rPr>
                <w:color w:val="000000"/>
              </w:rPr>
            </w:pPr>
            <w:r>
              <w:rPr>
                <w:color w:val="000000"/>
              </w:rPr>
              <w:t>х. Донской</w:t>
            </w:r>
          </w:p>
        </w:tc>
        <w:tc>
          <w:tcPr>
            <w:tcW w:w="3902" w:type="dxa"/>
            <w:tcBorders>
              <w:left w:val="single" w:sz="4" w:space="0" w:color="000000"/>
              <w:bottom w:val="single" w:sz="4" w:space="0" w:color="000000"/>
            </w:tcBorders>
            <w:vAlign w:val="center"/>
          </w:tcPr>
          <w:p w:rsidR="00534896" w:rsidRDefault="00534896" w:rsidP="001554BF">
            <w:pPr>
              <w:snapToGrid w:val="0"/>
              <w:jc w:val="both"/>
              <w:rPr>
                <w:color w:val="000000"/>
              </w:rPr>
            </w:pPr>
            <w:r>
              <w:rPr>
                <w:color w:val="000000"/>
              </w:rPr>
              <w:t xml:space="preserve">Межпоселковый газопровод высокого давления от села </w:t>
            </w:r>
            <w:proofErr w:type="spellStart"/>
            <w:r>
              <w:rPr>
                <w:color w:val="000000"/>
              </w:rPr>
              <w:t>Дерезовка</w:t>
            </w:r>
            <w:proofErr w:type="spellEnd"/>
            <w:r>
              <w:rPr>
                <w:color w:val="000000"/>
              </w:rPr>
              <w:t xml:space="preserve"> </w:t>
            </w:r>
            <w:proofErr w:type="gramStart"/>
            <w:r>
              <w:rPr>
                <w:color w:val="000000"/>
              </w:rPr>
              <w:t>до</w:t>
            </w:r>
            <w:proofErr w:type="gramEnd"/>
            <w:r>
              <w:rPr>
                <w:color w:val="000000"/>
              </w:rPr>
              <w:t xml:space="preserve"> х. Донской </w:t>
            </w:r>
          </w:p>
        </w:tc>
        <w:tc>
          <w:tcPr>
            <w:tcW w:w="1377" w:type="dxa"/>
            <w:tcBorders>
              <w:left w:val="single" w:sz="4" w:space="0" w:color="000000"/>
              <w:bottom w:val="single" w:sz="4" w:space="0" w:color="000000"/>
            </w:tcBorders>
            <w:vAlign w:val="center"/>
          </w:tcPr>
          <w:p w:rsidR="00534896" w:rsidRDefault="00534896" w:rsidP="001554BF">
            <w:pPr>
              <w:snapToGrid w:val="0"/>
              <w:jc w:val="center"/>
              <w:rPr>
                <w:color w:val="000000"/>
              </w:rPr>
            </w:pPr>
          </w:p>
        </w:tc>
        <w:tc>
          <w:tcPr>
            <w:tcW w:w="2113" w:type="dxa"/>
            <w:tcBorders>
              <w:left w:val="single" w:sz="4" w:space="0" w:color="000000"/>
              <w:bottom w:val="single" w:sz="4" w:space="0" w:color="000000"/>
              <w:right w:val="single" w:sz="4" w:space="0" w:color="000000"/>
            </w:tcBorders>
            <w:vAlign w:val="center"/>
          </w:tcPr>
          <w:p w:rsidR="00534896" w:rsidRDefault="00534896" w:rsidP="001554BF">
            <w:pPr>
              <w:snapToGrid w:val="0"/>
              <w:jc w:val="center"/>
              <w:rPr>
                <w:color w:val="000000"/>
              </w:rPr>
            </w:pPr>
            <w:r>
              <w:rPr>
                <w:color w:val="000000"/>
              </w:rPr>
              <w:t>7,0</w:t>
            </w:r>
          </w:p>
        </w:tc>
      </w:tr>
      <w:tr w:rsidR="00534896" w:rsidTr="001554BF">
        <w:trPr>
          <w:trHeight w:val="945"/>
        </w:trPr>
        <w:tc>
          <w:tcPr>
            <w:tcW w:w="2756" w:type="dxa"/>
            <w:tcBorders>
              <w:top w:val="single" w:sz="4" w:space="0" w:color="000000"/>
              <w:left w:val="single" w:sz="4" w:space="0" w:color="000000"/>
              <w:bottom w:val="single" w:sz="4" w:space="0" w:color="000000"/>
            </w:tcBorders>
            <w:vAlign w:val="center"/>
          </w:tcPr>
          <w:p w:rsidR="00534896" w:rsidRDefault="00534896" w:rsidP="001554BF">
            <w:pPr>
              <w:snapToGrid w:val="0"/>
              <w:rPr>
                <w:color w:val="000000"/>
              </w:rPr>
            </w:pPr>
            <w:proofErr w:type="spellStart"/>
            <w:r>
              <w:rPr>
                <w:color w:val="000000"/>
              </w:rPr>
              <w:t>х</w:t>
            </w:r>
            <w:proofErr w:type="gramStart"/>
            <w:r>
              <w:rPr>
                <w:color w:val="000000"/>
              </w:rPr>
              <w:t>.О</w:t>
            </w:r>
            <w:proofErr w:type="gramEnd"/>
            <w:r>
              <w:rPr>
                <w:color w:val="000000"/>
              </w:rPr>
              <w:t>робинский</w:t>
            </w:r>
            <w:proofErr w:type="spellEnd"/>
          </w:p>
        </w:tc>
        <w:tc>
          <w:tcPr>
            <w:tcW w:w="3902" w:type="dxa"/>
            <w:tcBorders>
              <w:top w:val="single" w:sz="4" w:space="0" w:color="000000"/>
              <w:left w:val="single" w:sz="4" w:space="0" w:color="000000"/>
              <w:bottom w:val="single" w:sz="4" w:space="0" w:color="000000"/>
            </w:tcBorders>
            <w:vAlign w:val="center"/>
          </w:tcPr>
          <w:p w:rsidR="00534896" w:rsidRDefault="00534896" w:rsidP="001554BF">
            <w:pPr>
              <w:snapToGrid w:val="0"/>
              <w:jc w:val="both"/>
              <w:rPr>
                <w:color w:val="000000"/>
              </w:rPr>
            </w:pPr>
            <w:r>
              <w:rPr>
                <w:color w:val="000000"/>
              </w:rPr>
              <w:t xml:space="preserve">Межпоселковый газопровод высокого давления от села </w:t>
            </w:r>
            <w:proofErr w:type="spellStart"/>
            <w:r>
              <w:rPr>
                <w:color w:val="000000"/>
              </w:rPr>
              <w:t>Дерезовка</w:t>
            </w:r>
            <w:proofErr w:type="spellEnd"/>
            <w:r>
              <w:rPr>
                <w:color w:val="000000"/>
              </w:rPr>
              <w:t xml:space="preserve"> до х. </w:t>
            </w:r>
            <w:proofErr w:type="spellStart"/>
            <w:r>
              <w:rPr>
                <w:color w:val="000000"/>
              </w:rPr>
              <w:t>Оробинский</w:t>
            </w:r>
            <w:proofErr w:type="spellEnd"/>
          </w:p>
        </w:tc>
        <w:tc>
          <w:tcPr>
            <w:tcW w:w="1377" w:type="dxa"/>
            <w:tcBorders>
              <w:top w:val="single" w:sz="4" w:space="0" w:color="000000"/>
              <w:left w:val="single" w:sz="4" w:space="0" w:color="000000"/>
              <w:bottom w:val="single" w:sz="4" w:space="0" w:color="000000"/>
            </w:tcBorders>
            <w:vAlign w:val="center"/>
          </w:tcPr>
          <w:p w:rsidR="00534896" w:rsidRDefault="00534896" w:rsidP="001554BF">
            <w:pPr>
              <w:snapToGrid w:val="0"/>
              <w:jc w:val="center"/>
              <w:rPr>
                <w:color w:val="000000"/>
              </w:rPr>
            </w:pPr>
          </w:p>
        </w:tc>
        <w:tc>
          <w:tcPr>
            <w:tcW w:w="2113" w:type="dxa"/>
            <w:tcBorders>
              <w:top w:val="single" w:sz="4" w:space="0" w:color="000000"/>
              <w:left w:val="single" w:sz="4" w:space="0" w:color="000000"/>
              <w:bottom w:val="single" w:sz="4" w:space="0" w:color="000000"/>
              <w:right w:val="single" w:sz="4" w:space="0" w:color="000000"/>
            </w:tcBorders>
            <w:vAlign w:val="center"/>
          </w:tcPr>
          <w:p w:rsidR="00534896" w:rsidRDefault="00534896" w:rsidP="001554BF">
            <w:pPr>
              <w:snapToGrid w:val="0"/>
              <w:jc w:val="center"/>
              <w:rPr>
                <w:color w:val="000000"/>
              </w:rPr>
            </w:pPr>
            <w:r>
              <w:rPr>
                <w:color w:val="000000"/>
              </w:rPr>
              <w:t>7,0</w:t>
            </w:r>
          </w:p>
        </w:tc>
      </w:tr>
    </w:tbl>
    <w:p w:rsidR="00534896" w:rsidRDefault="00534896" w:rsidP="00534896">
      <w:pPr>
        <w:numPr>
          <w:ilvl w:val="0"/>
          <w:numId w:val="6"/>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color w:val="000000"/>
          <w:shd w:val="clear" w:color="auto" w:fill="FFFFFF"/>
        </w:rPr>
        <w:t>&gt;</w:t>
      </w:r>
      <w:r>
        <w:rPr>
          <w:rFonts w:eastAsia="Arial" w:cs="Arial"/>
          <w:color w:val="000000"/>
          <w:shd w:val="clear" w:color="auto" w:fill="FFFFFF"/>
        </w:rPr>
        <w:t xml:space="preserve"> 90%;</w:t>
      </w:r>
    </w:p>
    <w:p w:rsidR="00534896" w:rsidRDefault="00534896" w:rsidP="00534896">
      <w:pPr>
        <w:numPr>
          <w:ilvl w:val="0"/>
          <w:numId w:val="6"/>
        </w:numPr>
        <w:shd w:val="clear" w:color="auto" w:fill="FFFFFF"/>
        <w:autoSpaceDE w:val="0"/>
        <w:jc w:val="both"/>
        <w:rPr>
          <w:rFonts w:eastAsia="Arial" w:cs="Arial"/>
          <w:color w:val="000000"/>
          <w:shd w:val="clear" w:color="auto" w:fill="FFFFFF"/>
        </w:rPr>
      </w:pPr>
      <w:r>
        <w:rPr>
          <w:rFonts w:eastAsia="Arial"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534896" w:rsidRDefault="00534896" w:rsidP="00534896">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Развитие системы газоснабжения поселения следует осуществлять в увязке с перспективами градостроительного развития поселения и района.</w:t>
      </w:r>
    </w:p>
    <w:p w:rsidR="00534896" w:rsidRPr="00875441" w:rsidRDefault="00534896">
      <w:pPr>
        <w:autoSpaceDE w:val="0"/>
        <w:jc w:val="both"/>
        <w:rPr>
          <w:rFonts w:eastAsia="Arial" w:cs="Arial"/>
          <w:b/>
          <w:bCs/>
          <w:i/>
          <w:iCs/>
          <w:color w:val="000000"/>
          <w:highlight w:val="yellow"/>
        </w:rPr>
      </w:pPr>
    </w:p>
    <w:p w:rsidR="00F1017C" w:rsidRPr="00534896" w:rsidRDefault="00F1017C">
      <w:pPr>
        <w:jc w:val="both"/>
        <w:rPr>
          <w:highlight w:val="yellow"/>
          <w:u w:val="single"/>
        </w:rPr>
      </w:pPr>
    </w:p>
    <w:p w:rsidR="00F1017C" w:rsidRPr="00534896" w:rsidRDefault="00F1017C">
      <w:pPr>
        <w:jc w:val="both"/>
        <w:rPr>
          <w:b/>
          <w:bCs/>
          <w:iCs/>
          <w:u w:val="single"/>
        </w:rPr>
      </w:pPr>
      <w:r w:rsidRPr="00534896">
        <w:rPr>
          <w:u w:val="single"/>
        </w:rPr>
        <w:tab/>
      </w:r>
      <w:r w:rsidRPr="00534896">
        <w:rPr>
          <w:b/>
          <w:bCs/>
          <w:iCs/>
          <w:u w:val="single"/>
        </w:rPr>
        <w:t>Теплоснабжение</w:t>
      </w:r>
      <w:r w:rsidR="00534896">
        <w:rPr>
          <w:b/>
          <w:bCs/>
          <w:iCs/>
          <w:u w:val="single"/>
        </w:rPr>
        <w:t>.</w:t>
      </w:r>
    </w:p>
    <w:p w:rsidR="00534896" w:rsidRDefault="00F1017C" w:rsidP="00534896">
      <w:pPr>
        <w:jc w:val="center"/>
        <w:rPr>
          <w:rFonts w:eastAsia="Times New Roman"/>
          <w:b/>
          <w:bCs/>
          <w:color w:val="000000"/>
          <w:u w:val="single"/>
          <w:shd w:val="clear" w:color="auto" w:fill="FFFFFF"/>
        </w:rPr>
      </w:pPr>
      <w:r w:rsidRPr="00534896">
        <w:rPr>
          <w:b/>
          <w:bCs/>
          <w:i/>
          <w:iCs/>
        </w:rPr>
        <w:tab/>
        <w:t xml:space="preserve">  </w:t>
      </w:r>
      <w:r w:rsidR="00534896">
        <w:rPr>
          <w:rFonts w:eastAsia="Times New Roman"/>
          <w:b/>
          <w:bCs/>
          <w:color w:val="000000"/>
          <w:u w:val="single"/>
          <w:shd w:val="clear" w:color="auto" w:fill="FFFFFF"/>
        </w:rPr>
        <w:t>Проектные предложения.</w:t>
      </w:r>
    </w:p>
    <w:p w:rsidR="00534896" w:rsidRDefault="00534896" w:rsidP="00534896">
      <w:pPr>
        <w:jc w:val="both"/>
        <w:rPr>
          <w:rFonts w:eastAsia="Times New Roman"/>
          <w:color w:val="000000"/>
          <w:shd w:val="clear" w:color="auto" w:fill="FFFFFF"/>
        </w:rPr>
      </w:pPr>
      <w:r>
        <w:rPr>
          <w:rFonts w:eastAsia="Times New Roman"/>
          <w:color w:val="000000"/>
          <w:shd w:val="clear" w:color="auto" w:fill="FFFFFF"/>
        </w:rPr>
        <w:tab/>
      </w:r>
    </w:p>
    <w:p w:rsidR="00534896" w:rsidRDefault="00534896" w:rsidP="00534896">
      <w:pPr>
        <w:jc w:val="both"/>
        <w:rPr>
          <w:rFonts w:eastAsia="Times New Roman"/>
          <w:color w:val="000000"/>
          <w:shd w:val="clear" w:color="auto" w:fill="FFFFFF"/>
        </w:rPr>
      </w:pPr>
      <w:r>
        <w:rPr>
          <w:shd w:val="clear" w:color="auto" w:fill="FFFFFF"/>
        </w:rPr>
        <w:t xml:space="preserve">       </w:t>
      </w:r>
      <w:proofErr w:type="gramStart"/>
      <w:r>
        <w:rPr>
          <w:shd w:val="clear" w:color="auto" w:fill="FFFFFF"/>
        </w:rPr>
        <w:t xml:space="preserve">Для создания условий комфортного проживания жителей в сельских населенных пунктах </w:t>
      </w:r>
      <w:r>
        <w:rPr>
          <w:rFonts w:eastAsia="Times New Roman"/>
          <w:color w:val="000000"/>
          <w:shd w:val="clear" w:color="auto" w:fill="FFFFFF"/>
        </w:rPr>
        <w:t xml:space="preserve">и  уменьшения </w:t>
      </w:r>
      <w:proofErr w:type="spellStart"/>
      <w:r>
        <w:rPr>
          <w:rFonts w:eastAsia="Times New Roman"/>
          <w:color w:val="000000"/>
          <w:shd w:val="clear" w:color="auto" w:fill="FFFFFF"/>
        </w:rPr>
        <w:t>теплопотерь</w:t>
      </w:r>
      <w:proofErr w:type="spellEnd"/>
      <w:r>
        <w:rPr>
          <w:rFonts w:eastAsia="Times New Roman"/>
          <w:color w:val="000000"/>
          <w:shd w:val="clear" w:color="auto" w:fill="FFFFFF"/>
        </w:rPr>
        <w:t xml:space="preserve"> в тепловых сетях,  необходимо предусмотреть </w:t>
      </w:r>
      <w:r>
        <w:rPr>
          <w:rFonts w:eastAsia="Times New Roman"/>
          <w:color w:val="000000"/>
          <w:shd w:val="clear" w:color="auto" w:fill="FFFFFF"/>
        </w:rPr>
        <w:lastRenderedPageBreak/>
        <w:t xml:space="preserve">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Pr>
          <w:rFonts w:eastAsia="Times New Roman"/>
          <w:color w:val="000000"/>
          <w:shd w:val="clear" w:color="auto" w:fill="FFFFFF"/>
        </w:rPr>
        <w:t>котлоагрегаты</w:t>
      </w:r>
      <w:proofErr w:type="spellEnd"/>
      <w:r>
        <w:rPr>
          <w:rFonts w:eastAsia="Times New Roman"/>
          <w:color w:val="000000"/>
          <w:shd w:val="clear" w:color="auto" w:fill="FFFFFF"/>
        </w:rPr>
        <w:t xml:space="preserve"> и ликвидацию мелких морально устаревших и нерентабельных </w:t>
      </w:r>
      <w:proofErr w:type="spellStart"/>
      <w:r>
        <w:rPr>
          <w:rFonts w:eastAsia="Times New Roman"/>
          <w:color w:val="000000"/>
          <w:shd w:val="clear" w:color="auto" w:fill="FFFFFF"/>
        </w:rPr>
        <w:t>теплоисточников</w:t>
      </w:r>
      <w:proofErr w:type="spellEnd"/>
      <w:r>
        <w:rPr>
          <w:rFonts w:eastAsia="Times New Roman"/>
          <w:color w:val="000000"/>
          <w:shd w:val="clear" w:color="auto" w:fill="FFFFFF"/>
        </w:rPr>
        <w:t>), а именно требуется:</w:t>
      </w:r>
      <w:proofErr w:type="gramEnd"/>
    </w:p>
    <w:p w:rsidR="00534896" w:rsidRDefault="00534896" w:rsidP="00534896">
      <w:pPr>
        <w:numPr>
          <w:ilvl w:val="0"/>
          <w:numId w:val="3"/>
        </w:numPr>
        <w:ind w:left="720" w:hanging="360"/>
        <w:jc w:val="both"/>
        <w:rPr>
          <w:shd w:val="clear" w:color="auto" w:fill="FFFFFF"/>
        </w:rPr>
      </w:pPr>
      <w:r>
        <w:rPr>
          <w:shd w:val="clear" w:color="auto" w:fill="FFFFFF"/>
        </w:rPr>
        <w:t>перевод на  газ котельных, работающих на твердом топливе;</w:t>
      </w:r>
    </w:p>
    <w:p w:rsidR="00534896" w:rsidRDefault="00534896" w:rsidP="00534896">
      <w:pPr>
        <w:numPr>
          <w:ilvl w:val="0"/>
          <w:numId w:val="3"/>
        </w:numPr>
        <w:ind w:left="720" w:hanging="360"/>
        <w:jc w:val="both"/>
        <w:rPr>
          <w:shd w:val="clear" w:color="auto" w:fill="FFFFFF"/>
        </w:rPr>
      </w:pPr>
      <w:r>
        <w:rPr>
          <w:shd w:val="clear" w:color="auto" w:fill="FFFFFF"/>
        </w:rPr>
        <w:t>реконструкция изношенных участков теплотрасс.</w:t>
      </w:r>
    </w:p>
    <w:p w:rsidR="00534896" w:rsidRDefault="00534896" w:rsidP="00534896">
      <w:pPr>
        <w:shd w:val="clear" w:color="auto" w:fill="FFFFFF"/>
        <w:autoSpaceDE w:val="0"/>
        <w:jc w:val="both"/>
        <w:rPr>
          <w:rFonts w:eastAsia="Times New Roman"/>
          <w:color w:val="000000"/>
          <w:shd w:val="clear" w:color="auto" w:fill="FFFFFF"/>
        </w:rPr>
      </w:pPr>
      <w:r>
        <w:rPr>
          <w:rFonts w:eastAsia="Times New Roman"/>
          <w:color w:val="000000"/>
          <w:shd w:val="clear" w:color="auto" w:fill="FFFFFF"/>
        </w:rPr>
        <w:tab/>
        <w:t xml:space="preserve">Обеспечение теплом планируемых объектов соцкультбыта предлагается от котельных блочных, встроенных   и  электрических  </w:t>
      </w:r>
      <w:proofErr w:type="spellStart"/>
      <w:r>
        <w:rPr>
          <w:rFonts w:eastAsia="Times New Roman"/>
          <w:color w:val="000000"/>
          <w:shd w:val="clear" w:color="auto" w:fill="FFFFFF"/>
        </w:rPr>
        <w:t>теплогенераторов</w:t>
      </w:r>
      <w:proofErr w:type="spellEnd"/>
      <w:r>
        <w:rPr>
          <w:rFonts w:eastAsia="Times New Roman"/>
          <w:color w:val="000000"/>
          <w:shd w:val="clear" w:color="auto" w:fill="FFFFFF"/>
        </w:rPr>
        <w:t xml:space="preserve">  тепла.</w:t>
      </w:r>
    </w:p>
    <w:p w:rsidR="00534896" w:rsidRDefault="00534896" w:rsidP="00534896">
      <w:pPr>
        <w:jc w:val="both"/>
        <w:rPr>
          <w:shd w:val="clear" w:color="auto" w:fill="FFFFFF"/>
        </w:rPr>
      </w:pPr>
      <w:r>
        <w:rPr>
          <w:shd w:val="clear" w:color="auto" w:fill="FFFFFF"/>
        </w:rPr>
        <w:t xml:space="preserve">        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534896" w:rsidRDefault="00534896" w:rsidP="00534896">
      <w:pPr>
        <w:jc w:val="both"/>
        <w:rPr>
          <w:shd w:val="clear" w:color="auto" w:fill="FFFFFF"/>
        </w:rPr>
      </w:pPr>
      <w:r>
        <w:rPr>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w:t>
      </w:r>
      <w:proofErr w:type="spellStart"/>
      <w:r>
        <w:rPr>
          <w:shd w:val="clear" w:color="auto" w:fill="FFFFFF"/>
        </w:rPr>
        <w:t>газоводонагреватели</w:t>
      </w:r>
      <w:proofErr w:type="spellEnd"/>
      <w:r>
        <w:rPr>
          <w:shd w:val="clear" w:color="auto" w:fill="FFFFFF"/>
        </w:rPr>
        <w:t xml:space="preserve"> с водяным контуром для систем водяного отопления с естественной циркуляцией и горячего водоснабжения.</w:t>
      </w:r>
    </w:p>
    <w:p w:rsidR="00534896" w:rsidRDefault="00534896" w:rsidP="00534896">
      <w:pPr>
        <w:ind w:left="-15"/>
        <w:jc w:val="both"/>
        <w:rPr>
          <w:shd w:val="clear" w:color="auto" w:fill="FFFFFF"/>
        </w:rPr>
      </w:pPr>
      <w:r>
        <w:rPr>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Pr>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Pr>
          <w:shd w:val="clear" w:color="auto" w:fill="FFFFFF"/>
        </w:rPr>
        <w:t xml:space="preserve"> водяного отопления — горячего водоснабжения.</w:t>
      </w:r>
    </w:p>
    <w:p w:rsidR="00534896" w:rsidRDefault="00534896" w:rsidP="00534896">
      <w:pPr>
        <w:jc w:val="both"/>
        <w:rPr>
          <w:rFonts w:eastAsia="Times New Roman"/>
          <w:color w:val="000000"/>
          <w:shd w:val="clear" w:color="auto" w:fill="FFFFFF"/>
        </w:rPr>
      </w:pPr>
      <w:r>
        <w:rPr>
          <w:rFonts w:eastAsia="Times New Roman"/>
          <w:color w:val="000000"/>
          <w:shd w:val="clear" w:color="auto" w:fill="FFFFFF"/>
        </w:rPr>
        <w:t xml:space="preserve">         Анализ современного состояния </w:t>
      </w:r>
      <w:proofErr w:type="spellStart"/>
      <w:r>
        <w:rPr>
          <w:rFonts w:eastAsia="Times New Roman"/>
          <w:color w:val="000000"/>
          <w:shd w:val="clear" w:color="auto" w:fill="FFFFFF"/>
        </w:rPr>
        <w:t>теплообеспеченности</w:t>
      </w:r>
      <w:proofErr w:type="spellEnd"/>
      <w:r>
        <w:rPr>
          <w:rFonts w:eastAsia="Times New Roman"/>
          <w:color w:val="000000"/>
          <w:shd w:val="clear" w:color="auto" w:fill="FFFFFF"/>
        </w:rPr>
        <w:t xml:space="preserve"> поселения в целом выявил основные направления развития систем теплоснабжения:</w:t>
      </w:r>
    </w:p>
    <w:p w:rsidR="00534896" w:rsidRDefault="00534896" w:rsidP="00534896">
      <w:pPr>
        <w:numPr>
          <w:ilvl w:val="0"/>
          <w:numId w:val="2"/>
        </w:numPr>
        <w:ind w:left="720" w:hanging="360"/>
        <w:jc w:val="both"/>
        <w:rPr>
          <w:shd w:val="clear" w:color="auto" w:fill="FFFFFF"/>
        </w:rPr>
      </w:pPr>
      <w:r>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534896" w:rsidRDefault="00534896" w:rsidP="00534896">
      <w:pPr>
        <w:numPr>
          <w:ilvl w:val="0"/>
          <w:numId w:val="2"/>
        </w:numPr>
        <w:ind w:left="720" w:hanging="360"/>
        <w:jc w:val="both"/>
        <w:rPr>
          <w:shd w:val="clear" w:color="auto" w:fill="FFFFFF"/>
        </w:rPr>
      </w:pPr>
      <w:r>
        <w:rPr>
          <w:shd w:val="clear" w:color="auto" w:fill="FFFFFF"/>
        </w:rPr>
        <w:t>реконструкция и переоборудование изношенных котельных и тепловых сетей социально значимых объектов;</w:t>
      </w:r>
    </w:p>
    <w:p w:rsidR="00534896" w:rsidRDefault="00534896" w:rsidP="00534896">
      <w:pPr>
        <w:numPr>
          <w:ilvl w:val="0"/>
          <w:numId w:val="2"/>
        </w:numPr>
        <w:ind w:left="720" w:hanging="360"/>
        <w:jc w:val="both"/>
        <w:rPr>
          <w:shd w:val="clear" w:color="auto" w:fill="FFFFFF"/>
        </w:rPr>
      </w:pPr>
      <w:r>
        <w:rPr>
          <w:shd w:val="clear" w:color="auto" w:fill="FFFFFF"/>
        </w:rPr>
        <w:t>внедрение приборов и средств учёта и контроля расхода тепловой энергии и топлива;</w:t>
      </w:r>
    </w:p>
    <w:p w:rsidR="00534896" w:rsidRDefault="00534896" w:rsidP="00534896">
      <w:pPr>
        <w:numPr>
          <w:ilvl w:val="0"/>
          <w:numId w:val="2"/>
        </w:numPr>
        <w:ind w:left="720" w:hanging="360"/>
        <w:jc w:val="both"/>
        <w:rPr>
          <w:shd w:val="clear" w:color="auto" w:fill="FFFFFF"/>
        </w:rPr>
      </w:pPr>
      <w:r>
        <w:rPr>
          <w:shd w:val="clear" w:color="auto" w:fill="FFFFFF"/>
        </w:rP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Pr>
          <w:shd w:val="clear" w:color="auto" w:fill="FFFFFF"/>
        </w:rPr>
        <w:t>пенополиуретана</w:t>
      </w:r>
      <w:proofErr w:type="spellEnd"/>
      <w:r>
        <w:rPr>
          <w:shd w:val="clear" w:color="auto" w:fill="FFFFFF"/>
        </w:rPr>
        <w:t xml:space="preserve"> и наружной гидроизоляцией);</w:t>
      </w:r>
    </w:p>
    <w:p w:rsidR="00534896" w:rsidRDefault="00534896" w:rsidP="00534896">
      <w:pPr>
        <w:numPr>
          <w:ilvl w:val="0"/>
          <w:numId w:val="2"/>
        </w:numPr>
        <w:ind w:left="720" w:hanging="360"/>
        <w:jc w:val="both"/>
        <w:rPr>
          <w:rFonts w:eastAsia="Times New Roman"/>
          <w:color w:val="000000"/>
          <w:shd w:val="clear" w:color="auto" w:fill="FFFFFF"/>
        </w:rPr>
      </w:pPr>
      <w:r>
        <w:rPr>
          <w:rFonts w:eastAsia="Times New Roman"/>
          <w:color w:val="000000"/>
          <w:shd w:val="clear" w:color="auto" w:fill="FFFFFF"/>
        </w:rPr>
        <w:t xml:space="preserve">использование для районов нового строительства </w:t>
      </w:r>
      <w:proofErr w:type="spellStart"/>
      <w:proofErr w:type="gramStart"/>
      <w:r>
        <w:rPr>
          <w:rFonts w:eastAsia="Times New Roman"/>
          <w:color w:val="000000"/>
          <w:shd w:val="clear" w:color="auto" w:fill="FFFFFF"/>
        </w:rPr>
        <w:t>блок-модульных</w:t>
      </w:r>
      <w:proofErr w:type="spellEnd"/>
      <w:proofErr w:type="gramEnd"/>
      <w:r>
        <w:rPr>
          <w:rFonts w:eastAsia="Times New Roman"/>
          <w:color w:val="000000"/>
          <w:shd w:val="clear" w:color="auto" w:fill="FFFFFF"/>
        </w:rPr>
        <w:t xml:space="preserve"> котельных (БМК) полной заводской готовности, для индивидуальной застройки — автономные генераторы тепла, работающие на газе;</w:t>
      </w:r>
    </w:p>
    <w:p w:rsidR="00534896" w:rsidRPr="00534896" w:rsidRDefault="00534896" w:rsidP="00534896">
      <w:pPr>
        <w:jc w:val="both"/>
        <w:rPr>
          <w:b/>
          <w:bCs/>
          <w:u w:val="single"/>
        </w:rPr>
      </w:pPr>
    </w:p>
    <w:p w:rsidR="00F1017C" w:rsidRPr="00534896" w:rsidRDefault="00F1017C">
      <w:pPr>
        <w:suppressAutoHyphens w:val="0"/>
        <w:jc w:val="both"/>
        <w:rPr>
          <w:rFonts w:eastAsia="Times New Roman"/>
          <w:b/>
          <w:bCs/>
          <w:iCs/>
          <w:color w:val="000000"/>
          <w:u w:val="single"/>
        </w:rPr>
      </w:pPr>
      <w:r w:rsidRPr="00534896">
        <w:rPr>
          <w:rFonts w:eastAsia="Times New Roman"/>
          <w:color w:val="000000"/>
          <w:u w:val="single"/>
        </w:rPr>
        <w:tab/>
      </w:r>
      <w:r w:rsidRPr="00534896">
        <w:rPr>
          <w:rFonts w:eastAsia="Times New Roman"/>
          <w:b/>
          <w:bCs/>
          <w:iCs/>
          <w:color w:val="000000"/>
          <w:u w:val="single"/>
        </w:rPr>
        <w:t>Электроснабжение</w:t>
      </w:r>
    </w:p>
    <w:p w:rsidR="00534896" w:rsidRDefault="00F1017C" w:rsidP="00534896">
      <w:pPr>
        <w:shd w:val="clear" w:color="auto" w:fill="FFFFFF"/>
        <w:autoSpaceDE w:val="0"/>
        <w:jc w:val="center"/>
        <w:rPr>
          <w:rFonts w:eastAsia="Arial" w:cs="Arial"/>
          <w:b/>
          <w:bCs/>
          <w:color w:val="000000"/>
          <w:u w:val="single"/>
          <w:shd w:val="clear" w:color="auto" w:fill="FFFFFF"/>
        </w:rPr>
      </w:pPr>
      <w:r w:rsidRPr="00534896">
        <w:tab/>
      </w:r>
      <w:r w:rsidR="00534896">
        <w:rPr>
          <w:rFonts w:eastAsia="Arial" w:cs="Arial"/>
          <w:b/>
          <w:bCs/>
          <w:color w:val="000000"/>
          <w:u w:val="single"/>
          <w:shd w:val="clear" w:color="auto" w:fill="FFFFFF"/>
        </w:rPr>
        <w:t>Предложения по развитию сетей.</w:t>
      </w:r>
    </w:p>
    <w:p w:rsidR="00534896" w:rsidRDefault="00534896" w:rsidP="00534896">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w:t>
      </w:r>
      <w:proofErr w:type="spellStart"/>
      <w:r>
        <w:rPr>
          <w:rFonts w:eastAsia="Arial" w:cs="Arial"/>
          <w:color w:val="000000"/>
          <w:shd w:val="clear" w:color="auto" w:fill="FFFFFF"/>
        </w:rPr>
        <w:t>пищеприготовления</w:t>
      </w:r>
      <w:proofErr w:type="spellEnd"/>
      <w:r>
        <w:rPr>
          <w:rFonts w:eastAsia="Arial" w:cs="Arial"/>
          <w:color w:val="000000"/>
          <w:shd w:val="clear" w:color="auto" w:fill="FFFFFF"/>
        </w:rPr>
        <w:t xml:space="preserve"> на газовых плитах. Распределение суммарного потребления электроэнергии населением при составе семьи 3 человека составит 421 кВт</w:t>
      </w:r>
      <w:proofErr w:type="gramStart"/>
      <w:r>
        <w:rPr>
          <w:rFonts w:eastAsia="Arial" w:cs="Arial"/>
          <w:color w:val="000000"/>
          <w:shd w:val="clear" w:color="auto" w:fill="FFFFFF"/>
        </w:rPr>
        <w:t>.</w:t>
      </w:r>
      <w:proofErr w:type="gramEnd"/>
      <w:r>
        <w:rPr>
          <w:rFonts w:eastAsia="Arial" w:cs="Arial"/>
          <w:color w:val="000000"/>
          <w:shd w:val="clear" w:color="auto" w:fill="FFFFFF"/>
        </w:rPr>
        <w:t xml:space="preserve"> </w:t>
      </w:r>
      <w:proofErr w:type="gramStart"/>
      <w:r>
        <w:rPr>
          <w:rFonts w:eastAsia="Arial" w:cs="Arial"/>
          <w:color w:val="000000"/>
          <w:shd w:val="clear" w:color="auto" w:fill="FFFFFF"/>
        </w:rPr>
        <w:t>ч</w:t>
      </w:r>
      <w:proofErr w:type="gramEnd"/>
      <w:r>
        <w:rPr>
          <w:rFonts w:eastAsia="Arial" w:cs="Arial"/>
          <w:color w:val="000000"/>
          <w:shd w:val="clear" w:color="auto" w:fill="FFFFFF"/>
        </w:rPr>
        <w:t>.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25"/>
        <w:gridCol w:w="2936"/>
      </w:tblGrid>
      <w:tr w:rsidR="00534896" w:rsidTr="001554BF">
        <w:tc>
          <w:tcPr>
            <w:tcW w:w="390" w:type="dxa"/>
            <w:vMerge w:val="restart"/>
            <w:tcBorders>
              <w:top w:val="single" w:sz="1" w:space="0" w:color="000000"/>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lastRenderedPageBreak/>
              <w:t>№ п/п</w:t>
            </w:r>
          </w:p>
        </w:tc>
        <w:tc>
          <w:tcPr>
            <w:tcW w:w="2595" w:type="dxa"/>
            <w:vMerge w:val="restart"/>
            <w:tcBorders>
              <w:top w:val="single" w:sz="1" w:space="0" w:color="000000"/>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Наименование потребителей</w:t>
            </w:r>
          </w:p>
        </w:tc>
        <w:tc>
          <w:tcPr>
            <w:tcW w:w="3750" w:type="dxa"/>
            <w:gridSpan w:val="3"/>
            <w:tcBorders>
              <w:top w:val="single" w:sz="1" w:space="0" w:color="000000"/>
              <w:left w:val="single" w:sz="1" w:space="0" w:color="000000"/>
              <w:bottom w:val="single" w:sz="1" w:space="0" w:color="000000"/>
            </w:tcBorders>
          </w:tcPr>
          <w:p w:rsidR="00534896" w:rsidRDefault="00534896" w:rsidP="001554BF">
            <w:pPr>
              <w:pStyle w:val="af6"/>
              <w:snapToGrid w:val="0"/>
              <w:jc w:val="center"/>
              <w:rPr>
                <w:sz w:val="20"/>
                <w:szCs w:val="20"/>
                <w:shd w:val="clear" w:color="auto" w:fill="FFFFFF"/>
              </w:rPr>
            </w:pPr>
            <w:r>
              <w:rPr>
                <w:sz w:val="20"/>
                <w:szCs w:val="20"/>
                <w:shd w:val="clear" w:color="auto" w:fill="FFFFFF"/>
              </w:rPr>
              <w:t>Численность населения (тыс. чел)</w:t>
            </w:r>
          </w:p>
        </w:tc>
        <w:tc>
          <w:tcPr>
            <w:tcW w:w="2936" w:type="dxa"/>
            <w:vMerge w:val="restart"/>
            <w:tcBorders>
              <w:top w:val="single" w:sz="1" w:space="0" w:color="000000"/>
              <w:left w:val="single" w:sz="1" w:space="0" w:color="000000"/>
              <w:bottom w:val="single" w:sz="1" w:space="0" w:color="000000"/>
              <w:right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Годовое потребление электроэнергии   (кВт</w:t>
            </w:r>
            <w:proofErr w:type="gramStart"/>
            <w:r>
              <w:rPr>
                <w:sz w:val="20"/>
                <w:szCs w:val="20"/>
                <w:shd w:val="clear" w:color="auto" w:fill="FFFFFF"/>
              </w:rPr>
              <w:t>.</w:t>
            </w:r>
            <w:proofErr w:type="gramEnd"/>
            <w:r>
              <w:rPr>
                <w:sz w:val="20"/>
                <w:szCs w:val="20"/>
                <w:shd w:val="clear" w:color="auto" w:fill="FFFFFF"/>
              </w:rPr>
              <w:t xml:space="preserve"> </w:t>
            </w:r>
            <w:proofErr w:type="gramStart"/>
            <w:r>
              <w:rPr>
                <w:sz w:val="20"/>
                <w:szCs w:val="20"/>
                <w:shd w:val="clear" w:color="auto" w:fill="FFFFFF"/>
              </w:rPr>
              <w:t>ч</w:t>
            </w:r>
            <w:proofErr w:type="gramEnd"/>
            <w:r>
              <w:rPr>
                <w:sz w:val="20"/>
                <w:szCs w:val="20"/>
                <w:shd w:val="clear" w:color="auto" w:fill="FFFFFF"/>
              </w:rPr>
              <w:t>ас)</w:t>
            </w:r>
          </w:p>
          <w:p w:rsidR="00534896" w:rsidRDefault="00534896" w:rsidP="001554BF">
            <w:pPr>
              <w:pStyle w:val="af6"/>
              <w:jc w:val="center"/>
              <w:rPr>
                <w:sz w:val="20"/>
                <w:szCs w:val="20"/>
                <w:shd w:val="clear" w:color="auto" w:fill="FFFFFF"/>
              </w:rPr>
            </w:pPr>
          </w:p>
        </w:tc>
      </w:tr>
      <w:tr w:rsidR="00534896" w:rsidTr="001554BF">
        <w:tc>
          <w:tcPr>
            <w:tcW w:w="390" w:type="dxa"/>
            <w:vMerge/>
            <w:tcBorders>
              <w:left w:val="single" w:sz="1" w:space="0" w:color="000000"/>
              <w:bottom w:val="single" w:sz="1" w:space="0" w:color="000000"/>
            </w:tcBorders>
          </w:tcPr>
          <w:p w:rsidR="00534896" w:rsidRDefault="00534896" w:rsidP="001554BF">
            <w:pPr>
              <w:snapToGrid w:val="0"/>
              <w:rPr>
                <w:shd w:val="clear" w:color="auto" w:fill="FFFFFF"/>
              </w:rPr>
            </w:pPr>
          </w:p>
        </w:tc>
        <w:tc>
          <w:tcPr>
            <w:tcW w:w="2595" w:type="dxa"/>
            <w:vMerge/>
            <w:tcBorders>
              <w:left w:val="single" w:sz="1" w:space="0" w:color="000000"/>
              <w:bottom w:val="single" w:sz="1" w:space="0" w:color="000000"/>
            </w:tcBorders>
          </w:tcPr>
          <w:p w:rsidR="00534896" w:rsidRDefault="00534896" w:rsidP="001554BF">
            <w:pPr>
              <w:snapToGrid w:val="0"/>
              <w:rPr>
                <w:shd w:val="clear" w:color="auto" w:fill="FFFFFF"/>
              </w:rPr>
            </w:pPr>
          </w:p>
        </w:tc>
        <w:tc>
          <w:tcPr>
            <w:tcW w:w="870" w:type="dxa"/>
            <w:tcBorders>
              <w:left w:val="single" w:sz="1" w:space="0" w:color="000000"/>
              <w:bottom w:val="single" w:sz="1" w:space="0" w:color="000000"/>
            </w:tcBorders>
          </w:tcPr>
          <w:p w:rsidR="00534896" w:rsidRDefault="00534896" w:rsidP="001554BF">
            <w:pPr>
              <w:pStyle w:val="af6"/>
              <w:snapToGrid w:val="0"/>
              <w:jc w:val="center"/>
              <w:rPr>
                <w:sz w:val="20"/>
                <w:szCs w:val="20"/>
                <w:shd w:val="clear" w:color="auto" w:fill="FFFFFF"/>
              </w:rPr>
            </w:pPr>
            <w:r>
              <w:rPr>
                <w:sz w:val="20"/>
                <w:szCs w:val="20"/>
                <w:shd w:val="clear" w:color="auto" w:fill="FFFFFF"/>
              </w:rPr>
              <w:t>Всего</w:t>
            </w:r>
          </w:p>
        </w:tc>
        <w:tc>
          <w:tcPr>
            <w:tcW w:w="1455" w:type="dxa"/>
            <w:tcBorders>
              <w:left w:val="single" w:sz="1" w:space="0" w:color="000000"/>
              <w:bottom w:val="single" w:sz="1" w:space="0" w:color="000000"/>
            </w:tcBorders>
          </w:tcPr>
          <w:p w:rsidR="00534896" w:rsidRDefault="00534896" w:rsidP="001554BF">
            <w:pPr>
              <w:pStyle w:val="af6"/>
              <w:snapToGrid w:val="0"/>
              <w:jc w:val="center"/>
              <w:rPr>
                <w:sz w:val="20"/>
                <w:szCs w:val="20"/>
                <w:shd w:val="clear" w:color="auto" w:fill="FFFFFF"/>
              </w:rPr>
            </w:pPr>
            <w:r>
              <w:rPr>
                <w:sz w:val="20"/>
                <w:szCs w:val="20"/>
                <w:shd w:val="clear" w:color="auto" w:fill="FFFFFF"/>
              </w:rPr>
              <w:t>сохраняемый жилой фонд</w:t>
            </w:r>
          </w:p>
        </w:tc>
        <w:tc>
          <w:tcPr>
            <w:tcW w:w="1425"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новое строительство</w:t>
            </w:r>
          </w:p>
        </w:tc>
        <w:tc>
          <w:tcPr>
            <w:tcW w:w="2936" w:type="dxa"/>
            <w:vMerge/>
            <w:tcBorders>
              <w:top w:val="single" w:sz="1" w:space="0" w:color="000000"/>
              <w:left w:val="single" w:sz="1" w:space="0" w:color="000000"/>
              <w:bottom w:val="single" w:sz="1" w:space="0" w:color="000000"/>
              <w:right w:val="single" w:sz="1" w:space="0" w:color="000000"/>
            </w:tcBorders>
          </w:tcPr>
          <w:p w:rsidR="00534896" w:rsidRDefault="00534896" w:rsidP="001554BF">
            <w:pPr>
              <w:snapToGrid w:val="0"/>
              <w:rPr>
                <w:shd w:val="clear" w:color="auto" w:fill="FFFFFF"/>
              </w:rPr>
            </w:pP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1</w:t>
            </w:r>
          </w:p>
        </w:tc>
        <w:tc>
          <w:tcPr>
            <w:tcW w:w="2595"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Жилищно-коммунальный сектор</w:t>
            </w:r>
          </w:p>
        </w:tc>
        <w:tc>
          <w:tcPr>
            <w:tcW w:w="870"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1,583</w:t>
            </w:r>
          </w:p>
        </w:tc>
        <w:tc>
          <w:tcPr>
            <w:tcW w:w="1455"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1,073</w:t>
            </w:r>
          </w:p>
        </w:tc>
        <w:tc>
          <w:tcPr>
            <w:tcW w:w="1425"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0,51</w:t>
            </w:r>
          </w:p>
        </w:tc>
        <w:tc>
          <w:tcPr>
            <w:tcW w:w="2936" w:type="dxa"/>
            <w:tcBorders>
              <w:left w:val="single" w:sz="1" w:space="0" w:color="000000"/>
              <w:bottom w:val="single" w:sz="1" w:space="0" w:color="000000"/>
              <w:right w:val="single" w:sz="1" w:space="0" w:color="000000"/>
            </w:tcBorders>
          </w:tcPr>
          <w:p w:rsidR="00534896" w:rsidRDefault="00534896" w:rsidP="001554BF">
            <w:pPr>
              <w:pStyle w:val="af6"/>
              <w:snapToGrid w:val="0"/>
              <w:jc w:val="center"/>
              <w:rPr>
                <w:sz w:val="20"/>
                <w:szCs w:val="20"/>
                <w:shd w:val="clear" w:color="auto" w:fill="FFFFFF"/>
              </w:rPr>
            </w:pPr>
            <w:r>
              <w:rPr>
                <w:sz w:val="20"/>
                <w:szCs w:val="20"/>
                <w:shd w:val="clear" w:color="auto" w:fill="FFFFFF"/>
              </w:rPr>
              <w:t>666443</w:t>
            </w: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2</w:t>
            </w:r>
          </w:p>
        </w:tc>
        <w:tc>
          <w:tcPr>
            <w:tcW w:w="2595"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Промышленные потребители</w:t>
            </w:r>
          </w:p>
        </w:tc>
        <w:tc>
          <w:tcPr>
            <w:tcW w:w="870"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55"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25" w:type="dxa"/>
            <w:tcBorders>
              <w:left w:val="single" w:sz="1" w:space="0" w:color="000000"/>
              <w:bottom w:val="single" w:sz="1" w:space="0" w:color="000000"/>
            </w:tcBorders>
            <w:vAlign w:val="center"/>
          </w:tcPr>
          <w:p w:rsidR="00534896" w:rsidRDefault="00534896" w:rsidP="001554BF">
            <w:pPr>
              <w:snapToGrid w:val="0"/>
              <w:jc w:val="center"/>
              <w:rPr>
                <w:shd w:val="clear" w:color="auto" w:fill="FFFFFF"/>
              </w:rPr>
            </w:pPr>
            <w:r>
              <w:rPr>
                <w:shd w:val="clear" w:color="auto" w:fill="FFFFFF"/>
              </w:rPr>
              <w:t>-</w:t>
            </w:r>
          </w:p>
        </w:tc>
        <w:tc>
          <w:tcPr>
            <w:tcW w:w="2936" w:type="dxa"/>
            <w:tcBorders>
              <w:left w:val="single" w:sz="1" w:space="0" w:color="000000"/>
              <w:bottom w:val="single" w:sz="1" w:space="0" w:color="000000"/>
              <w:right w:val="single" w:sz="1" w:space="0" w:color="000000"/>
            </w:tcBorders>
          </w:tcPr>
          <w:p w:rsidR="00534896" w:rsidRDefault="00534896" w:rsidP="001554BF">
            <w:pPr>
              <w:pStyle w:val="af6"/>
              <w:snapToGrid w:val="0"/>
              <w:jc w:val="center"/>
              <w:rPr>
                <w:sz w:val="20"/>
                <w:szCs w:val="20"/>
                <w:shd w:val="clear" w:color="auto" w:fill="FFFFFF"/>
              </w:rPr>
            </w:pPr>
            <w:r>
              <w:rPr>
                <w:sz w:val="20"/>
                <w:szCs w:val="20"/>
                <w:shd w:val="clear" w:color="auto" w:fill="FFFFFF"/>
              </w:rPr>
              <w:t>203000</w:t>
            </w: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3</w:t>
            </w:r>
          </w:p>
        </w:tc>
        <w:tc>
          <w:tcPr>
            <w:tcW w:w="2595"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proofErr w:type="gramStart"/>
            <w:r>
              <w:rPr>
                <w:sz w:val="20"/>
                <w:szCs w:val="20"/>
                <w:shd w:val="clear" w:color="auto" w:fill="FFFFFF"/>
              </w:rPr>
              <w:t>С</w:t>
            </w:r>
            <w:proofErr w:type="gramEnd"/>
            <w:r>
              <w:rPr>
                <w:sz w:val="20"/>
                <w:szCs w:val="20"/>
                <w:shd w:val="clear" w:color="auto" w:fill="FFFFFF"/>
              </w:rPr>
              <w:t>/</w:t>
            </w:r>
            <w:proofErr w:type="spellStart"/>
            <w:r>
              <w:rPr>
                <w:sz w:val="20"/>
                <w:szCs w:val="20"/>
                <w:shd w:val="clear" w:color="auto" w:fill="FFFFFF"/>
              </w:rPr>
              <w:t>х</w:t>
            </w:r>
            <w:proofErr w:type="spellEnd"/>
            <w:r>
              <w:rPr>
                <w:sz w:val="20"/>
                <w:szCs w:val="20"/>
                <w:shd w:val="clear" w:color="auto" w:fill="FFFFFF"/>
              </w:rPr>
              <w:t xml:space="preserve"> потребители</w:t>
            </w:r>
          </w:p>
        </w:tc>
        <w:tc>
          <w:tcPr>
            <w:tcW w:w="870"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55"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25" w:type="dxa"/>
            <w:tcBorders>
              <w:left w:val="single" w:sz="1" w:space="0" w:color="000000"/>
              <w:bottom w:val="single" w:sz="1" w:space="0" w:color="000000"/>
            </w:tcBorders>
            <w:vAlign w:val="center"/>
          </w:tcPr>
          <w:p w:rsidR="00534896" w:rsidRDefault="00534896" w:rsidP="001554BF">
            <w:pPr>
              <w:snapToGrid w:val="0"/>
              <w:jc w:val="center"/>
              <w:rPr>
                <w:shd w:val="clear" w:color="auto" w:fill="FFFFFF"/>
              </w:rPr>
            </w:pPr>
            <w:r>
              <w:rPr>
                <w:shd w:val="clear" w:color="auto" w:fill="FFFFFF"/>
              </w:rPr>
              <w:t>-</w:t>
            </w:r>
          </w:p>
        </w:tc>
        <w:tc>
          <w:tcPr>
            <w:tcW w:w="2936" w:type="dxa"/>
            <w:tcBorders>
              <w:left w:val="single" w:sz="1" w:space="0" w:color="000000"/>
              <w:bottom w:val="single" w:sz="1" w:space="0" w:color="000000"/>
              <w:right w:val="single" w:sz="1" w:space="0" w:color="000000"/>
            </w:tcBorders>
          </w:tcPr>
          <w:p w:rsidR="00534896" w:rsidRDefault="00534896" w:rsidP="001554BF">
            <w:pPr>
              <w:pStyle w:val="af6"/>
              <w:snapToGrid w:val="0"/>
              <w:jc w:val="center"/>
              <w:rPr>
                <w:sz w:val="20"/>
                <w:szCs w:val="20"/>
                <w:shd w:val="clear" w:color="auto" w:fill="FFFFFF"/>
              </w:rPr>
            </w:pPr>
            <w:r>
              <w:rPr>
                <w:sz w:val="20"/>
                <w:szCs w:val="20"/>
                <w:shd w:val="clear" w:color="auto" w:fill="FFFFFF"/>
              </w:rPr>
              <w:t>163000</w:t>
            </w: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4</w:t>
            </w:r>
          </w:p>
        </w:tc>
        <w:tc>
          <w:tcPr>
            <w:tcW w:w="2595"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Соцкультбыт</w:t>
            </w:r>
          </w:p>
        </w:tc>
        <w:tc>
          <w:tcPr>
            <w:tcW w:w="870"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55"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25" w:type="dxa"/>
            <w:tcBorders>
              <w:left w:val="single" w:sz="1" w:space="0" w:color="000000"/>
              <w:bottom w:val="single" w:sz="1" w:space="0" w:color="000000"/>
            </w:tcBorders>
            <w:vAlign w:val="center"/>
          </w:tcPr>
          <w:p w:rsidR="00534896" w:rsidRDefault="00534896" w:rsidP="001554BF">
            <w:pPr>
              <w:snapToGrid w:val="0"/>
              <w:jc w:val="center"/>
              <w:rPr>
                <w:shd w:val="clear" w:color="auto" w:fill="FFFFFF"/>
              </w:rPr>
            </w:pPr>
            <w:r>
              <w:rPr>
                <w:shd w:val="clear" w:color="auto" w:fill="FFFFFF"/>
              </w:rPr>
              <w:t>-</w:t>
            </w:r>
          </w:p>
        </w:tc>
        <w:tc>
          <w:tcPr>
            <w:tcW w:w="2936" w:type="dxa"/>
            <w:tcBorders>
              <w:left w:val="single" w:sz="1" w:space="0" w:color="000000"/>
              <w:bottom w:val="single" w:sz="1" w:space="0" w:color="000000"/>
              <w:right w:val="single" w:sz="1" w:space="0" w:color="000000"/>
            </w:tcBorders>
          </w:tcPr>
          <w:p w:rsidR="00534896" w:rsidRDefault="00534896" w:rsidP="001554BF">
            <w:pPr>
              <w:pStyle w:val="af6"/>
              <w:snapToGrid w:val="0"/>
              <w:jc w:val="center"/>
              <w:rPr>
                <w:sz w:val="20"/>
                <w:szCs w:val="20"/>
                <w:shd w:val="clear" w:color="auto" w:fill="FFFFFF"/>
              </w:rPr>
            </w:pPr>
            <w:r>
              <w:rPr>
                <w:sz w:val="20"/>
                <w:szCs w:val="20"/>
                <w:shd w:val="clear" w:color="auto" w:fill="FFFFFF"/>
              </w:rPr>
              <w:t xml:space="preserve">272670 + </w:t>
            </w:r>
            <w:proofErr w:type="gramStart"/>
            <w:r>
              <w:rPr>
                <w:sz w:val="20"/>
                <w:szCs w:val="20"/>
                <w:shd w:val="clear" w:color="auto" w:fill="FFFFFF"/>
              </w:rPr>
              <w:t>расход</w:t>
            </w:r>
            <w:proofErr w:type="gramEnd"/>
            <w:r>
              <w:rPr>
                <w:sz w:val="20"/>
                <w:szCs w:val="20"/>
                <w:shd w:val="clear" w:color="auto" w:fill="FFFFFF"/>
              </w:rPr>
              <w:t xml:space="preserve"> определяемый по мере реализации проектов</w:t>
            </w: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7</w:t>
            </w:r>
          </w:p>
        </w:tc>
        <w:tc>
          <w:tcPr>
            <w:tcW w:w="2595"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870"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55"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25" w:type="dxa"/>
            <w:tcBorders>
              <w:left w:val="single" w:sz="1" w:space="0" w:color="000000"/>
              <w:bottom w:val="single" w:sz="1" w:space="0" w:color="000000"/>
            </w:tcBorders>
            <w:vAlign w:val="center"/>
          </w:tcPr>
          <w:p w:rsidR="00534896" w:rsidRDefault="00534896" w:rsidP="001554BF">
            <w:pPr>
              <w:snapToGrid w:val="0"/>
              <w:jc w:val="center"/>
              <w:rPr>
                <w:shd w:val="clear" w:color="auto" w:fill="FFFFFF"/>
              </w:rPr>
            </w:pPr>
            <w:r>
              <w:rPr>
                <w:shd w:val="clear" w:color="auto" w:fill="FFFFFF"/>
              </w:rPr>
              <w:t>-</w:t>
            </w:r>
          </w:p>
        </w:tc>
        <w:tc>
          <w:tcPr>
            <w:tcW w:w="2936" w:type="dxa"/>
            <w:tcBorders>
              <w:left w:val="single" w:sz="1" w:space="0" w:color="000000"/>
              <w:bottom w:val="single" w:sz="1" w:space="0" w:color="000000"/>
              <w:right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261022,6</w:t>
            </w: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p>
        </w:tc>
        <w:tc>
          <w:tcPr>
            <w:tcW w:w="2595"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Всего по поселению:</w:t>
            </w:r>
          </w:p>
        </w:tc>
        <w:tc>
          <w:tcPr>
            <w:tcW w:w="870"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55"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25" w:type="dxa"/>
            <w:tcBorders>
              <w:left w:val="single" w:sz="1" w:space="0" w:color="000000"/>
              <w:bottom w:val="single" w:sz="1" w:space="0" w:color="000000"/>
            </w:tcBorders>
            <w:vAlign w:val="center"/>
          </w:tcPr>
          <w:p w:rsidR="00534896" w:rsidRDefault="00534896" w:rsidP="001554BF">
            <w:pPr>
              <w:snapToGrid w:val="0"/>
              <w:jc w:val="center"/>
              <w:rPr>
                <w:shd w:val="clear" w:color="auto" w:fill="FFFFFF"/>
              </w:rPr>
            </w:pPr>
            <w:r>
              <w:rPr>
                <w:shd w:val="clear" w:color="auto" w:fill="FFFFFF"/>
              </w:rPr>
              <w:t>-</w:t>
            </w:r>
          </w:p>
        </w:tc>
        <w:tc>
          <w:tcPr>
            <w:tcW w:w="2936" w:type="dxa"/>
            <w:tcBorders>
              <w:left w:val="single" w:sz="1" w:space="0" w:color="000000"/>
              <w:bottom w:val="single" w:sz="1" w:space="0" w:color="000000"/>
              <w:right w:val="single" w:sz="1" w:space="0" w:color="000000"/>
            </w:tcBorders>
          </w:tcPr>
          <w:p w:rsidR="00534896" w:rsidRDefault="00534896" w:rsidP="001554BF">
            <w:pPr>
              <w:pStyle w:val="af6"/>
              <w:snapToGrid w:val="0"/>
              <w:jc w:val="center"/>
              <w:rPr>
                <w:sz w:val="20"/>
                <w:szCs w:val="20"/>
                <w:shd w:val="clear" w:color="auto" w:fill="FFFFFF"/>
              </w:rPr>
            </w:pPr>
            <w:r>
              <w:rPr>
                <w:sz w:val="20"/>
                <w:szCs w:val="20"/>
                <w:shd w:val="clear" w:color="auto" w:fill="FFFFFF"/>
              </w:rPr>
              <w:t>1566135,6</w:t>
            </w:r>
          </w:p>
        </w:tc>
      </w:tr>
      <w:tr w:rsidR="00534896" w:rsidTr="001554BF">
        <w:tc>
          <w:tcPr>
            <w:tcW w:w="390"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p>
        </w:tc>
        <w:tc>
          <w:tcPr>
            <w:tcW w:w="2595" w:type="dxa"/>
            <w:tcBorders>
              <w:left w:val="single" w:sz="1" w:space="0" w:color="000000"/>
              <w:bottom w:val="single" w:sz="1" w:space="0" w:color="000000"/>
            </w:tcBorders>
          </w:tcPr>
          <w:p w:rsidR="00534896" w:rsidRDefault="00534896" w:rsidP="001554BF">
            <w:pPr>
              <w:pStyle w:val="af6"/>
              <w:snapToGrid w:val="0"/>
              <w:rPr>
                <w:sz w:val="20"/>
                <w:szCs w:val="20"/>
                <w:shd w:val="clear" w:color="auto" w:fill="FFFFFF"/>
              </w:rPr>
            </w:pPr>
            <w:r>
              <w:rPr>
                <w:sz w:val="20"/>
                <w:szCs w:val="20"/>
                <w:shd w:val="clear" w:color="auto" w:fill="FFFFFF"/>
              </w:rPr>
              <w:t xml:space="preserve">С учетом  </w:t>
            </w:r>
            <w:proofErr w:type="spellStart"/>
            <w:r>
              <w:rPr>
                <w:sz w:val="20"/>
                <w:szCs w:val="20"/>
                <w:shd w:val="clear" w:color="auto" w:fill="FFFFFF"/>
              </w:rPr>
              <w:t>коэф</w:t>
            </w:r>
            <w:proofErr w:type="spellEnd"/>
            <w:r>
              <w:rPr>
                <w:sz w:val="20"/>
                <w:szCs w:val="20"/>
                <w:shd w:val="clear" w:color="auto" w:fill="FFFFFF"/>
              </w:rPr>
              <w:t>. совмещения максимумов нагрузок</w:t>
            </w:r>
            <w:proofErr w:type="gramStart"/>
            <w:r>
              <w:rPr>
                <w:sz w:val="20"/>
                <w:szCs w:val="20"/>
                <w:shd w:val="clear" w:color="auto" w:fill="FFFFFF"/>
              </w:rPr>
              <w:t xml:space="preserve"> К</w:t>
            </w:r>
            <w:proofErr w:type="gramEnd"/>
            <w:r>
              <w:rPr>
                <w:sz w:val="20"/>
                <w:szCs w:val="20"/>
                <w:shd w:val="clear" w:color="auto" w:fill="FFFFFF"/>
              </w:rPr>
              <w:t>=0,8</w:t>
            </w:r>
          </w:p>
        </w:tc>
        <w:tc>
          <w:tcPr>
            <w:tcW w:w="870"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55" w:type="dxa"/>
            <w:tcBorders>
              <w:left w:val="single" w:sz="1" w:space="0" w:color="000000"/>
              <w:bottom w:val="single" w:sz="1" w:space="0" w:color="000000"/>
            </w:tcBorders>
            <w:vAlign w:val="center"/>
          </w:tcPr>
          <w:p w:rsidR="00534896" w:rsidRDefault="00534896" w:rsidP="001554BF">
            <w:pPr>
              <w:pStyle w:val="af6"/>
              <w:snapToGrid w:val="0"/>
              <w:jc w:val="center"/>
              <w:rPr>
                <w:sz w:val="20"/>
                <w:szCs w:val="20"/>
                <w:shd w:val="clear" w:color="auto" w:fill="FFFFFF"/>
              </w:rPr>
            </w:pPr>
            <w:r>
              <w:rPr>
                <w:sz w:val="20"/>
                <w:szCs w:val="20"/>
                <w:shd w:val="clear" w:color="auto" w:fill="FFFFFF"/>
              </w:rPr>
              <w:t>-</w:t>
            </w:r>
          </w:p>
        </w:tc>
        <w:tc>
          <w:tcPr>
            <w:tcW w:w="1425" w:type="dxa"/>
            <w:tcBorders>
              <w:left w:val="single" w:sz="1" w:space="0" w:color="000000"/>
              <w:bottom w:val="single" w:sz="1" w:space="0" w:color="000000"/>
            </w:tcBorders>
            <w:vAlign w:val="center"/>
          </w:tcPr>
          <w:p w:rsidR="00534896" w:rsidRDefault="00534896" w:rsidP="001554BF">
            <w:pPr>
              <w:snapToGrid w:val="0"/>
              <w:jc w:val="center"/>
              <w:rPr>
                <w:shd w:val="clear" w:color="auto" w:fill="FFFFFF"/>
              </w:rPr>
            </w:pPr>
            <w:r>
              <w:rPr>
                <w:shd w:val="clear" w:color="auto" w:fill="FFFFFF"/>
              </w:rPr>
              <w:t>-</w:t>
            </w:r>
          </w:p>
        </w:tc>
        <w:tc>
          <w:tcPr>
            <w:tcW w:w="2936" w:type="dxa"/>
            <w:tcBorders>
              <w:left w:val="single" w:sz="1" w:space="0" w:color="000000"/>
              <w:bottom w:val="single" w:sz="1" w:space="0" w:color="000000"/>
              <w:right w:val="single" w:sz="1" w:space="0" w:color="000000"/>
            </w:tcBorders>
          </w:tcPr>
          <w:p w:rsidR="00534896" w:rsidRDefault="00534896" w:rsidP="001554BF">
            <w:pPr>
              <w:pStyle w:val="af6"/>
              <w:snapToGrid w:val="0"/>
              <w:jc w:val="center"/>
              <w:rPr>
                <w:sz w:val="20"/>
                <w:szCs w:val="20"/>
                <w:shd w:val="clear" w:color="auto" w:fill="FFFFFF"/>
              </w:rPr>
            </w:pPr>
            <w:r>
              <w:rPr>
                <w:sz w:val="20"/>
                <w:szCs w:val="20"/>
                <w:shd w:val="clear" w:color="auto" w:fill="FFFFFF"/>
              </w:rPr>
              <w:t>1252908,48</w:t>
            </w:r>
          </w:p>
        </w:tc>
      </w:tr>
    </w:tbl>
    <w:p w:rsidR="00534896" w:rsidRDefault="00534896" w:rsidP="00534896">
      <w:pPr>
        <w:shd w:val="clear" w:color="auto" w:fill="FFFFFF"/>
        <w:autoSpaceDE w:val="0"/>
        <w:jc w:val="both"/>
        <w:rPr>
          <w:shd w:val="clear" w:color="auto" w:fill="FFFFFF"/>
        </w:rPr>
      </w:pPr>
      <w:r>
        <w:rPr>
          <w:shd w:val="clear" w:color="auto" w:fill="FFFFFF"/>
        </w:rPr>
        <w:tab/>
        <w:t xml:space="preserve">Годовое потребление электроэнергии составит: 1252,91 </w:t>
      </w:r>
      <w:proofErr w:type="spellStart"/>
      <w:proofErr w:type="gramStart"/>
      <w:r>
        <w:rPr>
          <w:shd w:val="clear" w:color="auto" w:fill="FFFFFF"/>
        </w:rPr>
        <w:t>тыс</w:t>
      </w:r>
      <w:proofErr w:type="spellEnd"/>
      <w:proofErr w:type="gramEnd"/>
      <w:r>
        <w:rPr>
          <w:shd w:val="clear" w:color="auto" w:fill="FFFFFF"/>
        </w:rPr>
        <w:t xml:space="preserve"> кВт. час.</w:t>
      </w:r>
    </w:p>
    <w:p w:rsidR="00534896" w:rsidRDefault="00534896" w:rsidP="00534896">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534896" w:rsidRDefault="00534896" w:rsidP="00534896">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t>При возникновении прироста потребления электроэнергии в случаях:</w:t>
      </w:r>
    </w:p>
    <w:p w:rsidR="00534896" w:rsidRDefault="00534896" w:rsidP="00534896">
      <w:pPr>
        <w:numPr>
          <w:ilvl w:val="0"/>
          <w:numId w:val="1"/>
        </w:numPr>
        <w:shd w:val="clear" w:color="auto" w:fill="FFFFFF"/>
        <w:tabs>
          <w:tab w:val="clear" w:pos="432"/>
          <w:tab w:val="num" w:pos="720"/>
        </w:tabs>
        <w:autoSpaceDE w:val="0"/>
        <w:ind w:left="720" w:hanging="360"/>
        <w:jc w:val="both"/>
        <w:rPr>
          <w:rFonts w:eastAsia="Arial" w:cs="Arial"/>
          <w:color w:val="000000"/>
          <w:shd w:val="clear" w:color="auto" w:fill="FFFFFF"/>
        </w:rPr>
      </w:pPr>
      <w:r>
        <w:rPr>
          <w:rFonts w:eastAsia="Arial"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534896" w:rsidRDefault="00534896" w:rsidP="00534896">
      <w:pPr>
        <w:numPr>
          <w:ilvl w:val="0"/>
          <w:numId w:val="1"/>
        </w:numPr>
        <w:shd w:val="clear" w:color="auto" w:fill="FFFFFF"/>
        <w:tabs>
          <w:tab w:val="clear" w:pos="432"/>
          <w:tab w:val="num" w:pos="720"/>
        </w:tabs>
        <w:autoSpaceDE w:val="0"/>
        <w:ind w:left="720" w:hanging="360"/>
        <w:jc w:val="both"/>
        <w:rPr>
          <w:rFonts w:eastAsia="Arial" w:cs="Arial"/>
          <w:color w:val="000000"/>
          <w:shd w:val="clear" w:color="auto" w:fill="FFFFFF"/>
        </w:rPr>
      </w:pPr>
      <w:r>
        <w:rPr>
          <w:rFonts w:eastAsia="Arial" w:cs="Arial"/>
          <w:color w:val="000000"/>
          <w:shd w:val="clear" w:color="auto" w:fill="FFFFFF"/>
        </w:rPr>
        <w:t xml:space="preserve">переоборудования систем электроснабжения жилого фонда </w:t>
      </w:r>
      <w:proofErr w:type="gramStart"/>
      <w:r>
        <w:rPr>
          <w:rFonts w:eastAsia="Arial" w:cs="Arial"/>
          <w:color w:val="000000"/>
          <w:shd w:val="clear" w:color="auto" w:fill="FFFFFF"/>
        </w:rPr>
        <w:t>с</w:t>
      </w:r>
      <w:proofErr w:type="gramEnd"/>
      <w:r>
        <w:rPr>
          <w:rFonts w:eastAsia="Arial" w:cs="Arial"/>
          <w:color w:val="000000"/>
          <w:shd w:val="clear" w:color="auto" w:fill="FFFFFF"/>
        </w:rPr>
        <w:t xml:space="preserve"> связи с использованием более </w:t>
      </w:r>
      <w:proofErr w:type="spellStart"/>
      <w:r>
        <w:rPr>
          <w:rFonts w:eastAsia="Arial" w:cs="Arial"/>
          <w:color w:val="000000"/>
          <w:shd w:val="clear" w:color="auto" w:fill="FFFFFF"/>
        </w:rPr>
        <w:t>энергопотребляющей</w:t>
      </w:r>
      <w:proofErr w:type="spellEnd"/>
      <w:r>
        <w:rPr>
          <w:rFonts w:eastAsia="Arial" w:cs="Arial"/>
          <w:color w:val="000000"/>
          <w:shd w:val="clear" w:color="auto" w:fill="FFFFFF"/>
        </w:rPr>
        <w:t xml:space="preserve"> бытовой техники,</w:t>
      </w:r>
    </w:p>
    <w:p w:rsidR="00534896" w:rsidRDefault="00534896" w:rsidP="00534896">
      <w:pPr>
        <w:numPr>
          <w:ilvl w:val="0"/>
          <w:numId w:val="1"/>
        </w:numPr>
        <w:shd w:val="clear" w:color="auto" w:fill="FFFFFF"/>
        <w:tabs>
          <w:tab w:val="clear" w:pos="432"/>
          <w:tab w:val="num" w:pos="720"/>
        </w:tabs>
        <w:autoSpaceDE w:val="0"/>
        <w:ind w:left="720" w:hanging="360"/>
        <w:jc w:val="both"/>
        <w:rPr>
          <w:rFonts w:eastAsia="Arial" w:cs="Arial"/>
          <w:color w:val="000000"/>
          <w:shd w:val="clear" w:color="auto" w:fill="FFFFFF"/>
        </w:rPr>
      </w:pPr>
      <w:r>
        <w:rPr>
          <w:rFonts w:eastAsia="Arial" w:cs="Arial"/>
          <w:color w:val="000000"/>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Pr>
          <w:rFonts w:eastAsia="Arial" w:cs="Arial"/>
          <w:color w:val="000000"/>
          <w:shd w:val="clear" w:color="auto" w:fill="FFFFFF"/>
        </w:rPr>
        <w:t>на</w:t>
      </w:r>
      <w:proofErr w:type="gramEnd"/>
      <w:r>
        <w:rPr>
          <w:rFonts w:eastAsia="Arial" w:cs="Arial"/>
          <w:color w:val="000000"/>
          <w:shd w:val="clear" w:color="auto" w:fill="FFFFFF"/>
        </w:rPr>
        <w:t xml:space="preserve"> более мощные и установкой дополнительных трансформаторов.</w:t>
      </w:r>
    </w:p>
    <w:p w:rsidR="00534896" w:rsidRDefault="00534896" w:rsidP="00534896">
      <w:pPr>
        <w:suppressAutoHyphens w:val="0"/>
        <w:jc w:val="center"/>
        <w:rPr>
          <w:b/>
          <w:bCs/>
          <w:u w:val="single"/>
          <w:shd w:val="clear" w:color="auto" w:fill="FFFFFF"/>
        </w:rPr>
      </w:pPr>
    </w:p>
    <w:p w:rsidR="00F1017C" w:rsidRPr="00875441" w:rsidRDefault="00F1017C">
      <w:pPr>
        <w:jc w:val="both"/>
        <w:rPr>
          <w:highlight w:val="yellow"/>
        </w:rPr>
      </w:pPr>
    </w:p>
    <w:p w:rsidR="00F1017C" w:rsidRDefault="00F1017C">
      <w:pPr>
        <w:jc w:val="both"/>
        <w:rPr>
          <w:rStyle w:val="a7"/>
          <w:i/>
          <w:iCs/>
        </w:rPr>
      </w:pPr>
      <w:r>
        <w:rPr>
          <w:rStyle w:val="a7"/>
          <w:i/>
          <w:iCs/>
        </w:rPr>
        <w:tab/>
        <w:t xml:space="preserve">Предложения по развитию систем связи </w:t>
      </w:r>
      <w:proofErr w:type="spellStart"/>
      <w:r w:rsidR="00E64ADE">
        <w:rPr>
          <w:rStyle w:val="a7"/>
          <w:i/>
          <w:iCs/>
        </w:rPr>
        <w:t>Дерезовского</w:t>
      </w:r>
      <w:proofErr w:type="spellEnd"/>
      <w:r w:rsidR="00F05101">
        <w:rPr>
          <w:rStyle w:val="a7"/>
          <w:i/>
          <w:iCs/>
        </w:rPr>
        <w:t xml:space="preserve"> </w:t>
      </w:r>
      <w:r>
        <w:rPr>
          <w:rStyle w:val="a7"/>
          <w:i/>
          <w:iCs/>
        </w:rPr>
        <w:t>сельского поселения</w:t>
      </w:r>
    </w:p>
    <w:p w:rsidR="00534896" w:rsidRPr="00EE3BDD" w:rsidRDefault="00534896" w:rsidP="00534896">
      <w:pPr>
        <w:suppressAutoHyphens w:val="0"/>
        <w:jc w:val="center"/>
        <w:rPr>
          <w:b/>
          <w:bCs/>
          <w:u w:val="single"/>
          <w:shd w:val="clear" w:color="auto" w:fill="FFFFFF"/>
        </w:rPr>
      </w:pPr>
      <w:r w:rsidRPr="00EE3BDD">
        <w:rPr>
          <w:b/>
          <w:bCs/>
          <w:u w:val="single"/>
          <w:shd w:val="clear" w:color="auto" w:fill="FFFFFF"/>
        </w:rPr>
        <w:t>Проектные предложения.</w:t>
      </w:r>
    </w:p>
    <w:p w:rsidR="00534896" w:rsidRPr="00EE3BDD" w:rsidRDefault="00534896" w:rsidP="00534896">
      <w:pPr>
        <w:suppressAutoHyphens w:val="0"/>
        <w:rPr>
          <w:bCs/>
          <w:u w:val="single"/>
          <w:shd w:val="clear" w:color="auto" w:fill="FFFFFF"/>
        </w:rPr>
      </w:pPr>
    </w:p>
    <w:p w:rsidR="00534896" w:rsidRPr="00EE3BDD" w:rsidRDefault="00534896" w:rsidP="00534896">
      <w:pPr>
        <w:suppressAutoHyphens w:val="0"/>
        <w:rPr>
          <w:rStyle w:val="a7"/>
          <w:b w:val="0"/>
        </w:rPr>
      </w:pPr>
      <w:r w:rsidRPr="00EE3BDD">
        <w:rPr>
          <w:shd w:val="clear" w:color="auto" w:fill="FFFFFF"/>
        </w:rPr>
        <w:t xml:space="preserve">       </w:t>
      </w:r>
      <w:r w:rsidRPr="00EE3BDD">
        <w:rPr>
          <w:rStyle w:val="a7"/>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534896" w:rsidRPr="00EE3BDD" w:rsidRDefault="00534896" w:rsidP="00554013">
      <w:pPr>
        <w:numPr>
          <w:ilvl w:val="1"/>
          <w:numId w:val="57"/>
        </w:numPr>
        <w:tabs>
          <w:tab w:val="clear" w:pos="720"/>
          <w:tab w:val="num" w:pos="1080"/>
        </w:tabs>
        <w:ind w:left="1080" w:hanging="360"/>
        <w:jc w:val="both"/>
        <w:rPr>
          <w:rStyle w:val="a7"/>
          <w:b w:val="0"/>
          <w:shd w:val="clear" w:color="auto" w:fill="FFFFFF"/>
        </w:rPr>
      </w:pPr>
      <w:r w:rsidRPr="00EE3BDD">
        <w:rPr>
          <w:rStyle w:val="a7"/>
          <w:b w:val="0"/>
          <w:shd w:val="clear" w:color="auto" w:fill="FFFFFF"/>
        </w:rPr>
        <w:t>телефонную связь общего пользования;</w:t>
      </w:r>
    </w:p>
    <w:p w:rsidR="00534896" w:rsidRPr="00EE3BDD" w:rsidRDefault="00534896" w:rsidP="00554013">
      <w:pPr>
        <w:numPr>
          <w:ilvl w:val="1"/>
          <w:numId w:val="57"/>
        </w:numPr>
        <w:tabs>
          <w:tab w:val="clear" w:pos="720"/>
          <w:tab w:val="num" w:pos="1080"/>
        </w:tabs>
        <w:ind w:left="1080" w:hanging="360"/>
        <w:jc w:val="both"/>
        <w:rPr>
          <w:rStyle w:val="a7"/>
          <w:b w:val="0"/>
          <w:shd w:val="clear" w:color="auto" w:fill="FFFFFF"/>
        </w:rPr>
      </w:pPr>
      <w:r w:rsidRPr="00EE3BDD">
        <w:rPr>
          <w:rStyle w:val="a7"/>
          <w:b w:val="0"/>
          <w:shd w:val="clear" w:color="auto" w:fill="FFFFFF"/>
        </w:rPr>
        <w:t>мобильную (сотовую) радиотелефонную связь;</w:t>
      </w:r>
    </w:p>
    <w:p w:rsidR="00534896" w:rsidRPr="00EE3BDD" w:rsidRDefault="00534896" w:rsidP="00554013">
      <w:pPr>
        <w:numPr>
          <w:ilvl w:val="1"/>
          <w:numId w:val="57"/>
        </w:numPr>
        <w:tabs>
          <w:tab w:val="clear" w:pos="720"/>
          <w:tab w:val="num" w:pos="1080"/>
        </w:tabs>
        <w:ind w:left="1080" w:hanging="360"/>
        <w:jc w:val="both"/>
        <w:rPr>
          <w:rStyle w:val="a7"/>
          <w:b w:val="0"/>
          <w:shd w:val="clear" w:color="auto" w:fill="FFFFFF"/>
        </w:rPr>
      </w:pPr>
      <w:r w:rsidRPr="00EE3BDD">
        <w:rPr>
          <w:rStyle w:val="a7"/>
          <w:b w:val="0"/>
          <w:shd w:val="clear" w:color="auto" w:fill="FFFFFF"/>
        </w:rPr>
        <w:t>цифровые телекоммуникационные информационные сети и системы передачи данных;</w:t>
      </w:r>
    </w:p>
    <w:p w:rsidR="00534896" w:rsidRPr="00EE3BDD" w:rsidRDefault="00534896" w:rsidP="00554013">
      <w:pPr>
        <w:numPr>
          <w:ilvl w:val="1"/>
          <w:numId w:val="57"/>
        </w:numPr>
        <w:tabs>
          <w:tab w:val="clear" w:pos="720"/>
          <w:tab w:val="num" w:pos="1080"/>
        </w:tabs>
        <w:ind w:left="1080" w:hanging="360"/>
        <w:jc w:val="both"/>
        <w:rPr>
          <w:rStyle w:val="a7"/>
          <w:b w:val="0"/>
          <w:shd w:val="clear" w:color="auto" w:fill="FFFFFF"/>
        </w:rPr>
      </w:pPr>
      <w:r w:rsidRPr="00EE3BDD">
        <w:rPr>
          <w:rStyle w:val="a7"/>
          <w:b w:val="0"/>
          <w:shd w:val="clear" w:color="auto" w:fill="FFFFFF"/>
        </w:rPr>
        <w:t>проводное вещание;</w:t>
      </w:r>
    </w:p>
    <w:p w:rsidR="00534896" w:rsidRPr="00EE3BDD" w:rsidRDefault="00534896" w:rsidP="00554013">
      <w:pPr>
        <w:numPr>
          <w:ilvl w:val="1"/>
          <w:numId w:val="57"/>
        </w:numPr>
        <w:tabs>
          <w:tab w:val="clear" w:pos="720"/>
          <w:tab w:val="num" w:pos="1080"/>
        </w:tabs>
        <w:ind w:left="1080" w:hanging="360"/>
        <w:jc w:val="both"/>
        <w:rPr>
          <w:rStyle w:val="a7"/>
          <w:b w:val="0"/>
          <w:shd w:val="clear" w:color="auto" w:fill="FFFFFF"/>
        </w:rPr>
      </w:pPr>
      <w:r w:rsidRPr="00EE3BDD">
        <w:rPr>
          <w:rStyle w:val="a7"/>
          <w:b w:val="0"/>
          <w:shd w:val="clear" w:color="auto" w:fill="FFFFFF"/>
        </w:rPr>
        <w:t>эфирное радиовещание;</w:t>
      </w:r>
    </w:p>
    <w:p w:rsidR="00534896" w:rsidRPr="00EE3BDD" w:rsidRDefault="00534896" w:rsidP="00554013">
      <w:pPr>
        <w:numPr>
          <w:ilvl w:val="1"/>
          <w:numId w:val="57"/>
        </w:numPr>
        <w:tabs>
          <w:tab w:val="clear" w:pos="720"/>
          <w:tab w:val="num" w:pos="1080"/>
        </w:tabs>
        <w:ind w:left="1080" w:hanging="360"/>
        <w:jc w:val="both"/>
        <w:rPr>
          <w:rStyle w:val="a7"/>
          <w:b w:val="0"/>
          <w:shd w:val="clear" w:color="auto" w:fill="FFFFFF"/>
        </w:rPr>
      </w:pPr>
      <w:r w:rsidRPr="00EE3BDD">
        <w:rPr>
          <w:rStyle w:val="a7"/>
          <w:b w:val="0"/>
          <w:shd w:val="clear" w:color="auto" w:fill="FFFFFF"/>
        </w:rPr>
        <w:t>телевизионное вещание.</w:t>
      </w:r>
    </w:p>
    <w:p w:rsidR="00534896" w:rsidRPr="00EE3BDD" w:rsidRDefault="00534896" w:rsidP="00534896">
      <w:pPr>
        <w:jc w:val="both"/>
        <w:rPr>
          <w:rStyle w:val="a7"/>
          <w:b w:val="0"/>
          <w:shd w:val="clear" w:color="auto" w:fill="FFFFFF"/>
        </w:rPr>
      </w:pPr>
      <w:r w:rsidRPr="00EE3BDD">
        <w:rPr>
          <w:rStyle w:val="a7"/>
          <w:b w:val="0"/>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534896" w:rsidRPr="00EE3BDD" w:rsidRDefault="00534896" w:rsidP="00534896">
      <w:pPr>
        <w:jc w:val="both"/>
        <w:rPr>
          <w:rStyle w:val="a7"/>
          <w:b w:val="0"/>
          <w:shd w:val="clear" w:color="auto" w:fill="FFFFFF"/>
        </w:rPr>
      </w:pPr>
      <w:r w:rsidRPr="00EE3BDD">
        <w:rPr>
          <w:rStyle w:val="a7"/>
          <w:b w:val="0"/>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534896" w:rsidRPr="00EE3BDD" w:rsidRDefault="00534896" w:rsidP="00534896">
      <w:pPr>
        <w:jc w:val="both"/>
        <w:rPr>
          <w:rStyle w:val="a7"/>
          <w:b w:val="0"/>
          <w:u w:val="single"/>
          <w:shd w:val="clear" w:color="auto" w:fill="FFFFFF"/>
        </w:rPr>
      </w:pPr>
      <w:r w:rsidRPr="00EE3BDD">
        <w:rPr>
          <w:rStyle w:val="a7"/>
          <w:b w:val="0"/>
          <w:shd w:val="clear" w:color="auto" w:fill="FFFFFF"/>
        </w:rPr>
        <w:tab/>
      </w:r>
      <w:r w:rsidRPr="00EE3BDD">
        <w:rPr>
          <w:rStyle w:val="a7"/>
          <w:b w:val="0"/>
          <w:u w:val="single"/>
          <w:shd w:val="clear" w:color="auto" w:fill="FFFFFF"/>
        </w:rPr>
        <w:t>Основными направлениями развития сетей фиксированной связи являются:</w:t>
      </w:r>
    </w:p>
    <w:p w:rsidR="00534896" w:rsidRPr="00EE3BDD" w:rsidRDefault="00534896" w:rsidP="00554013">
      <w:pPr>
        <w:numPr>
          <w:ilvl w:val="1"/>
          <w:numId w:val="58"/>
        </w:numPr>
        <w:ind w:left="1080" w:hanging="360"/>
        <w:jc w:val="both"/>
        <w:rPr>
          <w:rStyle w:val="a7"/>
          <w:b w:val="0"/>
          <w:shd w:val="clear" w:color="auto" w:fill="FFFFFF"/>
        </w:rPr>
      </w:pPr>
      <w:r w:rsidRPr="00EE3BDD">
        <w:rPr>
          <w:rStyle w:val="a7"/>
          <w:b w:val="0"/>
          <w:shd w:val="clear" w:color="auto" w:fill="FFFFFF"/>
        </w:rPr>
        <w:lastRenderedPageBreak/>
        <w:t xml:space="preserve">постепенный переход от существующих сетей с технологией коммуникации каналов к </w:t>
      </w:r>
      <w:proofErr w:type="spellStart"/>
      <w:r w:rsidRPr="00EE3BDD">
        <w:rPr>
          <w:rStyle w:val="a7"/>
          <w:b w:val="0"/>
          <w:shd w:val="clear" w:color="auto" w:fill="FFFFFF"/>
        </w:rPr>
        <w:t>мультисервисным</w:t>
      </w:r>
      <w:proofErr w:type="spellEnd"/>
      <w:r w:rsidRPr="00EE3BDD">
        <w:rPr>
          <w:rStyle w:val="a7"/>
          <w:b w:val="0"/>
          <w:shd w:val="clear" w:color="auto" w:fill="FFFFFF"/>
        </w:rPr>
        <w:t xml:space="preserve"> сетям с технологией коммуникации пакетов;</w:t>
      </w:r>
    </w:p>
    <w:p w:rsidR="00534896" w:rsidRPr="00EE3BDD" w:rsidRDefault="00534896" w:rsidP="00554013">
      <w:pPr>
        <w:numPr>
          <w:ilvl w:val="1"/>
          <w:numId w:val="58"/>
        </w:numPr>
        <w:ind w:left="1080" w:hanging="360"/>
        <w:jc w:val="both"/>
        <w:rPr>
          <w:rStyle w:val="a7"/>
          <w:b w:val="0"/>
          <w:shd w:val="clear" w:color="auto" w:fill="FFFFFF"/>
        </w:rPr>
      </w:pPr>
      <w:r w:rsidRPr="00EE3BDD">
        <w:rPr>
          <w:rStyle w:val="a7"/>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534896" w:rsidRPr="00EE3BDD" w:rsidRDefault="00534896" w:rsidP="00534896">
      <w:pPr>
        <w:jc w:val="both"/>
        <w:rPr>
          <w:rStyle w:val="a7"/>
          <w:b w:val="0"/>
          <w:u w:val="single"/>
          <w:shd w:val="clear" w:color="auto" w:fill="FFFFFF"/>
        </w:rPr>
      </w:pPr>
      <w:r w:rsidRPr="00EE3BDD">
        <w:rPr>
          <w:rStyle w:val="a7"/>
          <w:b w:val="0"/>
          <w:shd w:val="clear" w:color="auto" w:fill="FFFFFF"/>
        </w:rPr>
        <w:tab/>
      </w:r>
      <w:r w:rsidRPr="00EE3BDD">
        <w:rPr>
          <w:rStyle w:val="a7"/>
          <w:b w:val="0"/>
          <w:u w:val="single"/>
          <w:shd w:val="clear" w:color="auto" w:fill="FFFFFF"/>
        </w:rPr>
        <w:t>Основными направлениями развития телекоммуникационных сетей являются:</w:t>
      </w:r>
    </w:p>
    <w:p w:rsidR="00534896" w:rsidRPr="00EE3BDD" w:rsidRDefault="00534896" w:rsidP="00554013">
      <w:pPr>
        <w:numPr>
          <w:ilvl w:val="1"/>
          <w:numId w:val="59"/>
        </w:numPr>
        <w:tabs>
          <w:tab w:val="clear" w:pos="720"/>
          <w:tab w:val="num" w:pos="1080"/>
        </w:tabs>
        <w:ind w:left="1080"/>
        <w:jc w:val="both"/>
        <w:rPr>
          <w:rStyle w:val="a7"/>
          <w:b w:val="0"/>
          <w:shd w:val="clear" w:color="auto" w:fill="FFFFFF"/>
        </w:rPr>
      </w:pPr>
      <w:r w:rsidRPr="00EE3BDD">
        <w:rPr>
          <w:rStyle w:val="a7"/>
          <w:b w:val="0"/>
          <w:shd w:val="clear" w:color="auto" w:fill="FFFFFF"/>
        </w:rPr>
        <w:t>расширение сети «Интернет»;</w:t>
      </w:r>
    </w:p>
    <w:p w:rsidR="00534896" w:rsidRPr="00EE3BDD" w:rsidRDefault="00534896" w:rsidP="00554013">
      <w:pPr>
        <w:numPr>
          <w:ilvl w:val="1"/>
          <w:numId w:val="59"/>
        </w:numPr>
        <w:tabs>
          <w:tab w:val="clear" w:pos="720"/>
          <w:tab w:val="num" w:pos="1080"/>
        </w:tabs>
        <w:ind w:left="1080"/>
        <w:jc w:val="both"/>
        <w:rPr>
          <w:rStyle w:val="a7"/>
          <w:b w:val="0"/>
          <w:shd w:val="clear" w:color="auto" w:fill="FFFFFF"/>
        </w:rPr>
      </w:pPr>
      <w:r w:rsidRPr="00EE3BDD">
        <w:rPr>
          <w:rStyle w:val="a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534896" w:rsidRPr="00EE3BDD" w:rsidRDefault="00534896" w:rsidP="00554013">
      <w:pPr>
        <w:numPr>
          <w:ilvl w:val="1"/>
          <w:numId w:val="59"/>
        </w:numPr>
        <w:tabs>
          <w:tab w:val="clear" w:pos="720"/>
          <w:tab w:val="num" w:pos="1080"/>
        </w:tabs>
        <w:ind w:left="1080"/>
        <w:jc w:val="both"/>
        <w:rPr>
          <w:rStyle w:val="a7"/>
          <w:b w:val="0"/>
          <w:shd w:val="clear" w:color="auto" w:fill="FFFFFF"/>
        </w:rPr>
      </w:pPr>
      <w:r w:rsidRPr="00EE3BDD">
        <w:rPr>
          <w:rStyle w:val="a7"/>
          <w:b w:val="0"/>
          <w:shd w:val="clear" w:color="auto" w:fill="FFFFFF"/>
        </w:rPr>
        <w:t>обеспечение доступа сельского населения к универсальным услугам связи.</w:t>
      </w:r>
    </w:p>
    <w:p w:rsidR="00534896" w:rsidRPr="00EE3BDD" w:rsidRDefault="00534896" w:rsidP="00534896">
      <w:pPr>
        <w:jc w:val="both"/>
        <w:rPr>
          <w:rStyle w:val="a7"/>
          <w:b w:val="0"/>
          <w:u w:val="single"/>
          <w:shd w:val="clear" w:color="auto" w:fill="FFFFFF"/>
        </w:rPr>
      </w:pPr>
      <w:r w:rsidRPr="00EE3BDD">
        <w:rPr>
          <w:rStyle w:val="a7"/>
          <w:b w:val="0"/>
          <w:shd w:val="clear" w:color="auto" w:fill="FFFFFF"/>
        </w:rPr>
        <w:tab/>
      </w:r>
      <w:r w:rsidRPr="00EE3BDD">
        <w:rPr>
          <w:rStyle w:val="a7"/>
          <w:b w:val="0"/>
          <w:u w:val="single"/>
          <w:shd w:val="clear" w:color="auto" w:fill="FFFFFF"/>
        </w:rPr>
        <w:t>Главными направлениями развития сетей сотовой подвижной связи (СПС) являются:</w:t>
      </w:r>
    </w:p>
    <w:p w:rsidR="00534896" w:rsidRPr="00EE3BDD" w:rsidRDefault="00534896" w:rsidP="00554013">
      <w:pPr>
        <w:numPr>
          <w:ilvl w:val="1"/>
          <w:numId w:val="60"/>
        </w:numPr>
        <w:tabs>
          <w:tab w:val="clear" w:pos="720"/>
          <w:tab w:val="num" w:pos="1080"/>
        </w:tabs>
        <w:ind w:left="1080"/>
        <w:jc w:val="both"/>
        <w:rPr>
          <w:rStyle w:val="a7"/>
          <w:b w:val="0"/>
          <w:shd w:val="clear" w:color="auto" w:fill="FFFFFF"/>
        </w:rPr>
      </w:pPr>
      <w:r w:rsidRPr="00EE3BDD">
        <w:rPr>
          <w:rStyle w:val="a7"/>
          <w:b w:val="0"/>
          <w:shd w:val="clear" w:color="auto" w:fill="FFFFFF"/>
        </w:rPr>
        <w:t xml:space="preserve">постепенная замена аналоговых сетей </w:t>
      </w:r>
      <w:proofErr w:type="gramStart"/>
      <w:r w:rsidRPr="00EE3BDD">
        <w:rPr>
          <w:rStyle w:val="a7"/>
          <w:b w:val="0"/>
          <w:shd w:val="clear" w:color="auto" w:fill="FFFFFF"/>
        </w:rPr>
        <w:t>цифровыми</w:t>
      </w:r>
      <w:proofErr w:type="gramEnd"/>
      <w:r w:rsidRPr="00EE3BDD">
        <w:rPr>
          <w:rStyle w:val="a7"/>
          <w:b w:val="0"/>
          <w:shd w:val="clear" w:color="auto" w:fill="FFFFFF"/>
        </w:rPr>
        <w:t>;</w:t>
      </w:r>
    </w:p>
    <w:p w:rsidR="00534896" w:rsidRPr="00EE3BDD" w:rsidRDefault="00534896" w:rsidP="00554013">
      <w:pPr>
        <w:numPr>
          <w:ilvl w:val="1"/>
          <w:numId w:val="60"/>
        </w:numPr>
        <w:tabs>
          <w:tab w:val="clear" w:pos="720"/>
          <w:tab w:val="num" w:pos="1080"/>
        </w:tabs>
        <w:ind w:left="1080"/>
        <w:jc w:val="both"/>
        <w:rPr>
          <w:rStyle w:val="a7"/>
          <w:b w:val="0"/>
          <w:shd w:val="clear" w:color="auto" w:fill="FFFFFF"/>
        </w:rPr>
      </w:pPr>
      <w:r w:rsidRPr="00EE3BDD">
        <w:rPr>
          <w:rStyle w:val="a7"/>
          <w:b w:val="0"/>
          <w:shd w:val="clear" w:color="auto" w:fill="FFFFFF"/>
        </w:rPr>
        <w:t>повышение степени проникновения сотовой подвижности;</w:t>
      </w:r>
    </w:p>
    <w:p w:rsidR="00534896" w:rsidRPr="00EE3BDD" w:rsidRDefault="00534896" w:rsidP="00554013">
      <w:pPr>
        <w:numPr>
          <w:ilvl w:val="1"/>
          <w:numId w:val="60"/>
        </w:numPr>
        <w:tabs>
          <w:tab w:val="clear" w:pos="720"/>
          <w:tab w:val="num" w:pos="1080"/>
        </w:tabs>
        <w:ind w:left="1080"/>
        <w:jc w:val="both"/>
        <w:rPr>
          <w:rStyle w:val="a7"/>
          <w:b w:val="0"/>
          <w:shd w:val="clear" w:color="auto" w:fill="FFFFFF"/>
        </w:rPr>
      </w:pPr>
      <w:r w:rsidRPr="00EE3BDD">
        <w:rPr>
          <w:rStyle w:val="a7"/>
          <w:b w:val="0"/>
          <w:shd w:val="clear" w:color="auto" w:fill="FFFFFF"/>
        </w:rPr>
        <w:t>рост числа абонентов.</w:t>
      </w:r>
    </w:p>
    <w:p w:rsidR="00534896" w:rsidRPr="00EE3BDD" w:rsidRDefault="00534896" w:rsidP="00534896">
      <w:pPr>
        <w:jc w:val="both"/>
        <w:rPr>
          <w:rStyle w:val="a7"/>
          <w:b w:val="0"/>
          <w:u w:val="single"/>
          <w:shd w:val="clear" w:color="auto" w:fill="FFFFFF"/>
        </w:rPr>
      </w:pPr>
      <w:r w:rsidRPr="00EE3BDD">
        <w:rPr>
          <w:rStyle w:val="a7"/>
          <w:b w:val="0"/>
          <w:shd w:val="clear" w:color="auto" w:fill="FFFFFF"/>
        </w:rPr>
        <w:tab/>
      </w:r>
      <w:r w:rsidRPr="00EE3BDD">
        <w:rPr>
          <w:rStyle w:val="a7"/>
          <w:b w:val="0"/>
          <w:u w:val="single"/>
          <w:shd w:val="clear" w:color="auto" w:fill="FFFFFF"/>
        </w:rPr>
        <w:t>Основными направлениями развития систем телевидения, радиовещания и СКТ являются:</w:t>
      </w:r>
    </w:p>
    <w:p w:rsidR="00534896" w:rsidRPr="00EE3BDD" w:rsidRDefault="00534896" w:rsidP="00554013">
      <w:pPr>
        <w:numPr>
          <w:ilvl w:val="1"/>
          <w:numId w:val="61"/>
        </w:numPr>
        <w:ind w:left="1080" w:hanging="360"/>
        <w:jc w:val="both"/>
        <w:rPr>
          <w:rStyle w:val="a7"/>
          <w:b w:val="0"/>
          <w:shd w:val="clear" w:color="auto" w:fill="FFFFFF"/>
        </w:rPr>
      </w:pPr>
      <w:r w:rsidRPr="00EE3BDD">
        <w:rPr>
          <w:rStyle w:val="a7"/>
          <w:b w:val="0"/>
          <w:shd w:val="clear" w:color="auto" w:fill="FFFFFF"/>
        </w:rPr>
        <w:t xml:space="preserve">переход на цифровое телевидение стандарта </w:t>
      </w:r>
      <w:r w:rsidRPr="00EE3BDD">
        <w:rPr>
          <w:rStyle w:val="a7"/>
          <w:b w:val="0"/>
          <w:shd w:val="clear" w:color="auto" w:fill="FFFFFF"/>
          <w:lang w:val="en-US"/>
        </w:rPr>
        <w:t>DVB</w:t>
      </w:r>
      <w:r w:rsidRPr="00EE3BDD">
        <w:rPr>
          <w:rStyle w:val="a7"/>
          <w:b w:val="0"/>
          <w:shd w:val="clear" w:color="auto" w:fill="FFFFFF"/>
        </w:rPr>
        <w:t>;</w:t>
      </w:r>
    </w:p>
    <w:p w:rsidR="00534896" w:rsidRPr="00EE3BDD" w:rsidRDefault="00534896" w:rsidP="00554013">
      <w:pPr>
        <w:numPr>
          <w:ilvl w:val="1"/>
          <w:numId w:val="61"/>
        </w:numPr>
        <w:ind w:left="1080" w:hanging="360"/>
        <w:jc w:val="both"/>
        <w:rPr>
          <w:rStyle w:val="a7"/>
          <w:b w:val="0"/>
          <w:shd w:val="clear" w:color="auto" w:fill="FFFFFF"/>
        </w:rPr>
      </w:pPr>
      <w:r w:rsidRPr="00EE3BDD">
        <w:rPr>
          <w:rStyle w:val="a7"/>
          <w:b w:val="0"/>
          <w:shd w:val="clear" w:color="auto" w:fill="FFFFFF"/>
        </w:rPr>
        <w:t xml:space="preserve">реализация наземных радиовещательных сетей на базе стандарта цифрового телевизионного вещания </w:t>
      </w:r>
      <w:r w:rsidRPr="00EE3BDD">
        <w:rPr>
          <w:rStyle w:val="a7"/>
          <w:b w:val="0"/>
          <w:shd w:val="clear" w:color="auto" w:fill="FFFFFF"/>
          <w:lang w:val="en-US"/>
        </w:rPr>
        <w:t>DVD</w:t>
      </w:r>
      <w:r w:rsidRPr="00EE3BDD">
        <w:rPr>
          <w:rStyle w:val="a7"/>
          <w:b w:val="0"/>
          <w:shd w:val="clear" w:color="auto" w:fill="FFFFFF"/>
        </w:rPr>
        <w:t>;</w:t>
      </w:r>
    </w:p>
    <w:p w:rsidR="00534896" w:rsidRPr="00EE3BDD" w:rsidRDefault="00534896" w:rsidP="00554013">
      <w:pPr>
        <w:numPr>
          <w:ilvl w:val="1"/>
          <w:numId w:val="61"/>
        </w:numPr>
        <w:ind w:left="1080" w:hanging="360"/>
        <w:jc w:val="both"/>
        <w:rPr>
          <w:rStyle w:val="a7"/>
          <w:b w:val="0"/>
          <w:shd w:val="clear" w:color="auto" w:fill="FFFFFF"/>
        </w:rPr>
      </w:pPr>
      <w:r w:rsidRPr="00EE3BDD">
        <w:rPr>
          <w:rStyle w:val="a7"/>
          <w:b w:val="0"/>
          <w:shd w:val="clear" w:color="auto" w:fill="FFFFFF"/>
        </w:rPr>
        <w:t>объединение сетей кабельного телевидения в единую областную сеть с использованием волоконно-оптических линий.</w:t>
      </w:r>
    </w:p>
    <w:p w:rsidR="00534896" w:rsidRPr="00EE3BDD" w:rsidRDefault="00534896" w:rsidP="00534896">
      <w:pPr>
        <w:jc w:val="both"/>
        <w:rPr>
          <w:rStyle w:val="a7"/>
          <w:b w:val="0"/>
          <w:u w:val="single"/>
          <w:shd w:val="clear" w:color="auto" w:fill="FFFFFF"/>
        </w:rPr>
      </w:pPr>
      <w:r w:rsidRPr="00EE3BDD">
        <w:rPr>
          <w:rStyle w:val="a7"/>
          <w:b w:val="0"/>
          <w:shd w:val="clear" w:color="auto" w:fill="FFFFFF"/>
        </w:rPr>
        <w:tab/>
      </w:r>
      <w:r w:rsidRPr="00EE3BDD">
        <w:rPr>
          <w:rStyle w:val="a7"/>
          <w:b w:val="0"/>
          <w:u w:val="single"/>
          <w:shd w:val="clear" w:color="auto" w:fill="FFFFFF"/>
        </w:rPr>
        <w:t>Главными направлениями развития почтовой связи являются:</w:t>
      </w:r>
    </w:p>
    <w:p w:rsidR="00534896" w:rsidRPr="00EE3BDD" w:rsidRDefault="00534896" w:rsidP="00554013">
      <w:pPr>
        <w:numPr>
          <w:ilvl w:val="1"/>
          <w:numId w:val="62"/>
        </w:numPr>
        <w:ind w:left="1080" w:hanging="360"/>
        <w:jc w:val="both"/>
        <w:rPr>
          <w:rStyle w:val="a7"/>
          <w:b w:val="0"/>
          <w:shd w:val="clear" w:color="auto" w:fill="FFFFFF"/>
        </w:rPr>
      </w:pPr>
      <w:r w:rsidRPr="00EE3BDD">
        <w:rPr>
          <w:rStyle w:val="a7"/>
          <w:b w:val="0"/>
          <w:shd w:val="clear" w:color="auto" w:fill="FFFFFF"/>
        </w:rPr>
        <w:t>техническое перевооружение и внедрение информационных технологий почтовой связи;</w:t>
      </w:r>
    </w:p>
    <w:p w:rsidR="00534896" w:rsidRPr="00EE3BDD" w:rsidRDefault="00534896" w:rsidP="00554013">
      <w:pPr>
        <w:numPr>
          <w:ilvl w:val="1"/>
          <w:numId w:val="62"/>
        </w:numPr>
        <w:ind w:left="1080" w:hanging="360"/>
        <w:jc w:val="both"/>
        <w:rPr>
          <w:rStyle w:val="a7"/>
          <w:b w:val="0"/>
          <w:shd w:val="clear" w:color="auto" w:fill="FFFFFF"/>
        </w:rPr>
      </w:pPr>
      <w:r w:rsidRPr="00EE3BDD">
        <w:rPr>
          <w:rStyle w:val="a7"/>
          <w:b w:val="0"/>
          <w:shd w:val="clear" w:color="auto" w:fill="FFFFFF"/>
        </w:rPr>
        <w:t>улучшение быстроты и качества обслуживания.</w:t>
      </w:r>
    </w:p>
    <w:p w:rsidR="00F1017C" w:rsidRDefault="00F1017C">
      <w:pPr>
        <w:pStyle w:val="afb"/>
        <w:ind w:left="0"/>
        <w:jc w:val="both"/>
      </w:pPr>
    </w:p>
    <w:p w:rsidR="00F1017C" w:rsidRPr="007A223E" w:rsidRDefault="00F1017C">
      <w:pPr>
        <w:widowControl/>
        <w:shd w:val="clear" w:color="auto" w:fill="FFFFFF"/>
        <w:tabs>
          <w:tab w:val="left" w:pos="360"/>
          <w:tab w:val="left" w:pos="700"/>
        </w:tabs>
        <w:autoSpaceDE w:val="0"/>
        <w:spacing w:after="200"/>
        <w:jc w:val="both"/>
        <w:rPr>
          <w:rFonts w:eastAsia="TimesNewRomanPS-BoldItalicMT" w:cs="TimesNewRomanPS-BoldItalicMT"/>
          <w:spacing w:val="-10"/>
        </w:rPr>
      </w:pPr>
      <w:r>
        <w:rPr>
          <w:rFonts w:eastAsia="TimesNewRomanPS-BoldItalicMT" w:cs="TimesNewRomanPS-BoldItalicMT"/>
          <w:b/>
          <w:bCs/>
          <w:spacing w:val="-10"/>
        </w:rPr>
        <w:tab/>
      </w:r>
      <w:r w:rsidRPr="007A223E">
        <w:rPr>
          <w:rFonts w:eastAsia="TimesNewRomanPS-BoldItalicMT" w:cs="TimesNewRomanPS-BoldItalicMT"/>
          <w:spacing w:val="-10"/>
        </w:rPr>
        <w:t xml:space="preserve">Места размещения объектов инженерной инфраструктуры показаны на схемах  </w:t>
      </w:r>
      <w:r w:rsidR="007A223E" w:rsidRPr="007A223E">
        <w:rPr>
          <w:rFonts w:eastAsia="TimesNewRomanPS-BoldItalicMT" w:cs="TimesNewRomanPS-BoldItalicMT"/>
          <w:spacing w:val="-10"/>
        </w:rPr>
        <w:t>7-11</w:t>
      </w:r>
      <w:r w:rsidRPr="007A223E">
        <w:rPr>
          <w:rFonts w:eastAsia="TimesNewRomanPS-BoldItalicMT" w:cs="TimesNewRomanPS-BoldItalicMT"/>
          <w:spacing w:val="-10"/>
        </w:rPr>
        <w:t>(</w:t>
      </w:r>
      <w:r w:rsidRPr="007A223E">
        <w:rPr>
          <w:rFonts w:eastAsia="TimesNewRomanPS-BoldItalicMT" w:cs="TimesNewRomanPS-BoldItalicMT"/>
          <w:spacing w:val="-10"/>
          <w:lang w:val="en-US"/>
        </w:rPr>
        <w:t>II</w:t>
      </w:r>
      <w:r w:rsidRPr="007A223E">
        <w:rPr>
          <w:rFonts w:eastAsia="TimesNewRomanPS-BoldItalicMT" w:cs="TimesNewRomanPS-BoldItalicMT"/>
          <w:spacing w:val="-10"/>
        </w:rPr>
        <w:t>).</w:t>
      </w:r>
    </w:p>
    <w:p w:rsidR="00F1017C" w:rsidRPr="007A223E" w:rsidRDefault="00F1017C">
      <w:pPr>
        <w:spacing w:after="200"/>
        <w:jc w:val="both"/>
        <w:rPr>
          <w:b/>
          <w:bCs/>
          <w:i/>
          <w:iCs/>
        </w:rPr>
      </w:pPr>
      <w:r w:rsidRPr="007A223E">
        <w:rPr>
          <w:b/>
          <w:bCs/>
          <w:i/>
          <w:iCs/>
        </w:rPr>
        <w:tab/>
        <w:t>2.5.2. Предложения по обеспечению территории сельского поселения объектами транспортной инфраструктуры</w:t>
      </w:r>
    </w:p>
    <w:p w:rsidR="00F1017C" w:rsidRPr="007A223E" w:rsidRDefault="00F1017C">
      <w:pPr>
        <w:jc w:val="both"/>
      </w:pPr>
      <w:r w:rsidRPr="007A223E">
        <w:tab/>
      </w:r>
      <w:proofErr w:type="gramStart"/>
      <w:r w:rsidRPr="007A223E">
        <w:t xml:space="preserve">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 </w:t>
      </w:r>
      <w:proofErr w:type="gramEnd"/>
    </w:p>
    <w:p w:rsidR="00F1017C" w:rsidRPr="007A223E" w:rsidRDefault="00F1017C">
      <w:pPr>
        <w:jc w:val="both"/>
      </w:pPr>
      <w:r w:rsidRPr="007A223E">
        <w:tab/>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F1017C" w:rsidRPr="007A223E" w:rsidRDefault="00F1017C">
      <w:pPr>
        <w:jc w:val="both"/>
      </w:pPr>
      <w:r w:rsidRPr="007A223E">
        <w:tab/>
        <w:t>Улицы и дороги запроектированы с учетом внешних и внутренних грузопотоков и противопожарного обслуживания населенного пункта. Дороги с асфальтовым покрытием предусматриваются на всех улицах. 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F1017C" w:rsidRPr="007A223E" w:rsidRDefault="00F1017C">
      <w:pPr>
        <w:jc w:val="both"/>
      </w:pPr>
      <w:r w:rsidRPr="007A223E">
        <w:tab/>
        <w:t>Проектом предусматривается приведение всех автодорог сельского поселения в нормативное транспортно-эксплуатационное состояние.</w:t>
      </w:r>
    </w:p>
    <w:p w:rsidR="00F1017C" w:rsidRPr="007A223E" w:rsidRDefault="00F1017C">
      <w:pPr>
        <w:widowControl/>
        <w:snapToGrid w:val="0"/>
        <w:jc w:val="center"/>
        <w:rPr>
          <w:b/>
          <w:bCs/>
          <w:i/>
          <w:iCs/>
          <w:color w:val="000000"/>
          <w:spacing w:val="-10"/>
        </w:rPr>
      </w:pPr>
      <w:r w:rsidRPr="007A223E">
        <w:rPr>
          <w:b/>
          <w:bCs/>
          <w:i/>
          <w:iCs/>
          <w:spacing w:val="-10"/>
        </w:rPr>
        <w:t xml:space="preserve">Перечень мероприятий по обеспечению </w:t>
      </w:r>
      <w:r w:rsidRPr="007A223E">
        <w:rPr>
          <w:b/>
          <w:bCs/>
          <w:i/>
          <w:iCs/>
          <w:color w:val="000000"/>
          <w:spacing w:val="-10"/>
        </w:rPr>
        <w:t xml:space="preserve">территории </w:t>
      </w:r>
    </w:p>
    <w:p w:rsidR="00F1017C" w:rsidRPr="007A223E" w:rsidRDefault="00E64ADE">
      <w:pPr>
        <w:widowControl/>
        <w:shd w:val="clear" w:color="auto" w:fill="FFFFFF"/>
        <w:tabs>
          <w:tab w:val="left" w:pos="10080"/>
        </w:tabs>
        <w:snapToGrid w:val="0"/>
        <w:ind w:firstLine="540"/>
        <w:jc w:val="center"/>
        <w:rPr>
          <w:b/>
          <w:bCs/>
          <w:i/>
          <w:iCs/>
          <w:color w:val="000000"/>
          <w:spacing w:val="-10"/>
        </w:rPr>
      </w:pPr>
      <w:proofErr w:type="spellStart"/>
      <w:r w:rsidRPr="007A223E">
        <w:rPr>
          <w:b/>
          <w:bCs/>
          <w:i/>
          <w:iCs/>
          <w:color w:val="000000"/>
          <w:spacing w:val="-10"/>
        </w:rPr>
        <w:t>Дерезовского</w:t>
      </w:r>
      <w:proofErr w:type="spellEnd"/>
      <w:r w:rsidR="00F1017C" w:rsidRPr="007A223E">
        <w:rPr>
          <w:b/>
          <w:bCs/>
          <w:i/>
          <w:iCs/>
          <w:color w:val="000000"/>
          <w:spacing w:val="-10"/>
        </w:rPr>
        <w:t xml:space="preserve"> сельского поселения объектами транспортной инфраструктуры.</w:t>
      </w:r>
    </w:p>
    <w:p w:rsidR="00F1017C" w:rsidRPr="007A223E" w:rsidRDefault="00F1017C">
      <w:pPr>
        <w:widowControl/>
        <w:tabs>
          <w:tab w:val="left" w:pos="360"/>
          <w:tab w:val="left" w:pos="700"/>
        </w:tabs>
        <w:ind w:firstLine="720"/>
        <w:jc w:val="both"/>
        <w:rPr>
          <w:rFonts w:eastAsia="Times New Roman"/>
          <w:color w:val="000000"/>
          <w:spacing w:val="-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4"/>
        <w:gridCol w:w="7110"/>
        <w:gridCol w:w="1895"/>
      </w:tblGrid>
      <w:tr w:rsidR="0010459F" w:rsidRPr="007A223E" w:rsidTr="00946243">
        <w:trPr>
          <w:trHeight w:val="528"/>
        </w:trPr>
        <w:tc>
          <w:tcPr>
            <w:tcW w:w="554" w:type="dxa"/>
            <w:vMerge w:val="restart"/>
            <w:shd w:val="clear" w:color="auto" w:fill="E6E6E6"/>
          </w:tcPr>
          <w:p w:rsidR="00F1017C" w:rsidRPr="007A223E" w:rsidRDefault="00F1017C">
            <w:pPr>
              <w:pStyle w:val="ConsPlusNormal"/>
              <w:widowControl/>
              <w:snapToGrid w:val="0"/>
              <w:ind w:firstLine="0"/>
              <w:jc w:val="both"/>
              <w:rPr>
                <w:rFonts w:ascii="Times New Roman" w:hAnsi="Times New Roman" w:cs="Times New Roman"/>
                <w:b/>
                <w:sz w:val="24"/>
                <w:szCs w:val="24"/>
              </w:rPr>
            </w:pPr>
            <w:r w:rsidRPr="007A223E">
              <w:rPr>
                <w:rFonts w:ascii="Times New Roman" w:hAnsi="Times New Roman" w:cs="Times New Roman"/>
                <w:b/>
                <w:sz w:val="24"/>
                <w:szCs w:val="24"/>
              </w:rPr>
              <w:t>№</w:t>
            </w:r>
            <w:proofErr w:type="spellStart"/>
            <w:r w:rsidRPr="007A223E">
              <w:rPr>
                <w:rFonts w:ascii="Times New Roman" w:hAnsi="Times New Roman" w:cs="Times New Roman"/>
                <w:b/>
                <w:sz w:val="24"/>
                <w:szCs w:val="24"/>
              </w:rPr>
              <w:t>пп</w:t>
            </w:r>
            <w:proofErr w:type="spellEnd"/>
            <w:r w:rsidRPr="007A223E">
              <w:rPr>
                <w:rFonts w:ascii="Times New Roman" w:hAnsi="Times New Roman" w:cs="Times New Roman"/>
                <w:b/>
                <w:sz w:val="24"/>
                <w:szCs w:val="24"/>
              </w:rPr>
              <w:t xml:space="preserve"> </w:t>
            </w:r>
          </w:p>
        </w:tc>
        <w:tc>
          <w:tcPr>
            <w:tcW w:w="7110" w:type="dxa"/>
            <w:vMerge w:val="restart"/>
            <w:shd w:val="clear" w:color="auto" w:fill="E6E6E6"/>
          </w:tcPr>
          <w:p w:rsidR="00F1017C" w:rsidRPr="007A223E" w:rsidRDefault="00F1017C">
            <w:pPr>
              <w:pStyle w:val="ConsPlusNormal"/>
              <w:widowControl/>
              <w:snapToGrid w:val="0"/>
              <w:ind w:firstLine="0"/>
              <w:jc w:val="center"/>
              <w:rPr>
                <w:rFonts w:ascii="Times New Roman" w:hAnsi="Times New Roman" w:cs="Times New Roman"/>
                <w:b/>
                <w:sz w:val="24"/>
                <w:szCs w:val="24"/>
              </w:rPr>
            </w:pPr>
            <w:r w:rsidRPr="007A223E">
              <w:rPr>
                <w:rFonts w:ascii="Times New Roman" w:hAnsi="Times New Roman" w:cs="Times New Roman"/>
                <w:b/>
                <w:sz w:val="24"/>
                <w:szCs w:val="24"/>
              </w:rPr>
              <w:t xml:space="preserve">Наименование мероприятия </w:t>
            </w:r>
          </w:p>
        </w:tc>
        <w:tc>
          <w:tcPr>
            <w:tcW w:w="1895" w:type="dxa"/>
            <w:vMerge w:val="restart"/>
            <w:shd w:val="clear" w:color="auto" w:fill="E6E6E6"/>
          </w:tcPr>
          <w:p w:rsidR="00F1017C" w:rsidRPr="007A223E" w:rsidRDefault="00F1017C">
            <w:pPr>
              <w:pStyle w:val="af6"/>
              <w:widowControl/>
              <w:snapToGrid w:val="0"/>
              <w:jc w:val="center"/>
              <w:rPr>
                <w:rFonts w:eastAsia="Times New Roman" w:cs="Arial"/>
                <w:b/>
                <w:bCs/>
              </w:rPr>
            </w:pPr>
            <w:r w:rsidRPr="007A223E">
              <w:rPr>
                <w:rFonts w:eastAsia="Times New Roman" w:cs="Arial"/>
                <w:b/>
                <w:bCs/>
              </w:rPr>
              <w:t>Сроки реализации</w:t>
            </w:r>
          </w:p>
        </w:tc>
      </w:tr>
      <w:tr w:rsidR="0010459F" w:rsidRPr="007A223E" w:rsidTr="00946243">
        <w:trPr>
          <w:trHeight w:val="276"/>
        </w:trPr>
        <w:tc>
          <w:tcPr>
            <w:tcW w:w="554" w:type="dxa"/>
            <w:vMerge w:val="restart"/>
          </w:tcPr>
          <w:p w:rsidR="00F1017C" w:rsidRPr="007A223E" w:rsidRDefault="00F1017C">
            <w:pPr>
              <w:pStyle w:val="ConsPlusNormal"/>
              <w:widowControl/>
              <w:snapToGrid w:val="0"/>
              <w:ind w:firstLine="0"/>
              <w:jc w:val="center"/>
              <w:rPr>
                <w:rFonts w:ascii="Times New Roman" w:hAnsi="Times New Roman"/>
                <w:b/>
                <w:bCs/>
                <w:sz w:val="24"/>
                <w:szCs w:val="24"/>
              </w:rPr>
            </w:pPr>
            <w:r w:rsidRPr="007A223E">
              <w:rPr>
                <w:rFonts w:ascii="Times New Roman" w:hAnsi="Times New Roman"/>
                <w:b/>
                <w:bCs/>
                <w:sz w:val="24"/>
                <w:szCs w:val="24"/>
              </w:rPr>
              <w:t>1.</w:t>
            </w:r>
          </w:p>
        </w:tc>
        <w:tc>
          <w:tcPr>
            <w:tcW w:w="7110" w:type="dxa"/>
            <w:vMerge w:val="restart"/>
          </w:tcPr>
          <w:p w:rsidR="00F1017C" w:rsidRPr="007A223E" w:rsidRDefault="00F1017C" w:rsidP="00B514E2">
            <w:pPr>
              <w:pStyle w:val="ConsPlusNormal"/>
              <w:ind w:firstLine="0"/>
              <w:jc w:val="both"/>
              <w:rPr>
                <w:rFonts w:ascii="Times New Roman" w:hAnsi="Times New Roman"/>
                <w:sz w:val="24"/>
                <w:szCs w:val="24"/>
              </w:rPr>
            </w:pPr>
            <w:r w:rsidRPr="007A223E">
              <w:rPr>
                <w:rFonts w:ascii="Times New Roman" w:hAnsi="Times New Roman"/>
                <w:sz w:val="24"/>
                <w:szCs w:val="24"/>
              </w:rPr>
              <w:t xml:space="preserve">Устройство автомобильных дорог с асфальтовым покрытием в  границах населенных  пунктов с. </w:t>
            </w:r>
            <w:proofErr w:type="spellStart"/>
            <w:r w:rsidR="00B514E2" w:rsidRPr="007A223E">
              <w:rPr>
                <w:rFonts w:ascii="Times New Roman" w:hAnsi="Times New Roman"/>
                <w:sz w:val="24"/>
                <w:szCs w:val="24"/>
              </w:rPr>
              <w:t>Дерезовка</w:t>
            </w:r>
            <w:proofErr w:type="spellEnd"/>
            <w:r w:rsidRPr="007A223E">
              <w:rPr>
                <w:rFonts w:ascii="Times New Roman" w:hAnsi="Times New Roman"/>
                <w:sz w:val="24"/>
                <w:szCs w:val="24"/>
              </w:rPr>
              <w:t xml:space="preserve">, х. </w:t>
            </w:r>
            <w:r w:rsidR="00B514E2" w:rsidRPr="007A223E">
              <w:rPr>
                <w:rFonts w:ascii="Times New Roman" w:hAnsi="Times New Roman"/>
                <w:sz w:val="24"/>
                <w:szCs w:val="24"/>
              </w:rPr>
              <w:t xml:space="preserve">Донской и х. </w:t>
            </w:r>
            <w:proofErr w:type="spellStart"/>
            <w:r w:rsidR="00B514E2" w:rsidRPr="007A223E">
              <w:rPr>
                <w:rFonts w:ascii="Times New Roman" w:hAnsi="Times New Roman"/>
                <w:sz w:val="24"/>
                <w:szCs w:val="24"/>
              </w:rPr>
              <w:t>Оробинский</w:t>
            </w:r>
            <w:proofErr w:type="spellEnd"/>
          </w:p>
        </w:tc>
        <w:tc>
          <w:tcPr>
            <w:tcW w:w="1895" w:type="dxa"/>
            <w:vMerge w:val="restart"/>
          </w:tcPr>
          <w:p w:rsidR="00F1017C" w:rsidRPr="007A223E" w:rsidRDefault="00946243">
            <w:pPr>
              <w:pStyle w:val="ConsPlusNormal"/>
              <w:widowControl/>
              <w:snapToGrid w:val="0"/>
              <w:ind w:firstLine="0"/>
              <w:jc w:val="center"/>
              <w:rPr>
                <w:rFonts w:ascii="Times New Roman" w:hAnsi="Times New Roman" w:cs="Times New Roman"/>
                <w:sz w:val="24"/>
                <w:szCs w:val="24"/>
              </w:rPr>
            </w:pPr>
            <w:r w:rsidRPr="007A223E">
              <w:rPr>
                <w:rFonts w:ascii="Times New Roman" w:hAnsi="Times New Roman" w:cs="Times New Roman"/>
                <w:sz w:val="24"/>
                <w:szCs w:val="24"/>
              </w:rPr>
              <w:t>Вторая</w:t>
            </w:r>
            <w:r w:rsidR="00F1017C" w:rsidRPr="007A223E">
              <w:rPr>
                <w:rFonts w:ascii="Times New Roman" w:hAnsi="Times New Roman" w:cs="Times New Roman"/>
                <w:sz w:val="24"/>
                <w:szCs w:val="24"/>
              </w:rPr>
              <w:t xml:space="preserve"> очередь</w:t>
            </w:r>
          </w:p>
        </w:tc>
      </w:tr>
      <w:tr w:rsidR="0010459F" w:rsidRPr="007A223E" w:rsidTr="00946243">
        <w:trPr>
          <w:trHeight w:val="276"/>
        </w:trPr>
        <w:tc>
          <w:tcPr>
            <w:tcW w:w="554" w:type="dxa"/>
            <w:vMerge w:val="restart"/>
          </w:tcPr>
          <w:p w:rsidR="00F1017C" w:rsidRPr="007A223E" w:rsidRDefault="00F1017C">
            <w:pPr>
              <w:pStyle w:val="ConsPlusNormal"/>
              <w:widowControl/>
              <w:snapToGrid w:val="0"/>
              <w:ind w:firstLine="0"/>
              <w:jc w:val="center"/>
              <w:rPr>
                <w:rFonts w:ascii="Times New Roman" w:hAnsi="Times New Roman"/>
                <w:b/>
                <w:bCs/>
                <w:sz w:val="24"/>
                <w:szCs w:val="24"/>
              </w:rPr>
            </w:pPr>
            <w:r w:rsidRPr="007A223E">
              <w:rPr>
                <w:rFonts w:ascii="Times New Roman" w:hAnsi="Times New Roman"/>
                <w:b/>
                <w:bCs/>
                <w:sz w:val="24"/>
                <w:szCs w:val="24"/>
              </w:rPr>
              <w:t>2.</w:t>
            </w:r>
          </w:p>
        </w:tc>
        <w:tc>
          <w:tcPr>
            <w:tcW w:w="7110" w:type="dxa"/>
            <w:vMerge w:val="restart"/>
          </w:tcPr>
          <w:p w:rsidR="00F1017C" w:rsidRPr="007A223E" w:rsidRDefault="00F1017C" w:rsidP="00AF1E9D">
            <w:pPr>
              <w:jc w:val="both"/>
            </w:pPr>
            <w:r w:rsidRPr="007A223E">
              <w:t>Ремонт</w:t>
            </w:r>
            <w:r w:rsidR="00AF1E9D">
              <w:t xml:space="preserve"> и реконструкция</w:t>
            </w:r>
            <w:r w:rsidRPr="007A223E">
              <w:t xml:space="preserve"> ул. </w:t>
            </w:r>
            <w:r w:rsidR="00B514E2" w:rsidRPr="007A223E">
              <w:t>Центральная</w:t>
            </w:r>
            <w:r w:rsidRPr="007A223E">
              <w:t xml:space="preserve">, ул. </w:t>
            </w:r>
            <w:r w:rsidR="00B514E2" w:rsidRPr="007A223E">
              <w:t>Первомайская</w:t>
            </w:r>
            <w:r w:rsidR="00AF1E9D">
              <w:t xml:space="preserve"> </w:t>
            </w:r>
            <w:proofErr w:type="gramStart"/>
            <w:r w:rsidRPr="007A223E">
              <w:t>в</w:t>
            </w:r>
            <w:proofErr w:type="gramEnd"/>
            <w:r w:rsidRPr="007A223E">
              <w:t xml:space="preserve"> с. </w:t>
            </w:r>
            <w:proofErr w:type="spellStart"/>
            <w:r w:rsidR="00B514E2" w:rsidRPr="007A223E">
              <w:t>Дерезовка</w:t>
            </w:r>
            <w:proofErr w:type="spellEnd"/>
            <w:r w:rsidRPr="007A223E">
              <w:t xml:space="preserve">, </w:t>
            </w:r>
            <w:r w:rsidR="00B514E2" w:rsidRPr="007A223E">
              <w:t xml:space="preserve">ул. Советская в х. </w:t>
            </w:r>
            <w:proofErr w:type="spellStart"/>
            <w:r w:rsidR="00B514E2" w:rsidRPr="007A223E">
              <w:t>Оробинский</w:t>
            </w:r>
            <w:proofErr w:type="spellEnd"/>
            <w:r w:rsidR="00B514E2" w:rsidRPr="007A223E">
              <w:t>.</w:t>
            </w:r>
          </w:p>
        </w:tc>
        <w:tc>
          <w:tcPr>
            <w:tcW w:w="1895" w:type="dxa"/>
            <w:vMerge w:val="restart"/>
          </w:tcPr>
          <w:p w:rsidR="00F1017C" w:rsidRPr="007A223E" w:rsidRDefault="00F1017C">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7A223E">
              <w:rPr>
                <w:rFonts w:ascii="Times New Roman" w:hAnsi="Times New Roman" w:cs="Times New Roman"/>
                <w:sz w:val="24"/>
                <w:szCs w:val="24"/>
              </w:rPr>
              <w:t>Первая очередь</w:t>
            </w:r>
          </w:p>
        </w:tc>
      </w:tr>
      <w:tr w:rsidR="0010459F" w:rsidRPr="00D97180" w:rsidTr="00946243">
        <w:trPr>
          <w:trHeight w:val="589"/>
        </w:trPr>
        <w:tc>
          <w:tcPr>
            <w:tcW w:w="554" w:type="dxa"/>
            <w:vMerge w:val="restart"/>
          </w:tcPr>
          <w:p w:rsidR="00F1017C" w:rsidRPr="007A223E" w:rsidRDefault="00F1017C">
            <w:pPr>
              <w:pStyle w:val="ConsPlusNormal"/>
              <w:widowControl/>
              <w:snapToGrid w:val="0"/>
              <w:ind w:firstLine="0"/>
              <w:jc w:val="center"/>
              <w:rPr>
                <w:rFonts w:ascii="Times New Roman" w:hAnsi="Times New Roman" w:cs="Times New Roman"/>
                <w:b/>
                <w:bCs/>
                <w:sz w:val="24"/>
                <w:szCs w:val="24"/>
              </w:rPr>
            </w:pPr>
            <w:r w:rsidRPr="007A223E">
              <w:rPr>
                <w:rFonts w:ascii="Times New Roman" w:hAnsi="Times New Roman" w:cs="Times New Roman"/>
                <w:b/>
                <w:bCs/>
                <w:sz w:val="24"/>
                <w:szCs w:val="24"/>
              </w:rPr>
              <w:t>3.</w:t>
            </w:r>
          </w:p>
        </w:tc>
        <w:tc>
          <w:tcPr>
            <w:tcW w:w="7110" w:type="dxa"/>
            <w:vMerge w:val="restart"/>
          </w:tcPr>
          <w:p w:rsidR="00F1017C" w:rsidRPr="007A223E" w:rsidRDefault="00F1017C">
            <w:pPr>
              <w:jc w:val="both"/>
            </w:pPr>
            <w:r w:rsidRPr="007A223E">
              <w:t>Обустройство остановочных павильонов на сложившихся остановках общественного транспорта</w:t>
            </w:r>
            <w:r w:rsidR="00AF1E9D">
              <w:t>(6 шт.)</w:t>
            </w:r>
          </w:p>
        </w:tc>
        <w:tc>
          <w:tcPr>
            <w:tcW w:w="1895" w:type="dxa"/>
            <w:vMerge w:val="restart"/>
          </w:tcPr>
          <w:p w:rsidR="00F1017C" w:rsidRPr="007A223E" w:rsidRDefault="00F1017C">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7A223E">
              <w:rPr>
                <w:rFonts w:ascii="Times New Roman" w:hAnsi="Times New Roman" w:cs="Times New Roman"/>
                <w:sz w:val="24"/>
                <w:szCs w:val="24"/>
              </w:rPr>
              <w:t>Первая очередь</w:t>
            </w:r>
          </w:p>
        </w:tc>
      </w:tr>
      <w:tr w:rsidR="0010459F" w:rsidRPr="007A223E" w:rsidTr="00946243">
        <w:trPr>
          <w:trHeight w:val="589"/>
        </w:trPr>
        <w:tc>
          <w:tcPr>
            <w:tcW w:w="554" w:type="dxa"/>
            <w:vMerge w:val="restart"/>
          </w:tcPr>
          <w:p w:rsidR="00F1017C" w:rsidRPr="007A223E" w:rsidRDefault="00F1017C">
            <w:pPr>
              <w:pStyle w:val="ConsPlusNormal"/>
              <w:widowControl/>
              <w:snapToGrid w:val="0"/>
              <w:ind w:firstLine="0"/>
              <w:jc w:val="center"/>
              <w:rPr>
                <w:rFonts w:ascii="Times New Roman" w:hAnsi="Times New Roman" w:cs="Times New Roman"/>
                <w:b/>
                <w:bCs/>
                <w:sz w:val="24"/>
                <w:szCs w:val="24"/>
              </w:rPr>
            </w:pPr>
            <w:r w:rsidRPr="007A223E">
              <w:rPr>
                <w:rFonts w:ascii="Times New Roman" w:hAnsi="Times New Roman" w:cs="Times New Roman"/>
                <w:b/>
                <w:bCs/>
                <w:sz w:val="24"/>
                <w:szCs w:val="24"/>
              </w:rPr>
              <w:t>4.</w:t>
            </w:r>
          </w:p>
        </w:tc>
        <w:tc>
          <w:tcPr>
            <w:tcW w:w="7110" w:type="dxa"/>
            <w:vMerge w:val="restart"/>
          </w:tcPr>
          <w:p w:rsidR="00F1017C" w:rsidRPr="007A223E" w:rsidRDefault="00F1017C">
            <w:pPr>
              <w:jc w:val="both"/>
            </w:pPr>
            <w:r w:rsidRPr="007A223E">
              <w:t>Устройство парковок и автостоянок в общественных зонах населенных пунктов сельского поселения.</w:t>
            </w:r>
          </w:p>
        </w:tc>
        <w:tc>
          <w:tcPr>
            <w:tcW w:w="1895" w:type="dxa"/>
            <w:vMerge w:val="restart"/>
          </w:tcPr>
          <w:p w:rsidR="00F1017C" w:rsidRPr="007A223E" w:rsidRDefault="00946243">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sidRPr="007A223E">
              <w:rPr>
                <w:rFonts w:ascii="Times New Roman" w:eastAsia="TimesNewRomanPSMT" w:hAnsi="Times New Roman" w:cs="Times New Roman"/>
                <w:sz w:val="24"/>
                <w:szCs w:val="24"/>
              </w:rPr>
              <w:t>Вторая</w:t>
            </w:r>
            <w:r w:rsidR="00F1017C" w:rsidRPr="007A223E">
              <w:rPr>
                <w:rFonts w:ascii="Times New Roman" w:eastAsia="TimesNewRomanPSMT" w:hAnsi="Times New Roman" w:cs="Times New Roman"/>
                <w:sz w:val="24"/>
                <w:szCs w:val="24"/>
              </w:rPr>
              <w:t xml:space="preserve"> очередь</w:t>
            </w:r>
          </w:p>
        </w:tc>
      </w:tr>
    </w:tbl>
    <w:p w:rsidR="00F1017C" w:rsidRPr="007A223E" w:rsidRDefault="00F1017C">
      <w:pPr>
        <w:spacing w:after="200"/>
        <w:jc w:val="both"/>
      </w:pPr>
    </w:p>
    <w:p w:rsidR="00F1017C" w:rsidRPr="00D97180" w:rsidRDefault="00F1017C">
      <w:pPr>
        <w:spacing w:after="200"/>
        <w:jc w:val="both"/>
      </w:pPr>
      <w:r w:rsidRPr="007A223E">
        <w:tab/>
        <w:t xml:space="preserve">Места размещения объектов транспортной инфраструктуры показаны на схемах </w:t>
      </w:r>
      <w:r w:rsidR="007A223E" w:rsidRPr="007A223E">
        <w:t>6</w:t>
      </w:r>
      <w:r w:rsidRPr="007A223E">
        <w:t xml:space="preserve"> (</w:t>
      </w:r>
      <w:r w:rsidRPr="007A223E">
        <w:rPr>
          <w:lang w:val="en-US"/>
        </w:rPr>
        <w:t>II</w:t>
      </w:r>
      <w:r w:rsidRPr="00D97180">
        <w:t xml:space="preserve">) </w:t>
      </w:r>
    </w:p>
    <w:p w:rsidR="00F1017C" w:rsidRPr="007A223E" w:rsidRDefault="00F1017C">
      <w:pPr>
        <w:spacing w:after="200"/>
        <w:jc w:val="both"/>
        <w:rPr>
          <w:b/>
          <w:bCs/>
          <w:i/>
          <w:iCs/>
        </w:rPr>
      </w:pPr>
      <w:r w:rsidRPr="007A223E">
        <w:tab/>
      </w:r>
      <w:r w:rsidRPr="007A223E">
        <w:rPr>
          <w:b/>
          <w:bCs/>
          <w:i/>
          <w:iCs/>
        </w:rPr>
        <w:t>2.5.3. Строительство и модернизация жилищного фонда, создание условий для жилищного строительства</w:t>
      </w:r>
    </w:p>
    <w:p w:rsidR="00F1017C" w:rsidRPr="007A223E" w:rsidRDefault="00F1017C">
      <w:pPr>
        <w:spacing w:after="200"/>
        <w:jc w:val="both"/>
        <w:rPr>
          <w:b/>
          <w:bCs/>
          <w:i/>
          <w:iCs/>
          <w:color w:val="000000"/>
        </w:rPr>
      </w:pPr>
      <w:r w:rsidRPr="007A223E">
        <w:rPr>
          <w:b/>
          <w:bCs/>
          <w:i/>
          <w:iCs/>
        </w:rPr>
        <w:tab/>
      </w:r>
      <w:r w:rsidRPr="007A223E">
        <w:rPr>
          <w:b/>
          <w:bCs/>
          <w:i/>
          <w:iCs/>
          <w:color w:val="000000"/>
        </w:rPr>
        <w:t>Территориальное планирование в целях развития жилищного строительства должно обеспечивать:</w:t>
      </w:r>
    </w:p>
    <w:p w:rsidR="00F1017C" w:rsidRPr="007A223E" w:rsidRDefault="00F1017C">
      <w:pPr>
        <w:pStyle w:val="ConsPlusNormal"/>
        <w:numPr>
          <w:ilvl w:val="0"/>
          <w:numId w:val="13"/>
        </w:numPr>
        <w:tabs>
          <w:tab w:val="left" w:pos="15840"/>
        </w:tabs>
        <w:jc w:val="both"/>
        <w:rPr>
          <w:rFonts w:ascii="Times New Roman" w:hAnsi="Times New Roman"/>
          <w:sz w:val="24"/>
        </w:rPr>
      </w:pPr>
      <w:r w:rsidRPr="007A223E">
        <w:rPr>
          <w:rFonts w:ascii="Times New Roman" w:hAnsi="Times New Roman"/>
          <w:sz w:val="24"/>
        </w:rPr>
        <w:t>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Pr="007A223E">
        <w:rPr>
          <w:rFonts w:ascii="Times New Roman" w:hAnsi="Times New Roman"/>
          <w:iCs/>
          <w:sz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7A223E">
        <w:rPr>
          <w:rFonts w:ascii="Times New Roman" w:hAnsi="Times New Roman"/>
          <w:sz w:val="24"/>
        </w:rPr>
        <w:t>малоэтажной застройки;</w:t>
      </w:r>
    </w:p>
    <w:p w:rsidR="00F1017C" w:rsidRPr="007A223E" w:rsidRDefault="00F1017C">
      <w:pPr>
        <w:pStyle w:val="ConsPlusNormal"/>
        <w:numPr>
          <w:ilvl w:val="0"/>
          <w:numId w:val="13"/>
        </w:numPr>
        <w:tabs>
          <w:tab w:val="left" w:pos="15840"/>
        </w:tabs>
        <w:jc w:val="both"/>
        <w:rPr>
          <w:rFonts w:ascii="Times New Roman" w:hAnsi="Times New Roman"/>
          <w:sz w:val="24"/>
        </w:rPr>
      </w:pPr>
      <w:r w:rsidRPr="007A223E">
        <w:rPr>
          <w:rFonts w:ascii="Times New Roman" w:hAnsi="Times New Roman"/>
          <w:sz w:val="24"/>
        </w:rPr>
        <w:t>развитие промышленности строительной индустрии и строительных материалов;</w:t>
      </w:r>
    </w:p>
    <w:p w:rsidR="00F1017C" w:rsidRPr="007A223E" w:rsidRDefault="00F1017C">
      <w:pPr>
        <w:pStyle w:val="ConsPlusNormal"/>
        <w:numPr>
          <w:ilvl w:val="0"/>
          <w:numId w:val="13"/>
        </w:numPr>
        <w:tabs>
          <w:tab w:val="left" w:pos="15840"/>
        </w:tabs>
        <w:jc w:val="both"/>
        <w:rPr>
          <w:rFonts w:ascii="Times New Roman" w:hAnsi="Times New Roman"/>
          <w:sz w:val="24"/>
        </w:rPr>
      </w:pPr>
      <w:r w:rsidRPr="007A223E">
        <w:rPr>
          <w:rFonts w:ascii="Times New Roman" w:hAnsi="Times New Roman"/>
          <w:sz w:val="24"/>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F1017C" w:rsidRPr="007A223E" w:rsidRDefault="00F1017C">
      <w:pPr>
        <w:pStyle w:val="ConsPlusNormal"/>
        <w:numPr>
          <w:ilvl w:val="0"/>
          <w:numId w:val="13"/>
        </w:numPr>
        <w:tabs>
          <w:tab w:val="left" w:pos="15840"/>
        </w:tabs>
        <w:jc w:val="both"/>
        <w:rPr>
          <w:rFonts w:ascii="Times New Roman" w:hAnsi="Times New Roman"/>
          <w:sz w:val="24"/>
        </w:rPr>
      </w:pPr>
      <w:r w:rsidRPr="007A223E">
        <w:rPr>
          <w:rFonts w:ascii="Times New Roman" w:hAnsi="Times New Roman"/>
          <w:sz w:val="24"/>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F1017C" w:rsidRPr="007A223E" w:rsidRDefault="00F1017C">
      <w:pPr>
        <w:pStyle w:val="ConsPlusNormal"/>
        <w:numPr>
          <w:ilvl w:val="0"/>
          <w:numId w:val="13"/>
        </w:numPr>
        <w:tabs>
          <w:tab w:val="left" w:pos="15840"/>
        </w:tabs>
        <w:jc w:val="both"/>
        <w:rPr>
          <w:rFonts w:ascii="Times New Roman" w:hAnsi="Times New Roman"/>
          <w:sz w:val="24"/>
        </w:rPr>
      </w:pPr>
      <w:r w:rsidRPr="007A223E">
        <w:rPr>
          <w:rFonts w:ascii="Times New Roman" w:hAnsi="Times New Roman"/>
          <w:sz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F1017C" w:rsidRPr="007A223E" w:rsidRDefault="00F1017C">
      <w:pPr>
        <w:pStyle w:val="ConsPlusNormal"/>
        <w:numPr>
          <w:ilvl w:val="0"/>
          <w:numId w:val="13"/>
        </w:numPr>
        <w:tabs>
          <w:tab w:val="left" w:pos="15840"/>
        </w:tabs>
        <w:jc w:val="both"/>
        <w:rPr>
          <w:rFonts w:ascii="Times New Roman" w:hAnsi="Times New Roman"/>
          <w:sz w:val="24"/>
        </w:rPr>
      </w:pPr>
      <w:proofErr w:type="gramStart"/>
      <w:r w:rsidRPr="007A223E">
        <w:rPr>
          <w:rFonts w:ascii="Times New Roman" w:hAnsi="Times New Roman"/>
          <w:sz w:val="24"/>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roofErr w:type="gramEnd"/>
    </w:p>
    <w:p w:rsidR="00F1017C" w:rsidRPr="007A223E" w:rsidRDefault="00F1017C">
      <w:pPr>
        <w:tabs>
          <w:tab w:val="left" w:pos="360"/>
          <w:tab w:val="left" w:pos="700"/>
        </w:tabs>
        <w:jc w:val="both"/>
      </w:pPr>
    </w:p>
    <w:p w:rsidR="00F1017C" w:rsidRPr="007A223E" w:rsidRDefault="00F1017C">
      <w:pPr>
        <w:widowControl/>
        <w:shd w:val="clear" w:color="auto" w:fill="FFFFFF"/>
        <w:tabs>
          <w:tab w:val="left" w:pos="360"/>
          <w:tab w:val="left" w:pos="700"/>
        </w:tabs>
        <w:snapToGrid w:val="0"/>
        <w:jc w:val="both"/>
        <w:rPr>
          <w:color w:val="000000"/>
          <w:spacing w:val="-3"/>
        </w:rPr>
      </w:pPr>
      <w:r w:rsidRPr="007A223E">
        <w:rPr>
          <w:rFonts w:eastAsia="Times New Roman"/>
          <w:b/>
          <w:bCs/>
          <w:i/>
          <w:iCs/>
          <w:color w:val="FF0000"/>
          <w:spacing w:val="-3"/>
        </w:rPr>
        <w:tab/>
      </w:r>
      <w:r w:rsidRPr="007A223E">
        <w:rPr>
          <w:rFonts w:eastAsia="Times New Roman"/>
          <w:color w:val="FF0000"/>
          <w:spacing w:val="-3"/>
        </w:rPr>
        <w:tab/>
      </w:r>
      <w:r w:rsidRPr="007A223E">
        <w:rPr>
          <w:rFonts w:eastAsia="Times New Roman"/>
          <w:color w:val="000000"/>
          <w:spacing w:val="-3"/>
        </w:rPr>
        <w:t xml:space="preserve">Согласно ст. 14 Федерального закона №131-ФЗ от 06.10.2003г. в действующей редакции к полномочиям  администрации сельского поселения относятся </w:t>
      </w:r>
      <w:r w:rsidRPr="007A223E">
        <w:rPr>
          <w:color w:val="000000"/>
          <w:spacing w:val="-3"/>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F1017C" w:rsidRPr="007A223E" w:rsidRDefault="00F1017C">
      <w:r w:rsidRPr="007A223E">
        <w:tab/>
      </w:r>
    </w:p>
    <w:p w:rsidR="00F1017C" w:rsidRPr="007A223E" w:rsidRDefault="00F1017C">
      <w:pPr>
        <w:jc w:val="center"/>
        <w:rPr>
          <w:b/>
          <w:bCs/>
        </w:rPr>
      </w:pPr>
      <w:r w:rsidRPr="007A223E">
        <w:rPr>
          <w:b/>
          <w:bCs/>
        </w:rPr>
        <w:t xml:space="preserve">Перечень мероприятий  по обеспечению </w:t>
      </w:r>
      <w:proofErr w:type="spellStart"/>
      <w:r w:rsidR="00E64ADE" w:rsidRPr="007A223E">
        <w:rPr>
          <w:b/>
          <w:bCs/>
        </w:rPr>
        <w:t>Дерезовского</w:t>
      </w:r>
      <w:proofErr w:type="spellEnd"/>
      <w:r w:rsidR="001A7189" w:rsidRPr="007A223E">
        <w:rPr>
          <w:b/>
          <w:bCs/>
        </w:rPr>
        <w:t xml:space="preserve"> </w:t>
      </w:r>
      <w:r w:rsidRPr="007A223E">
        <w:rPr>
          <w:b/>
          <w:bCs/>
        </w:rPr>
        <w:t xml:space="preserve">сельского поселения объектами </w:t>
      </w:r>
      <w:r w:rsidRPr="007A223E">
        <w:rPr>
          <w:b/>
          <w:bCs/>
        </w:rPr>
        <w:lastRenderedPageBreak/>
        <w:t xml:space="preserve">жилой  инфраструктуры. </w:t>
      </w:r>
    </w:p>
    <w:p w:rsidR="00F1017C" w:rsidRPr="007A223E" w:rsidRDefault="00F1017C"/>
    <w:tbl>
      <w:tblPr>
        <w:tblW w:w="0" w:type="auto"/>
        <w:tblInd w:w="108" w:type="dxa"/>
        <w:tblLayout w:type="fixed"/>
        <w:tblLook w:val="0000"/>
      </w:tblPr>
      <w:tblGrid>
        <w:gridCol w:w="572"/>
        <w:gridCol w:w="7130"/>
        <w:gridCol w:w="1928"/>
      </w:tblGrid>
      <w:tr w:rsidR="00F1017C" w:rsidRPr="007A223E">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F1017C" w:rsidRPr="007A223E" w:rsidRDefault="00F1017C">
            <w:pPr>
              <w:pStyle w:val="ConsPlusNormal"/>
              <w:ind w:firstLine="0"/>
              <w:jc w:val="center"/>
              <w:rPr>
                <w:rFonts w:ascii="Times New Roman" w:hAnsi="Times New Roman"/>
                <w:b/>
                <w:bCs/>
                <w:sz w:val="24"/>
                <w:szCs w:val="24"/>
              </w:rPr>
            </w:pPr>
            <w:r w:rsidRPr="007A223E">
              <w:rPr>
                <w:rFonts w:ascii="Times New Roman" w:hAnsi="Times New Roman"/>
                <w:b/>
                <w:bCs/>
                <w:sz w:val="24"/>
                <w:szCs w:val="24"/>
              </w:rPr>
              <w:t xml:space="preserve">№ </w:t>
            </w:r>
            <w:proofErr w:type="spellStart"/>
            <w:r w:rsidRPr="007A223E">
              <w:rPr>
                <w:rFonts w:ascii="Times New Roman" w:hAnsi="Times New Roman"/>
                <w:b/>
                <w:bCs/>
                <w:sz w:val="24"/>
                <w:szCs w:val="24"/>
              </w:rPr>
              <w:t>пп</w:t>
            </w:r>
            <w:proofErr w:type="spellEnd"/>
            <w:r w:rsidRPr="007A223E">
              <w:rPr>
                <w:rFonts w:ascii="Times New Roman" w:hAnsi="Times New Roman"/>
                <w:b/>
                <w:bCs/>
                <w:sz w:val="24"/>
                <w:szCs w:val="24"/>
              </w:rPr>
              <w:t xml:space="preserve"> </w:t>
            </w:r>
          </w:p>
        </w:tc>
        <w:tc>
          <w:tcPr>
            <w:tcW w:w="7130" w:type="dxa"/>
            <w:vMerge w:val="restart"/>
            <w:tcBorders>
              <w:top w:val="single" w:sz="4" w:space="0" w:color="000000"/>
              <w:left w:val="single" w:sz="4" w:space="0" w:color="000000"/>
              <w:bottom w:val="single" w:sz="4" w:space="0" w:color="000000"/>
            </w:tcBorders>
            <w:shd w:val="clear" w:color="auto" w:fill="E6E6E6"/>
          </w:tcPr>
          <w:p w:rsidR="00F1017C" w:rsidRPr="007A223E" w:rsidRDefault="00F1017C">
            <w:pPr>
              <w:pStyle w:val="ConsPlusNormal"/>
              <w:jc w:val="center"/>
              <w:rPr>
                <w:rFonts w:ascii="Times New Roman" w:hAnsi="Times New Roman"/>
                <w:b/>
                <w:bCs/>
                <w:sz w:val="24"/>
                <w:szCs w:val="24"/>
              </w:rPr>
            </w:pPr>
            <w:r w:rsidRPr="007A223E">
              <w:rPr>
                <w:rFonts w:ascii="Times New Roman" w:hAnsi="Times New Roman"/>
                <w:b/>
                <w:bCs/>
                <w:sz w:val="24"/>
                <w:szCs w:val="24"/>
              </w:rPr>
              <w:t xml:space="preserve">Наименование мероприятия </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F1017C" w:rsidRPr="007A223E" w:rsidRDefault="00F1017C">
            <w:pPr>
              <w:pStyle w:val="af6"/>
              <w:jc w:val="center"/>
              <w:rPr>
                <w:rFonts w:eastAsia="Times New Roman" w:cs="Arial"/>
                <w:b/>
                <w:bCs/>
              </w:rPr>
            </w:pPr>
            <w:r w:rsidRPr="007A223E">
              <w:rPr>
                <w:rFonts w:eastAsia="Times New Roman" w:cs="Arial"/>
                <w:b/>
                <w:bCs/>
              </w:rPr>
              <w:t>Сроки реализации</w:t>
            </w:r>
          </w:p>
        </w:tc>
      </w:tr>
      <w:tr w:rsidR="00F1017C" w:rsidRPr="007A223E">
        <w:tblPrEx>
          <w:tblCellMar>
            <w:top w:w="55" w:type="dxa"/>
            <w:left w:w="55" w:type="dxa"/>
            <w:bottom w:w="55" w:type="dxa"/>
            <w:right w:w="55" w:type="dxa"/>
          </w:tblCellMar>
        </w:tblPrEx>
        <w:trPr>
          <w:trHeight w:val="276"/>
        </w:trPr>
        <w:tc>
          <w:tcPr>
            <w:tcW w:w="572" w:type="dxa"/>
            <w:vMerge w:val="restart"/>
            <w:tcBorders>
              <w:top w:val="single" w:sz="4" w:space="0" w:color="000000"/>
              <w:left w:val="single" w:sz="4" w:space="0" w:color="000000"/>
              <w:bottom w:val="single" w:sz="4" w:space="0" w:color="000000"/>
            </w:tcBorders>
          </w:tcPr>
          <w:p w:rsidR="00F1017C" w:rsidRPr="007A223E" w:rsidRDefault="00F1017C">
            <w:pPr>
              <w:pStyle w:val="ConsPlusNormal"/>
              <w:ind w:firstLine="0"/>
              <w:jc w:val="center"/>
              <w:rPr>
                <w:rFonts w:ascii="Times New Roman" w:hAnsi="Times New Roman"/>
                <w:sz w:val="24"/>
                <w:szCs w:val="24"/>
              </w:rPr>
            </w:pPr>
            <w:r w:rsidRPr="007A223E">
              <w:rPr>
                <w:rFonts w:ascii="Times New Roman" w:hAnsi="Times New Roman"/>
                <w:sz w:val="24"/>
                <w:szCs w:val="24"/>
              </w:rPr>
              <w:t>1.</w:t>
            </w:r>
          </w:p>
        </w:tc>
        <w:tc>
          <w:tcPr>
            <w:tcW w:w="7130" w:type="dxa"/>
            <w:vMerge w:val="restart"/>
            <w:tcBorders>
              <w:top w:val="single" w:sz="4" w:space="0" w:color="000000"/>
              <w:left w:val="single" w:sz="4" w:space="0" w:color="000000"/>
              <w:bottom w:val="single" w:sz="4" w:space="0" w:color="000000"/>
            </w:tcBorders>
          </w:tcPr>
          <w:p w:rsidR="00F1017C" w:rsidRPr="007A223E" w:rsidRDefault="00F1017C">
            <w:pPr>
              <w:pStyle w:val="af7"/>
              <w:ind w:left="0"/>
              <w:jc w:val="both"/>
            </w:pPr>
            <w:r w:rsidRPr="007A223E">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928" w:type="dxa"/>
            <w:vMerge w:val="restart"/>
            <w:tcBorders>
              <w:top w:val="single" w:sz="4" w:space="0" w:color="000000"/>
              <w:left w:val="single" w:sz="4" w:space="0" w:color="000000"/>
              <w:bottom w:val="single" w:sz="4" w:space="0" w:color="000000"/>
              <w:right w:val="single" w:sz="4" w:space="0" w:color="000000"/>
            </w:tcBorders>
          </w:tcPr>
          <w:p w:rsidR="00F1017C" w:rsidRPr="007A223E" w:rsidRDefault="00F1017C">
            <w:pPr>
              <w:pStyle w:val="af7"/>
              <w:ind w:left="0"/>
              <w:jc w:val="center"/>
            </w:pPr>
            <w:r w:rsidRPr="007A223E">
              <w:t>Первая очередь</w:t>
            </w:r>
          </w:p>
        </w:tc>
      </w:tr>
      <w:tr w:rsidR="00F1017C" w:rsidRPr="007A223E">
        <w:tblPrEx>
          <w:tblCellMar>
            <w:top w:w="55" w:type="dxa"/>
            <w:left w:w="55" w:type="dxa"/>
            <w:bottom w:w="55" w:type="dxa"/>
            <w:right w:w="55" w:type="dxa"/>
          </w:tblCellMar>
        </w:tblPrEx>
        <w:trPr>
          <w:trHeight w:val="276"/>
        </w:trPr>
        <w:tc>
          <w:tcPr>
            <w:tcW w:w="572" w:type="dxa"/>
            <w:vMerge w:val="restart"/>
            <w:tcBorders>
              <w:left w:val="single" w:sz="4" w:space="0" w:color="000000"/>
              <w:bottom w:val="single" w:sz="4" w:space="0" w:color="000000"/>
            </w:tcBorders>
          </w:tcPr>
          <w:p w:rsidR="00F1017C" w:rsidRPr="007A223E" w:rsidRDefault="00F1017C">
            <w:pPr>
              <w:pStyle w:val="ConsPlusNormal"/>
              <w:ind w:firstLine="0"/>
              <w:jc w:val="center"/>
              <w:rPr>
                <w:rFonts w:ascii="Times New Roman" w:hAnsi="Times New Roman"/>
                <w:sz w:val="24"/>
                <w:szCs w:val="24"/>
              </w:rPr>
            </w:pPr>
            <w:r w:rsidRPr="007A223E">
              <w:rPr>
                <w:rFonts w:ascii="Times New Roman" w:hAnsi="Times New Roman"/>
                <w:sz w:val="24"/>
                <w:szCs w:val="24"/>
              </w:rPr>
              <w:t>2.</w:t>
            </w:r>
          </w:p>
        </w:tc>
        <w:tc>
          <w:tcPr>
            <w:tcW w:w="7130" w:type="dxa"/>
            <w:vMerge w:val="restart"/>
            <w:tcBorders>
              <w:left w:val="single" w:sz="4" w:space="0" w:color="000000"/>
              <w:bottom w:val="single" w:sz="4" w:space="0" w:color="000000"/>
            </w:tcBorders>
          </w:tcPr>
          <w:p w:rsidR="00F1017C" w:rsidRPr="007A223E" w:rsidRDefault="00F1017C">
            <w:pPr>
              <w:jc w:val="both"/>
            </w:pPr>
            <w:r w:rsidRPr="007A223E">
              <w:t>Реконструкция, модернизация и капитальный ремонт муниципального жилого фонда.</w:t>
            </w:r>
          </w:p>
        </w:tc>
        <w:tc>
          <w:tcPr>
            <w:tcW w:w="1928" w:type="dxa"/>
            <w:vMerge w:val="restart"/>
            <w:tcBorders>
              <w:left w:val="single" w:sz="4" w:space="0" w:color="000000"/>
              <w:bottom w:val="single" w:sz="4" w:space="0" w:color="000000"/>
              <w:right w:val="single" w:sz="4" w:space="0" w:color="000000"/>
            </w:tcBorders>
          </w:tcPr>
          <w:p w:rsidR="00F1017C" w:rsidRPr="007A223E" w:rsidRDefault="00F1017C">
            <w:pPr>
              <w:pStyle w:val="af7"/>
              <w:ind w:left="0"/>
              <w:jc w:val="center"/>
            </w:pPr>
            <w:r w:rsidRPr="007A223E">
              <w:t>Первая очередь</w:t>
            </w:r>
          </w:p>
        </w:tc>
      </w:tr>
      <w:tr w:rsidR="00F1017C" w:rsidRPr="007A223E">
        <w:trPr>
          <w:trHeight w:val="276"/>
        </w:trPr>
        <w:tc>
          <w:tcPr>
            <w:tcW w:w="572" w:type="dxa"/>
            <w:vMerge w:val="restart"/>
            <w:tcBorders>
              <w:top w:val="single" w:sz="4" w:space="0" w:color="000000"/>
              <w:left w:val="single" w:sz="4" w:space="0" w:color="000000"/>
              <w:bottom w:val="single" w:sz="4" w:space="0" w:color="000000"/>
            </w:tcBorders>
          </w:tcPr>
          <w:p w:rsidR="00F1017C" w:rsidRPr="007A223E" w:rsidRDefault="00F1017C">
            <w:pPr>
              <w:pStyle w:val="ConsPlusNormal"/>
              <w:ind w:firstLine="0"/>
              <w:jc w:val="center"/>
              <w:rPr>
                <w:rFonts w:ascii="Times New Roman" w:hAnsi="Times New Roman"/>
                <w:sz w:val="24"/>
                <w:szCs w:val="24"/>
              </w:rPr>
            </w:pPr>
            <w:r w:rsidRPr="007A223E">
              <w:rPr>
                <w:rFonts w:ascii="Times New Roman" w:hAnsi="Times New Roman"/>
                <w:sz w:val="24"/>
                <w:szCs w:val="24"/>
              </w:rPr>
              <w:t>3.</w:t>
            </w:r>
          </w:p>
        </w:tc>
        <w:tc>
          <w:tcPr>
            <w:tcW w:w="7130" w:type="dxa"/>
            <w:vMerge w:val="restart"/>
            <w:tcBorders>
              <w:top w:val="single" w:sz="4" w:space="0" w:color="000000"/>
              <w:left w:val="single" w:sz="4" w:space="0" w:color="000000"/>
              <w:bottom w:val="single" w:sz="4" w:space="0" w:color="000000"/>
            </w:tcBorders>
          </w:tcPr>
          <w:p w:rsidR="00F1017C" w:rsidRPr="007A223E" w:rsidRDefault="00F1017C">
            <w:pPr>
              <w:pStyle w:val="af7"/>
              <w:ind w:left="0"/>
              <w:jc w:val="both"/>
            </w:pPr>
            <w:r w:rsidRPr="007A223E">
              <w:t>Комплексное благоустройство жилых кварталов.</w:t>
            </w:r>
          </w:p>
        </w:tc>
        <w:tc>
          <w:tcPr>
            <w:tcW w:w="1928" w:type="dxa"/>
            <w:vMerge w:val="restart"/>
            <w:tcBorders>
              <w:top w:val="single" w:sz="4" w:space="0" w:color="000000"/>
              <w:left w:val="single" w:sz="4" w:space="0" w:color="000000"/>
              <w:bottom w:val="single" w:sz="4" w:space="0" w:color="000000"/>
              <w:right w:val="single" w:sz="4" w:space="0" w:color="000000"/>
            </w:tcBorders>
          </w:tcPr>
          <w:p w:rsidR="00F1017C" w:rsidRPr="007A223E" w:rsidRDefault="00F1017C">
            <w:pPr>
              <w:pStyle w:val="af7"/>
              <w:ind w:left="0"/>
              <w:jc w:val="center"/>
            </w:pPr>
            <w:r w:rsidRPr="007A223E">
              <w:t>Первая очередь</w:t>
            </w:r>
          </w:p>
        </w:tc>
      </w:tr>
      <w:tr w:rsidR="00F1017C" w:rsidRPr="007A223E">
        <w:trPr>
          <w:trHeight w:val="276"/>
        </w:trPr>
        <w:tc>
          <w:tcPr>
            <w:tcW w:w="572" w:type="dxa"/>
            <w:vMerge w:val="restart"/>
            <w:tcBorders>
              <w:left w:val="single" w:sz="4" w:space="0" w:color="000000"/>
              <w:bottom w:val="single" w:sz="4" w:space="0" w:color="000000"/>
            </w:tcBorders>
          </w:tcPr>
          <w:p w:rsidR="00F1017C" w:rsidRPr="007A223E" w:rsidRDefault="00F1017C">
            <w:pPr>
              <w:pStyle w:val="ConsPlusNormal"/>
              <w:ind w:firstLine="0"/>
              <w:jc w:val="center"/>
              <w:rPr>
                <w:rFonts w:ascii="Times New Roman" w:hAnsi="Times New Roman"/>
                <w:sz w:val="24"/>
                <w:szCs w:val="24"/>
              </w:rPr>
            </w:pPr>
            <w:r w:rsidRPr="007A223E">
              <w:rPr>
                <w:rFonts w:ascii="Times New Roman" w:hAnsi="Times New Roman"/>
                <w:sz w:val="24"/>
                <w:szCs w:val="24"/>
              </w:rPr>
              <w:t>4.</w:t>
            </w:r>
          </w:p>
        </w:tc>
        <w:tc>
          <w:tcPr>
            <w:tcW w:w="7130" w:type="dxa"/>
            <w:vMerge w:val="restart"/>
            <w:tcBorders>
              <w:left w:val="single" w:sz="4" w:space="0" w:color="000000"/>
              <w:bottom w:val="single" w:sz="4" w:space="0" w:color="000000"/>
            </w:tcBorders>
          </w:tcPr>
          <w:p w:rsidR="00F1017C" w:rsidRPr="007A223E" w:rsidRDefault="00F1017C">
            <w:pPr>
              <w:pStyle w:val="af7"/>
              <w:ind w:left="0"/>
              <w:jc w:val="both"/>
            </w:pPr>
            <w:r w:rsidRPr="007A223E">
              <w:t>Снос ветхого жилого фонда с последующим возведением индивидуальной жилой застройки на освободившихся территориях.</w:t>
            </w:r>
          </w:p>
        </w:tc>
        <w:tc>
          <w:tcPr>
            <w:tcW w:w="1928" w:type="dxa"/>
            <w:vMerge w:val="restart"/>
            <w:tcBorders>
              <w:left w:val="single" w:sz="4" w:space="0" w:color="000000"/>
              <w:bottom w:val="single" w:sz="4" w:space="0" w:color="000000"/>
              <w:right w:val="single" w:sz="4" w:space="0" w:color="000000"/>
            </w:tcBorders>
          </w:tcPr>
          <w:p w:rsidR="00F1017C" w:rsidRPr="007A223E" w:rsidRDefault="00F1017C">
            <w:pPr>
              <w:pStyle w:val="af7"/>
              <w:ind w:left="0"/>
              <w:jc w:val="center"/>
            </w:pPr>
          </w:p>
        </w:tc>
      </w:tr>
      <w:tr w:rsidR="00F1017C" w:rsidRPr="007A223E">
        <w:trPr>
          <w:trHeight w:val="276"/>
        </w:trPr>
        <w:tc>
          <w:tcPr>
            <w:tcW w:w="572" w:type="dxa"/>
            <w:vMerge w:val="restart"/>
            <w:tcBorders>
              <w:left w:val="single" w:sz="4" w:space="0" w:color="000000"/>
              <w:bottom w:val="single" w:sz="4" w:space="0" w:color="000000"/>
            </w:tcBorders>
          </w:tcPr>
          <w:p w:rsidR="00F1017C" w:rsidRPr="007A223E" w:rsidRDefault="00F1017C">
            <w:pPr>
              <w:pStyle w:val="ConsPlusNormal"/>
              <w:ind w:firstLine="0"/>
              <w:jc w:val="center"/>
              <w:rPr>
                <w:rFonts w:ascii="Times New Roman" w:hAnsi="Times New Roman"/>
                <w:sz w:val="24"/>
                <w:szCs w:val="24"/>
              </w:rPr>
            </w:pPr>
            <w:r w:rsidRPr="007A223E">
              <w:rPr>
                <w:rFonts w:ascii="Times New Roman" w:hAnsi="Times New Roman"/>
                <w:sz w:val="24"/>
                <w:szCs w:val="24"/>
              </w:rPr>
              <w:t>5.</w:t>
            </w:r>
          </w:p>
        </w:tc>
        <w:tc>
          <w:tcPr>
            <w:tcW w:w="7130" w:type="dxa"/>
            <w:vMerge w:val="restart"/>
            <w:tcBorders>
              <w:left w:val="single" w:sz="4" w:space="0" w:color="000000"/>
              <w:bottom w:val="single" w:sz="4" w:space="0" w:color="000000"/>
            </w:tcBorders>
          </w:tcPr>
          <w:p w:rsidR="00F1017C" w:rsidRPr="007A223E" w:rsidRDefault="00F1017C" w:rsidP="00B514E2">
            <w:pPr>
              <w:pStyle w:val="af7"/>
              <w:ind w:left="0"/>
              <w:jc w:val="both"/>
            </w:pPr>
            <w:r w:rsidRPr="007A223E">
              <w:t xml:space="preserve">Освоение участка общей площадью </w:t>
            </w:r>
            <w:r w:rsidR="00B514E2" w:rsidRPr="007A223E">
              <w:t>46,6</w:t>
            </w:r>
            <w:r w:rsidRPr="007A223E">
              <w:t xml:space="preserve"> га, расположенного в </w:t>
            </w:r>
            <w:r w:rsidR="00B514E2" w:rsidRPr="007A223E">
              <w:t>западной и южной</w:t>
            </w:r>
            <w:r w:rsidRPr="007A223E">
              <w:t xml:space="preserve"> части села </w:t>
            </w:r>
            <w:proofErr w:type="spellStart"/>
            <w:r w:rsidR="00B514E2" w:rsidRPr="007A223E">
              <w:t>Дерезовка</w:t>
            </w:r>
            <w:proofErr w:type="spellEnd"/>
            <w:r w:rsidRPr="007A223E">
              <w:t>, под индивидуальную жилую застройку.</w:t>
            </w:r>
          </w:p>
        </w:tc>
        <w:tc>
          <w:tcPr>
            <w:tcW w:w="1928" w:type="dxa"/>
            <w:vMerge w:val="restart"/>
            <w:tcBorders>
              <w:left w:val="single" w:sz="4" w:space="0" w:color="000000"/>
              <w:bottom w:val="single" w:sz="4" w:space="0" w:color="000000"/>
              <w:right w:val="single" w:sz="4" w:space="0" w:color="000000"/>
            </w:tcBorders>
          </w:tcPr>
          <w:p w:rsidR="00F1017C" w:rsidRPr="007A223E" w:rsidRDefault="00F1017C">
            <w:pPr>
              <w:pStyle w:val="af7"/>
              <w:ind w:left="0"/>
              <w:jc w:val="center"/>
            </w:pPr>
            <w:r w:rsidRPr="007A223E">
              <w:t>Расчетный срок</w:t>
            </w:r>
          </w:p>
        </w:tc>
      </w:tr>
    </w:tbl>
    <w:p w:rsidR="00F1017C" w:rsidRPr="007A223E" w:rsidRDefault="00F1017C">
      <w:pPr>
        <w:spacing w:after="200"/>
        <w:jc w:val="both"/>
        <w:rPr>
          <w:b/>
          <w:bCs/>
          <w:i/>
          <w:iCs/>
        </w:rPr>
      </w:pPr>
      <w:r w:rsidRPr="007A223E">
        <w:rPr>
          <w:b/>
          <w:bCs/>
          <w:i/>
          <w:iCs/>
        </w:rPr>
        <w:tab/>
      </w:r>
    </w:p>
    <w:p w:rsidR="00F1017C" w:rsidRPr="007A223E" w:rsidRDefault="00F1017C">
      <w:pPr>
        <w:spacing w:after="200"/>
        <w:jc w:val="both"/>
      </w:pPr>
      <w:r w:rsidRPr="007A223E">
        <w:rPr>
          <w:b/>
          <w:bCs/>
          <w:i/>
          <w:iCs/>
        </w:rPr>
        <w:tab/>
      </w:r>
      <w:proofErr w:type="gramStart"/>
      <w:r w:rsidRPr="007A223E">
        <w:t>Территории, предлагаемые для жилищного строительства показаны</w:t>
      </w:r>
      <w:proofErr w:type="gramEnd"/>
      <w:r w:rsidRPr="007A223E">
        <w:t xml:space="preserve"> на схемах </w:t>
      </w:r>
      <w:r w:rsidR="007A223E" w:rsidRPr="007A223E">
        <w:t>6-13(</w:t>
      </w:r>
      <w:r w:rsidR="007A223E" w:rsidRPr="007A223E">
        <w:rPr>
          <w:lang w:val="en-US"/>
        </w:rPr>
        <w:t>II</w:t>
      </w:r>
      <w:r w:rsidR="007A223E" w:rsidRPr="007A223E">
        <w:t>)</w:t>
      </w:r>
      <w:r w:rsidRPr="007A223E">
        <w:t>, 1 (</w:t>
      </w:r>
      <w:r w:rsidRPr="007A223E">
        <w:rPr>
          <w:lang w:val="en-US"/>
        </w:rPr>
        <w:t>I</w:t>
      </w:r>
      <w:r w:rsidRPr="007A223E">
        <w:t>).</w:t>
      </w:r>
    </w:p>
    <w:p w:rsidR="00F1017C" w:rsidRPr="007A223E" w:rsidRDefault="00F1017C">
      <w:pPr>
        <w:spacing w:after="200"/>
        <w:jc w:val="both"/>
        <w:rPr>
          <w:b/>
          <w:bCs/>
          <w:i/>
          <w:iCs/>
        </w:rPr>
      </w:pPr>
      <w:r w:rsidRPr="007A223E">
        <w:tab/>
      </w:r>
      <w:r w:rsidRPr="007A223E">
        <w:rPr>
          <w:b/>
          <w:bCs/>
          <w:i/>
          <w:iCs/>
        </w:rPr>
        <w:t>2.5.4. Предложения по обеспечению территории сельского поселения объектов социальной инфраструктуры</w:t>
      </w:r>
    </w:p>
    <w:p w:rsidR="00F1017C" w:rsidRPr="007A223E" w:rsidRDefault="00F1017C">
      <w:pPr>
        <w:jc w:val="both"/>
      </w:pPr>
      <w:r w:rsidRPr="007A223E">
        <w:tab/>
      </w:r>
      <w:proofErr w:type="gramStart"/>
      <w:r w:rsidRPr="007A223E">
        <w:t>Согласно ст. 14 Федерального закона №131-ФЗ от 06.10.2003г.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rsidRPr="007A223E">
        <w:t xml:space="preserve"> культуры и массового спорта, организация проведения официальных физкультурно-оздоровительных и спортивных мероприятий поселения.</w:t>
      </w:r>
    </w:p>
    <w:p w:rsidR="00F1017C" w:rsidRPr="007A223E" w:rsidRDefault="00F1017C">
      <w:pPr>
        <w:jc w:val="both"/>
        <w:rPr>
          <w:rFonts w:ascii="TimesNewRomanPSMT" w:eastAsia="TimesNewRomanPSMT" w:hAnsi="TimesNewRomanPSMT" w:cs="TimesNewRomanPSMT"/>
        </w:rPr>
      </w:pPr>
      <w:r w:rsidRPr="007A223E">
        <w:tab/>
        <w:t>Согласно расчету по нормам регионального норматива градостроительного проектирования в сельском поселении требуется строительство предприятия быт</w:t>
      </w:r>
      <w:r w:rsidR="00B514E2" w:rsidRPr="007A223E">
        <w:t>ового обслуживания, включающего</w:t>
      </w:r>
      <w:r w:rsidRPr="007A223E">
        <w:t xml:space="preserve"> парикмахерскую, мастерские по ремонту обуви и пошиву одежды, предприятие по стирке белья, предприятие по химчистке, баню. Н</w:t>
      </w:r>
      <w:r w:rsidRPr="007A223E">
        <w:rPr>
          <w:rFonts w:ascii="TimesNewRomanPSMT" w:eastAsia="TimesNewRomanPSMT" w:hAnsi="TimesNewRomanPSMT" w:cs="TimesNewRomanPSMT"/>
        </w:rPr>
        <w:t xml:space="preserve">о генеральным планом строительство таких объектов не предусматривается, поскольку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7A223E">
        <w:rPr>
          <w:rFonts w:ascii="TimesNewRomanPSMT" w:eastAsia="TimesNewRomanPSMT" w:hAnsi="TimesNewRomanPSMT" w:cs="TimesNewRomanPSMT"/>
        </w:rPr>
        <w:t>на те</w:t>
      </w:r>
      <w:proofErr w:type="gramEnd"/>
      <w:r w:rsidRPr="007A223E">
        <w:rPr>
          <w:rFonts w:ascii="TimesNewRomanPSMT" w:eastAsia="TimesNewRomanPSMT" w:hAnsi="TimesNewRomanPSMT" w:cs="TimesNewRomanPSMT"/>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F1017C" w:rsidRPr="007A223E" w:rsidRDefault="00F1017C">
      <w:pPr>
        <w:jc w:val="both"/>
      </w:pPr>
      <w:r w:rsidRPr="007A223E">
        <w:tab/>
        <w:t>На основании расчетов проведенных в первой части настоящего тома проектом рекомендуются следующие мероприятия:</w:t>
      </w:r>
    </w:p>
    <w:p w:rsidR="00F1017C" w:rsidRPr="007A223E" w:rsidRDefault="00F1017C">
      <w:pPr>
        <w:jc w:val="both"/>
        <w:rPr>
          <w:b/>
          <w:bCs/>
          <w:i/>
          <w:iCs/>
        </w:rPr>
      </w:pPr>
      <w:r w:rsidRPr="007A223E">
        <w:rPr>
          <w:b/>
          <w:bCs/>
          <w:i/>
          <w:iCs/>
        </w:rPr>
        <w:tab/>
      </w:r>
    </w:p>
    <w:p w:rsidR="00F1017C" w:rsidRPr="007A223E" w:rsidRDefault="00F1017C">
      <w:pPr>
        <w:jc w:val="both"/>
        <w:rPr>
          <w:b/>
          <w:bCs/>
          <w:i/>
          <w:iCs/>
        </w:rPr>
      </w:pPr>
      <w:r w:rsidRPr="007A223E">
        <w:rPr>
          <w:b/>
          <w:bCs/>
          <w:i/>
          <w:iCs/>
        </w:rPr>
        <w:tab/>
        <w:t xml:space="preserve">Мероприятия по обеспечению территории сельского поселения объектами </w:t>
      </w:r>
      <w:r w:rsidRPr="007A223E">
        <w:rPr>
          <w:b/>
          <w:bCs/>
          <w:i/>
          <w:iCs/>
        </w:rPr>
        <w:lastRenderedPageBreak/>
        <w:t xml:space="preserve">социальной инфраструктуры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67"/>
        <w:gridCol w:w="6895"/>
        <w:gridCol w:w="2081"/>
      </w:tblGrid>
      <w:tr w:rsidR="0010459F" w:rsidRPr="007A223E" w:rsidTr="00946243">
        <w:trPr>
          <w:trHeight w:val="276"/>
        </w:trPr>
        <w:tc>
          <w:tcPr>
            <w:tcW w:w="667" w:type="dxa"/>
            <w:vMerge w:val="restart"/>
            <w:shd w:val="clear" w:color="auto" w:fill="CCCCCC"/>
          </w:tcPr>
          <w:p w:rsidR="00F1017C" w:rsidRPr="007A223E" w:rsidRDefault="00F1017C">
            <w:pPr>
              <w:pStyle w:val="ConsPlusNormal"/>
              <w:ind w:firstLine="0"/>
              <w:jc w:val="center"/>
              <w:rPr>
                <w:rFonts w:ascii="Times New Roman" w:hAnsi="Times New Roman"/>
                <w:b/>
                <w:bCs/>
                <w:sz w:val="24"/>
                <w:szCs w:val="24"/>
              </w:rPr>
            </w:pPr>
            <w:r w:rsidRPr="007A223E">
              <w:rPr>
                <w:rFonts w:ascii="Times New Roman" w:hAnsi="Times New Roman"/>
                <w:b/>
                <w:bCs/>
                <w:sz w:val="24"/>
                <w:szCs w:val="24"/>
              </w:rPr>
              <w:t xml:space="preserve">№ </w:t>
            </w:r>
            <w:proofErr w:type="spellStart"/>
            <w:r w:rsidRPr="007A223E">
              <w:rPr>
                <w:rFonts w:ascii="Times New Roman" w:hAnsi="Times New Roman"/>
                <w:b/>
                <w:bCs/>
                <w:sz w:val="24"/>
                <w:szCs w:val="24"/>
              </w:rPr>
              <w:t>пп</w:t>
            </w:r>
            <w:proofErr w:type="spellEnd"/>
            <w:r w:rsidRPr="007A223E">
              <w:rPr>
                <w:rFonts w:ascii="Times New Roman" w:hAnsi="Times New Roman"/>
                <w:b/>
                <w:bCs/>
                <w:sz w:val="24"/>
                <w:szCs w:val="24"/>
              </w:rPr>
              <w:t xml:space="preserve"> </w:t>
            </w:r>
          </w:p>
        </w:tc>
        <w:tc>
          <w:tcPr>
            <w:tcW w:w="6895" w:type="dxa"/>
            <w:vMerge w:val="restart"/>
            <w:shd w:val="clear" w:color="auto" w:fill="CCCCCC"/>
          </w:tcPr>
          <w:p w:rsidR="00F1017C" w:rsidRPr="007A223E" w:rsidRDefault="00F1017C">
            <w:pPr>
              <w:pStyle w:val="ConsPlusNormal"/>
              <w:jc w:val="center"/>
              <w:rPr>
                <w:rFonts w:ascii="Times New Roman" w:hAnsi="Times New Roman"/>
                <w:b/>
                <w:bCs/>
                <w:sz w:val="24"/>
                <w:szCs w:val="24"/>
              </w:rPr>
            </w:pPr>
            <w:r w:rsidRPr="007A223E">
              <w:rPr>
                <w:rFonts w:ascii="Times New Roman" w:hAnsi="Times New Roman"/>
                <w:b/>
                <w:bCs/>
                <w:sz w:val="24"/>
                <w:szCs w:val="24"/>
              </w:rPr>
              <w:t xml:space="preserve">Наименование мероприятия </w:t>
            </w:r>
          </w:p>
        </w:tc>
        <w:tc>
          <w:tcPr>
            <w:tcW w:w="2081" w:type="dxa"/>
            <w:vMerge w:val="restart"/>
            <w:shd w:val="clear" w:color="auto" w:fill="CCCCCC"/>
          </w:tcPr>
          <w:p w:rsidR="00F1017C" w:rsidRPr="007A223E" w:rsidRDefault="00F1017C">
            <w:pPr>
              <w:pStyle w:val="af6"/>
              <w:jc w:val="center"/>
              <w:rPr>
                <w:rFonts w:eastAsia="Times New Roman" w:cs="Arial"/>
                <w:b/>
                <w:bCs/>
              </w:rPr>
            </w:pPr>
            <w:r w:rsidRPr="007A223E">
              <w:rPr>
                <w:rFonts w:eastAsia="Times New Roman" w:cs="Arial"/>
                <w:b/>
                <w:bCs/>
              </w:rPr>
              <w:t>Сроки реализации</w:t>
            </w:r>
          </w:p>
        </w:tc>
      </w:tr>
      <w:tr w:rsidR="0010459F" w:rsidRPr="007A223E" w:rsidTr="00946243">
        <w:trPr>
          <w:trHeight w:val="276"/>
        </w:trPr>
        <w:tc>
          <w:tcPr>
            <w:tcW w:w="667" w:type="dxa"/>
            <w:vMerge w:val="restart"/>
          </w:tcPr>
          <w:p w:rsidR="00F1017C" w:rsidRPr="007A223E" w:rsidRDefault="00F1017C">
            <w:pPr>
              <w:pStyle w:val="af6"/>
              <w:jc w:val="center"/>
            </w:pPr>
            <w:r w:rsidRPr="007A223E">
              <w:t>1</w:t>
            </w:r>
          </w:p>
        </w:tc>
        <w:tc>
          <w:tcPr>
            <w:tcW w:w="6895" w:type="dxa"/>
            <w:vMerge w:val="restart"/>
          </w:tcPr>
          <w:p w:rsidR="00F1017C" w:rsidRPr="007A223E" w:rsidRDefault="007A50CA">
            <w:pPr>
              <w:pStyle w:val="af6"/>
              <w:jc w:val="both"/>
            </w:pPr>
            <w:r w:rsidRPr="007A223E">
              <w:t>Строительство здания ДК</w:t>
            </w:r>
          </w:p>
        </w:tc>
        <w:tc>
          <w:tcPr>
            <w:tcW w:w="2081" w:type="dxa"/>
            <w:vMerge w:val="restart"/>
          </w:tcPr>
          <w:p w:rsidR="00F1017C" w:rsidRPr="007A223E" w:rsidRDefault="00F1017C">
            <w:pPr>
              <w:pStyle w:val="af7"/>
              <w:ind w:left="0"/>
              <w:jc w:val="center"/>
            </w:pPr>
            <w:r w:rsidRPr="007A223E">
              <w:t>Первая очередь</w:t>
            </w:r>
          </w:p>
        </w:tc>
      </w:tr>
      <w:tr w:rsidR="0010459F" w:rsidRPr="007A223E" w:rsidTr="00946243">
        <w:trPr>
          <w:trHeight w:val="276"/>
        </w:trPr>
        <w:tc>
          <w:tcPr>
            <w:tcW w:w="667" w:type="dxa"/>
            <w:vMerge w:val="restart"/>
          </w:tcPr>
          <w:p w:rsidR="00F1017C" w:rsidRPr="007A223E" w:rsidRDefault="00F1017C">
            <w:pPr>
              <w:pStyle w:val="af6"/>
              <w:jc w:val="center"/>
            </w:pPr>
            <w:r w:rsidRPr="007A223E">
              <w:t>2</w:t>
            </w:r>
          </w:p>
        </w:tc>
        <w:tc>
          <w:tcPr>
            <w:tcW w:w="6895" w:type="dxa"/>
            <w:vMerge w:val="restart"/>
          </w:tcPr>
          <w:p w:rsidR="00F1017C" w:rsidRPr="007A223E" w:rsidRDefault="007A50CA">
            <w:pPr>
              <w:pStyle w:val="af6"/>
              <w:jc w:val="both"/>
            </w:pPr>
            <w:r w:rsidRPr="007A223E">
              <w:t>Строительство здания Сбербанка</w:t>
            </w:r>
          </w:p>
        </w:tc>
        <w:tc>
          <w:tcPr>
            <w:tcW w:w="2081" w:type="dxa"/>
            <w:vMerge w:val="restart"/>
          </w:tcPr>
          <w:p w:rsidR="00F1017C" w:rsidRPr="007A223E" w:rsidRDefault="007A50CA">
            <w:pPr>
              <w:pStyle w:val="af7"/>
              <w:ind w:left="0"/>
              <w:jc w:val="center"/>
            </w:pPr>
            <w:r w:rsidRPr="007A223E">
              <w:t>Вторая</w:t>
            </w:r>
            <w:r w:rsidR="00F1017C" w:rsidRPr="007A223E">
              <w:t xml:space="preserve"> очередь</w:t>
            </w:r>
          </w:p>
        </w:tc>
      </w:tr>
      <w:tr w:rsidR="0010459F" w:rsidRPr="007A223E" w:rsidTr="00946243">
        <w:trPr>
          <w:trHeight w:val="276"/>
        </w:trPr>
        <w:tc>
          <w:tcPr>
            <w:tcW w:w="667" w:type="dxa"/>
            <w:vMerge w:val="restart"/>
          </w:tcPr>
          <w:p w:rsidR="00F1017C" w:rsidRPr="007A223E" w:rsidRDefault="00F1017C">
            <w:pPr>
              <w:pStyle w:val="af6"/>
              <w:jc w:val="center"/>
            </w:pPr>
            <w:r w:rsidRPr="007A223E">
              <w:t>3</w:t>
            </w:r>
          </w:p>
        </w:tc>
        <w:tc>
          <w:tcPr>
            <w:tcW w:w="6895" w:type="dxa"/>
            <w:vMerge w:val="restart"/>
          </w:tcPr>
          <w:p w:rsidR="00F1017C" w:rsidRPr="007A223E" w:rsidRDefault="007A50CA">
            <w:pPr>
              <w:pStyle w:val="af6"/>
              <w:jc w:val="both"/>
            </w:pPr>
            <w:r w:rsidRPr="007A223E">
              <w:t>Строительство здания амбулатории</w:t>
            </w:r>
          </w:p>
        </w:tc>
        <w:tc>
          <w:tcPr>
            <w:tcW w:w="2081" w:type="dxa"/>
            <w:vMerge w:val="restart"/>
          </w:tcPr>
          <w:p w:rsidR="00F1017C" w:rsidRPr="007A223E" w:rsidRDefault="00F1017C">
            <w:pPr>
              <w:pStyle w:val="af7"/>
              <w:ind w:left="0"/>
              <w:jc w:val="center"/>
            </w:pPr>
            <w:r w:rsidRPr="007A223E">
              <w:t>Первая очередь</w:t>
            </w:r>
          </w:p>
        </w:tc>
      </w:tr>
      <w:tr w:rsidR="0010459F" w:rsidRPr="007A223E" w:rsidTr="00946243">
        <w:trPr>
          <w:trHeight w:val="276"/>
        </w:trPr>
        <w:tc>
          <w:tcPr>
            <w:tcW w:w="667" w:type="dxa"/>
            <w:vMerge w:val="restart"/>
          </w:tcPr>
          <w:p w:rsidR="00F1017C" w:rsidRPr="007A223E" w:rsidRDefault="00F1017C">
            <w:pPr>
              <w:pStyle w:val="af6"/>
              <w:jc w:val="center"/>
            </w:pPr>
            <w:r w:rsidRPr="007A223E">
              <w:t>4</w:t>
            </w:r>
          </w:p>
        </w:tc>
        <w:tc>
          <w:tcPr>
            <w:tcW w:w="6895" w:type="dxa"/>
            <w:vMerge w:val="restart"/>
          </w:tcPr>
          <w:p w:rsidR="00F1017C" w:rsidRPr="007A223E" w:rsidRDefault="007A50CA">
            <w:pPr>
              <w:pStyle w:val="af6"/>
              <w:jc w:val="both"/>
            </w:pPr>
            <w:r w:rsidRPr="007A223E">
              <w:t>Строительство пожарного депо</w:t>
            </w:r>
          </w:p>
        </w:tc>
        <w:tc>
          <w:tcPr>
            <w:tcW w:w="2081" w:type="dxa"/>
            <w:vMerge w:val="restart"/>
          </w:tcPr>
          <w:p w:rsidR="00F1017C" w:rsidRPr="007A223E" w:rsidRDefault="007A50CA">
            <w:pPr>
              <w:pStyle w:val="af7"/>
              <w:ind w:left="0"/>
              <w:jc w:val="center"/>
            </w:pPr>
            <w:r w:rsidRPr="007A223E">
              <w:t>Вторая</w:t>
            </w:r>
            <w:r w:rsidR="00F1017C" w:rsidRPr="007A223E">
              <w:t xml:space="preserve"> очередь</w:t>
            </w:r>
          </w:p>
        </w:tc>
      </w:tr>
      <w:tr w:rsidR="0010459F" w:rsidRPr="007A223E" w:rsidTr="00946243">
        <w:trPr>
          <w:trHeight w:val="276"/>
        </w:trPr>
        <w:tc>
          <w:tcPr>
            <w:tcW w:w="667" w:type="dxa"/>
            <w:vMerge w:val="restart"/>
          </w:tcPr>
          <w:p w:rsidR="00F1017C" w:rsidRPr="007A223E" w:rsidRDefault="00F1017C">
            <w:pPr>
              <w:pStyle w:val="af6"/>
              <w:jc w:val="center"/>
            </w:pPr>
            <w:r w:rsidRPr="007A223E">
              <w:t>5</w:t>
            </w:r>
          </w:p>
        </w:tc>
        <w:tc>
          <w:tcPr>
            <w:tcW w:w="6895" w:type="dxa"/>
            <w:vMerge w:val="restart"/>
          </w:tcPr>
          <w:p w:rsidR="00F1017C" w:rsidRPr="007A223E" w:rsidRDefault="007A50CA">
            <w:pPr>
              <w:pStyle w:val="af6"/>
              <w:jc w:val="both"/>
            </w:pPr>
            <w:r w:rsidRPr="007A223E">
              <w:t>Строительство банно-оздоровительного комплекса</w:t>
            </w:r>
          </w:p>
        </w:tc>
        <w:tc>
          <w:tcPr>
            <w:tcW w:w="2081" w:type="dxa"/>
            <w:vMerge w:val="restart"/>
          </w:tcPr>
          <w:p w:rsidR="00F1017C" w:rsidRPr="007A223E" w:rsidRDefault="007A50CA">
            <w:pPr>
              <w:pStyle w:val="af7"/>
              <w:ind w:left="0"/>
              <w:jc w:val="center"/>
            </w:pPr>
            <w:r w:rsidRPr="007A223E">
              <w:t>Вторая</w:t>
            </w:r>
            <w:r w:rsidR="00F1017C" w:rsidRPr="007A223E">
              <w:t xml:space="preserve"> очередь</w:t>
            </w:r>
          </w:p>
        </w:tc>
      </w:tr>
      <w:tr w:rsidR="0010459F" w:rsidRPr="007A223E" w:rsidTr="00946243">
        <w:trPr>
          <w:trHeight w:val="276"/>
        </w:trPr>
        <w:tc>
          <w:tcPr>
            <w:tcW w:w="667" w:type="dxa"/>
            <w:vMerge w:val="restart"/>
          </w:tcPr>
          <w:p w:rsidR="00F1017C" w:rsidRPr="007A223E" w:rsidRDefault="00F1017C">
            <w:pPr>
              <w:pStyle w:val="af6"/>
              <w:jc w:val="center"/>
            </w:pPr>
            <w:r w:rsidRPr="007A223E">
              <w:t>6</w:t>
            </w:r>
          </w:p>
        </w:tc>
        <w:tc>
          <w:tcPr>
            <w:tcW w:w="6895" w:type="dxa"/>
            <w:vMerge w:val="restart"/>
          </w:tcPr>
          <w:p w:rsidR="00F1017C" w:rsidRPr="007A223E" w:rsidRDefault="007A50CA">
            <w:pPr>
              <w:pStyle w:val="af6"/>
              <w:jc w:val="both"/>
            </w:pPr>
            <w:r w:rsidRPr="007A223E">
              <w:t>Строительство предприятия бытового обслуживания (</w:t>
            </w:r>
            <w:proofErr w:type="spellStart"/>
            <w:r w:rsidRPr="007A223E">
              <w:t>минихимчистка</w:t>
            </w:r>
            <w:proofErr w:type="spellEnd"/>
            <w:r w:rsidRPr="007A223E">
              <w:t>)</w:t>
            </w:r>
          </w:p>
        </w:tc>
        <w:tc>
          <w:tcPr>
            <w:tcW w:w="2081" w:type="dxa"/>
            <w:vMerge w:val="restart"/>
          </w:tcPr>
          <w:p w:rsidR="00F1017C" w:rsidRPr="007A223E" w:rsidRDefault="007A50CA" w:rsidP="007A50CA">
            <w:pPr>
              <w:pStyle w:val="af7"/>
              <w:ind w:left="0"/>
              <w:jc w:val="center"/>
            </w:pPr>
            <w:r w:rsidRPr="007A223E">
              <w:t>Вторая очередь</w:t>
            </w:r>
          </w:p>
        </w:tc>
      </w:tr>
      <w:tr w:rsidR="0010459F" w:rsidRPr="007A223E" w:rsidTr="00946243">
        <w:trPr>
          <w:trHeight w:val="276"/>
        </w:trPr>
        <w:tc>
          <w:tcPr>
            <w:tcW w:w="667" w:type="dxa"/>
            <w:vMerge w:val="restart"/>
          </w:tcPr>
          <w:p w:rsidR="00F1017C" w:rsidRPr="007A223E" w:rsidRDefault="00F1017C">
            <w:pPr>
              <w:pStyle w:val="af6"/>
              <w:jc w:val="center"/>
            </w:pPr>
            <w:r w:rsidRPr="007A223E">
              <w:t>7.</w:t>
            </w:r>
          </w:p>
        </w:tc>
        <w:tc>
          <w:tcPr>
            <w:tcW w:w="6895" w:type="dxa"/>
            <w:vMerge w:val="restart"/>
          </w:tcPr>
          <w:p w:rsidR="00F1017C" w:rsidRPr="007A223E" w:rsidRDefault="007A50CA">
            <w:pPr>
              <w:pStyle w:val="af6"/>
              <w:jc w:val="both"/>
            </w:pPr>
            <w:r w:rsidRPr="007A223E">
              <w:t>Строительство магазинов продовольственных и непродовольственных товаров</w:t>
            </w:r>
          </w:p>
        </w:tc>
        <w:tc>
          <w:tcPr>
            <w:tcW w:w="2081" w:type="dxa"/>
            <w:vMerge w:val="restart"/>
          </w:tcPr>
          <w:p w:rsidR="00F1017C" w:rsidRPr="007A223E" w:rsidRDefault="007A50CA">
            <w:pPr>
              <w:pStyle w:val="af7"/>
              <w:ind w:left="0"/>
              <w:jc w:val="center"/>
            </w:pPr>
            <w:r w:rsidRPr="007A223E">
              <w:t>Вторая</w:t>
            </w:r>
            <w:r w:rsidR="00F1017C" w:rsidRPr="007A223E">
              <w:t xml:space="preserve"> очередь</w:t>
            </w:r>
          </w:p>
        </w:tc>
      </w:tr>
      <w:tr w:rsidR="0010459F" w:rsidRPr="00875441" w:rsidTr="00946243">
        <w:trPr>
          <w:trHeight w:val="276"/>
        </w:trPr>
        <w:tc>
          <w:tcPr>
            <w:tcW w:w="667" w:type="dxa"/>
            <w:vMerge w:val="restart"/>
          </w:tcPr>
          <w:p w:rsidR="00F1017C" w:rsidRPr="007A223E" w:rsidRDefault="00F1017C">
            <w:pPr>
              <w:pStyle w:val="af6"/>
              <w:jc w:val="center"/>
            </w:pPr>
            <w:r w:rsidRPr="007A223E">
              <w:t>8.</w:t>
            </w:r>
          </w:p>
        </w:tc>
        <w:tc>
          <w:tcPr>
            <w:tcW w:w="6895" w:type="dxa"/>
            <w:vMerge w:val="restart"/>
          </w:tcPr>
          <w:p w:rsidR="00F1017C" w:rsidRPr="007A223E" w:rsidRDefault="007A50CA">
            <w:pPr>
              <w:pStyle w:val="af6"/>
              <w:jc w:val="both"/>
            </w:pPr>
            <w:r w:rsidRPr="007A223E">
              <w:t>Строительство летнего кафе</w:t>
            </w:r>
          </w:p>
        </w:tc>
        <w:tc>
          <w:tcPr>
            <w:tcW w:w="2081" w:type="dxa"/>
            <w:vMerge w:val="restart"/>
          </w:tcPr>
          <w:p w:rsidR="00F1017C" w:rsidRPr="007A223E" w:rsidRDefault="007A50CA" w:rsidP="007A50CA">
            <w:pPr>
              <w:pStyle w:val="af7"/>
              <w:ind w:left="0"/>
              <w:jc w:val="center"/>
            </w:pPr>
            <w:r w:rsidRPr="007A223E">
              <w:t xml:space="preserve">Вторая </w:t>
            </w:r>
            <w:r w:rsidR="00F1017C" w:rsidRPr="007A223E">
              <w:t>очередь</w:t>
            </w:r>
          </w:p>
        </w:tc>
      </w:tr>
    </w:tbl>
    <w:p w:rsidR="00F1017C" w:rsidRPr="007A223E" w:rsidRDefault="00F1017C">
      <w:pPr>
        <w:jc w:val="both"/>
      </w:pPr>
      <w:r w:rsidRPr="007A223E">
        <w:tab/>
      </w:r>
    </w:p>
    <w:p w:rsidR="00F1017C" w:rsidRPr="007A223E" w:rsidRDefault="00F1017C">
      <w:pPr>
        <w:spacing w:after="200"/>
        <w:jc w:val="both"/>
      </w:pPr>
      <w:r w:rsidRPr="007A223E">
        <w:rPr>
          <w:b/>
          <w:bCs/>
        </w:rPr>
        <w:tab/>
      </w:r>
      <w:r w:rsidRPr="007A223E">
        <w:t xml:space="preserve">Места размещения объектов социальной инфраструктуры приведены на схемах </w:t>
      </w:r>
      <w:r w:rsidR="007A223E">
        <w:t xml:space="preserve">3-6, </w:t>
      </w:r>
      <w:r w:rsidRPr="007A223E">
        <w:t>(</w:t>
      </w:r>
      <w:r w:rsidRPr="007A223E">
        <w:rPr>
          <w:lang w:val="en-US"/>
        </w:rPr>
        <w:t>II</w:t>
      </w:r>
      <w:r w:rsidRPr="007A223E">
        <w:t>), 1 (</w:t>
      </w:r>
      <w:r w:rsidRPr="007A223E">
        <w:rPr>
          <w:lang w:val="en-US"/>
        </w:rPr>
        <w:t>I</w:t>
      </w:r>
      <w:r w:rsidRPr="007A223E">
        <w:t>).</w:t>
      </w:r>
    </w:p>
    <w:p w:rsidR="00F1017C" w:rsidRPr="007A223E" w:rsidRDefault="00F1017C">
      <w:pPr>
        <w:spacing w:after="200"/>
        <w:jc w:val="both"/>
        <w:rPr>
          <w:b/>
          <w:bCs/>
          <w:i/>
          <w:iCs/>
        </w:rPr>
      </w:pPr>
      <w:r w:rsidRPr="007A223E">
        <w:rPr>
          <w:b/>
          <w:bCs/>
          <w:i/>
          <w:iCs/>
        </w:rPr>
        <w:tab/>
        <w:t>2.5.5. Предложения по обеспечению территории сельского поселения объектами массового отдыха жителей, благоустройства и озеленения</w:t>
      </w:r>
    </w:p>
    <w:p w:rsidR="00F1017C" w:rsidRPr="007A223E" w:rsidRDefault="00F1017C">
      <w:pPr>
        <w:jc w:val="both"/>
        <w:rPr>
          <w:rFonts w:cs="Arial"/>
          <w:iCs/>
          <w:color w:val="000000"/>
          <w:spacing w:val="-3"/>
          <w:shd w:val="clear" w:color="auto" w:fill="FFFFFF"/>
        </w:rPr>
      </w:pPr>
      <w:r w:rsidRPr="007A223E">
        <w:rPr>
          <w:rFonts w:cs="Arial"/>
          <w:iCs/>
          <w:color w:val="000000"/>
          <w:spacing w:val="-3"/>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F1017C" w:rsidRPr="007A223E" w:rsidRDefault="00F1017C">
      <w:pPr>
        <w:numPr>
          <w:ilvl w:val="0"/>
          <w:numId w:val="12"/>
        </w:numPr>
        <w:tabs>
          <w:tab w:val="left" w:pos="15840"/>
        </w:tabs>
        <w:ind w:left="720" w:hanging="360"/>
        <w:jc w:val="both"/>
        <w:rPr>
          <w:rFonts w:cs="Arial"/>
          <w:iCs/>
          <w:spacing w:val="-3"/>
          <w:shd w:val="clear" w:color="auto" w:fill="FFFFFF"/>
        </w:rPr>
      </w:pPr>
      <w:r w:rsidRPr="007A223E">
        <w:rPr>
          <w:rFonts w:cs="Arial"/>
          <w:iCs/>
          <w:spacing w:val="-3"/>
          <w:shd w:val="clear" w:color="auto" w:fill="FFFFFF"/>
        </w:rPr>
        <w:t>создание условий для массового отдыха жителей поселения и организация обустройства мест массового отдыха населения;</w:t>
      </w:r>
    </w:p>
    <w:p w:rsidR="00F1017C" w:rsidRPr="007A223E" w:rsidRDefault="00F1017C">
      <w:pPr>
        <w:numPr>
          <w:ilvl w:val="0"/>
          <w:numId w:val="12"/>
        </w:numPr>
        <w:tabs>
          <w:tab w:val="left" w:pos="15840"/>
        </w:tabs>
        <w:ind w:left="720" w:hanging="360"/>
        <w:jc w:val="both"/>
        <w:rPr>
          <w:rFonts w:cs="Arial"/>
          <w:iCs/>
          <w:spacing w:val="-3"/>
          <w:shd w:val="clear" w:color="auto" w:fill="FFFFFF"/>
        </w:rPr>
      </w:pPr>
      <w:r w:rsidRPr="007A223E">
        <w:rPr>
          <w:rFonts w:cs="Arial"/>
          <w:iCs/>
          <w:spacing w:val="-3"/>
          <w:shd w:val="clear" w:color="auto" w:fill="FFFFFF"/>
        </w:rPr>
        <w:t>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F1017C" w:rsidRPr="007A223E" w:rsidRDefault="00F1017C">
      <w:pPr>
        <w:numPr>
          <w:ilvl w:val="0"/>
          <w:numId w:val="12"/>
        </w:numPr>
        <w:tabs>
          <w:tab w:val="left" w:pos="15840"/>
        </w:tabs>
        <w:ind w:left="720" w:hanging="360"/>
        <w:jc w:val="both"/>
        <w:rPr>
          <w:rFonts w:cs="Arial"/>
          <w:iCs/>
          <w:spacing w:val="-3"/>
          <w:shd w:val="clear" w:color="auto" w:fill="FFFFFF"/>
        </w:rPr>
      </w:pPr>
      <w:r w:rsidRPr="007A223E">
        <w:rPr>
          <w:rFonts w:cs="Arial"/>
          <w:iCs/>
          <w:spacing w:val="-3"/>
          <w:shd w:val="clear" w:color="auto" w:fill="FFFFFF"/>
        </w:rPr>
        <w:t>создание, развитие и обеспечение охраны лечебно-оздоровительных местностей и курортов местного значения на территории поселения;</w:t>
      </w:r>
    </w:p>
    <w:p w:rsidR="00F1017C" w:rsidRPr="007A223E" w:rsidRDefault="00F1017C">
      <w:pPr>
        <w:numPr>
          <w:ilvl w:val="0"/>
          <w:numId w:val="12"/>
        </w:numPr>
        <w:tabs>
          <w:tab w:val="left" w:pos="15840"/>
        </w:tabs>
        <w:ind w:left="720" w:hanging="360"/>
        <w:jc w:val="both"/>
        <w:rPr>
          <w:rFonts w:cs="Arial"/>
          <w:iCs/>
          <w:spacing w:val="-3"/>
          <w:shd w:val="clear" w:color="auto" w:fill="FFFFFF"/>
        </w:rPr>
      </w:pPr>
      <w:r w:rsidRPr="007A223E">
        <w:rPr>
          <w:rFonts w:cs="Arial"/>
          <w:iCs/>
          <w:spacing w:val="-3"/>
          <w:shd w:val="clear" w:color="auto" w:fill="FFFFFF"/>
        </w:rPr>
        <w:t>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F1017C" w:rsidRPr="007A223E" w:rsidRDefault="00F1017C">
      <w:pPr>
        <w:widowControl/>
        <w:numPr>
          <w:ilvl w:val="0"/>
          <w:numId w:val="12"/>
        </w:numPr>
        <w:shd w:val="clear" w:color="auto" w:fill="FFFFFF"/>
        <w:tabs>
          <w:tab w:val="left" w:pos="15840"/>
        </w:tabs>
        <w:autoSpaceDE w:val="0"/>
        <w:snapToGrid w:val="0"/>
        <w:spacing w:line="100" w:lineRule="atLeast"/>
        <w:ind w:left="720" w:hanging="360"/>
        <w:jc w:val="both"/>
        <w:rPr>
          <w:rFonts w:eastAsia="Times New Roman" w:cs="Arial"/>
          <w:iCs/>
          <w:color w:val="000000"/>
          <w:spacing w:val="-3"/>
          <w:shd w:val="clear" w:color="auto" w:fill="FFFFFF"/>
        </w:rPr>
      </w:pPr>
      <w:r w:rsidRPr="007A223E">
        <w:rPr>
          <w:rFonts w:eastAsia="Times New Roman" w:cs="Arial"/>
          <w:iCs/>
          <w:color w:val="000000"/>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F1017C" w:rsidRPr="007A223E" w:rsidRDefault="00F1017C">
      <w:pPr>
        <w:widowControl/>
        <w:shd w:val="clear" w:color="auto" w:fill="FFFFFF"/>
        <w:tabs>
          <w:tab w:val="left" w:pos="15840"/>
        </w:tabs>
        <w:autoSpaceDE w:val="0"/>
        <w:snapToGrid w:val="0"/>
        <w:spacing w:line="100" w:lineRule="atLeast"/>
        <w:ind w:left="720" w:hanging="360"/>
        <w:jc w:val="both"/>
        <w:rPr>
          <w:rFonts w:eastAsia="Times New Roman" w:cs="Arial"/>
          <w:iCs/>
          <w:color w:val="000000"/>
          <w:spacing w:val="-3"/>
          <w:shd w:val="clear" w:color="auto" w:fill="FFFFFF"/>
        </w:rPr>
      </w:pPr>
    </w:p>
    <w:p w:rsidR="00F1017C" w:rsidRPr="007A223E" w:rsidRDefault="00F1017C">
      <w:pPr>
        <w:widowControl/>
        <w:shd w:val="clear" w:color="auto" w:fill="FFFFFF"/>
        <w:tabs>
          <w:tab w:val="left" w:pos="15840"/>
        </w:tabs>
        <w:autoSpaceDE w:val="0"/>
        <w:snapToGrid w:val="0"/>
        <w:spacing w:line="100" w:lineRule="atLeast"/>
        <w:ind w:left="720" w:hanging="360"/>
        <w:jc w:val="both"/>
        <w:rPr>
          <w:rFonts w:eastAsia="Times New Roman" w:cs="Arial"/>
          <w:iCs/>
          <w:color w:val="000000"/>
          <w:spacing w:val="-3"/>
          <w:shd w:val="clear" w:color="auto" w:fill="FFFFFF"/>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68"/>
        <w:gridCol w:w="6630"/>
        <w:gridCol w:w="2245"/>
      </w:tblGrid>
      <w:tr w:rsidR="0010459F" w:rsidRPr="007A223E" w:rsidTr="00946243">
        <w:trPr>
          <w:trHeight w:val="276"/>
        </w:trPr>
        <w:tc>
          <w:tcPr>
            <w:tcW w:w="768" w:type="dxa"/>
            <w:vMerge w:val="restart"/>
            <w:shd w:val="clear" w:color="auto" w:fill="CCCCCC"/>
          </w:tcPr>
          <w:p w:rsidR="00F1017C" w:rsidRPr="007A223E" w:rsidRDefault="00F1017C">
            <w:pPr>
              <w:pStyle w:val="af6"/>
              <w:jc w:val="center"/>
              <w:rPr>
                <w:rFonts w:eastAsia="Times New Roman" w:cs="Arial"/>
                <w:b/>
                <w:bCs/>
              </w:rPr>
            </w:pPr>
            <w:r w:rsidRPr="007A223E">
              <w:rPr>
                <w:rFonts w:eastAsia="Times New Roman" w:cs="Arial"/>
                <w:b/>
                <w:bCs/>
              </w:rPr>
              <w:t xml:space="preserve">№ </w:t>
            </w:r>
            <w:proofErr w:type="spellStart"/>
            <w:r w:rsidRPr="007A223E">
              <w:rPr>
                <w:rFonts w:eastAsia="Times New Roman" w:cs="Arial"/>
                <w:b/>
                <w:bCs/>
              </w:rPr>
              <w:t>пп</w:t>
            </w:r>
            <w:proofErr w:type="spellEnd"/>
          </w:p>
        </w:tc>
        <w:tc>
          <w:tcPr>
            <w:tcW w:w="6630" w:type="dxa"/>
            <w:vMerge w:val="restart"/>
            <w:shd w:val="clear" w:color="auto" w:fill="CCCCCC"/>
          </w:tcPr>
          <w:p w:rsidR="00F1017C" w:rsidRPr="007A223E" w:rsidRDefault="00F1017C">
            <w:pPr>
              <w:pStyle w:val="af6"/>
              <w:jc w:val="center"/>
              <w:rPr>
                <w:rFonts w:eastAsia="Times New Roman" w:cs="Arial"/>
                <w:b/>
                <w:bCs/>
              </w:rPr>
            </w:pPr>
            <w:r w:rsidRPr="007A223E">
              <w:rPr>
                <w:rFonts w:eastAsia="Times New Roman" w:cs="Arial"/>
                <w:b/>
                <w:bCs/>
              </w:rPr>
              <w:t>Наименование мероприятия</w:t>
            </w:r>
          </w:p>
        </w:tc>
        <w:tc>
          <w:tcPr>
            <w:tcW w:w="2245" w:type="dxa"/>
            <w:vMerge w:val="restart"/>
            <w:shd w:val="clear" w:color="auto" w:fill="CCCCCC"/>
          </w:tcPr>
          <w:p w:rsidR="00F1017C" w:rsidRPr="007A223E" w:rsidRDefault="00F1017C">
            <w:pPr>
              <w:pStyle w:val="af6"/>
              <w:jc w:val="center"/>
              <w:rPr>
                <w:rFonts w:eastAsia="Times New Roman" w:cs="Arial"/>
                <w:b/>
                <w:bCs/>
              </w:rPr>
            </w:pPr>
            <w:r w:rsidRPr="007A223E">
              <w:rPr>
                <w:rFonts w:eastAsia="Times New Roman" w:cs="Arial"/>
                <w:b/>
                <w:bCs/>
              </w:rPr>
              <w:t>Сроки реализации</w:t>
            </w:r>
          </w:p>
        </w:tc>
      </w:tr>
      <w:tr w:rsidR="0010459F" w:rsidRPr="007A223E" w:rsidTr="00946243">
        <w:trPr>
          <w:trHeight w:val="276"/>
        </w:trPr>
        <w:tc>
          <w:tcPr>
            <w:tcW w:w="768" w:type="dxa"/>
            <w:vMerge w:val="restart"/>
          </w:tcPr>
          <w:p w:rsidR="00F1017C" w:rsidRPr="007A223E" w:rsidRDefault="00F1017C">
            <w:pPr>
              <w:pStyle w:val="af6"/>
              <w:jc w:val="center"/>
              <w:rPr>
                <w:rFonts w:eastAsia="Times New Roman" w:cs="Arial"/>
              </w:rPr>
            </w:pPr>
            <w:r w:rsidRPr="007A223E">
              <w:rPr>
                <w:rFonts w:eastAsia="Times New Roman" w:cs="Arial"/>
              </w:rPr>
              <w:t>1</w:t>
            </w:r>
          </w:p>
        </w:tc>
        <w:tc>
          <w:tcPr>
            <w:tcW w:w="6630" w:type="dxa"/>
            <w:vMerge w:val="restart"/>
          </w:tcPr>
          <w:p w:rsidR="00F1017C" w:rsidRPr="007A223E" w:rsidRDefault="007A50CA">
            <w:pPr>
              <w:jc w:val="both"/>
              <w:rPr>
                <w:rFonts w:ascii="TimesNewRomanPSMT" w:eastAsia="TimesNewRomanPSMT" w:hAnsi="TimesNewRomanPSMT" w:cs="TimesNewRomanPSMT"/>
              </w:rPr>
            </w:pPr>
            <w:r w:rsidRPr="007A223E">
              <w:rPr>
                <w:rFonts w:ascii="TimesNewRomanPSMT" w:eastAsia="TimesNewRomanPSMT" w:hAnsi="TimesNewRomanPSMT" w:cs="TimesNewRomanPSMT"/>
              </w:rPr>
              <w:t>Строительство стадиона</w:t>
            </w:r>
          </w:p>
        </w:tc>
        <w:tc>
          <w:tcPr>
            <w:tcW w:w="2245" w:type="dxa"/>
            <w:vMerge w:val="restart"/>
          </w:tcPr>
          <w:p w:rsidR="00F1017C" w:rsidRPr="007A223E" w:rsidRDefault="00F1017C">
            <w:pPr>
              <w:pStyle w:val="af7"/>
              <w:ind w:left="0"/>
              <w:jc w:val="center"/>
            </w:pPr>
            <w:r w:rsidRPr="007A223E">
              <w:t>Первая очередь</w:t>
            </w:r>
          </w:p>
        </w:tc>
      </w:tr>
      <w:tr w:rsidR="0010459F" w:rsidRPr="007A223E" w:rsidTr="00946243">
        <w:trPr>
          <w:trHeight w:val="276"/>
        </w:trPr>
        <w:tc>
          <w:tcPr>
            <w:tcW w:w="768" w:type="dxa"/>
            <w:vMerge w:val="restart"/>
          </w:tcPr>
          <w:p w:rsidR="00F1017C" w:rsidRPr="007A223E" w:rsidRDefault="00F1017C">
            <w:pPr>
              <w:pStyle w:val="af6"/>
              <w:jc w:val="center"/>
              <w:rPr>
                <w:rFonts w:eastAsia="Times New Roman" w:cs="Arial"/>
              </w:rPr>
            </w:pPr>
            <w:r w:rsidRPr="007A223E">
              <w:rPr>
                <w:rFonts w:eastAsia="Times New Roman" w:cs="Arial"/>
              </w:rPr>
              <w:t>2</w:t>
            </w:r>
          </w:p>
        </w:tc>
        <w:tc>
          <w:tcPr>
            <w:tcW w:w="6630" w:type="dxa"/>
            <w:vMerge w:val="restart"/>
          </w:tcPr>
          <w:p w:rsidR="00F1017C" w:rsidRPr="007A223E" w:rsidRDefault="007A50CA">
            <w:pPr>
              <w:jc w:val="both"/>
              <w:rPr>
                <w:rFonts w:ascii="TimesNewRomanPSMT" w:eastAsia="TimesNewRomanPSMT" w:hAnsi="TimesNewRomanPSMT" w:cs="TimesNewRomanPSMT"/>
              </w:rPr>
            </w:pPr>
            <w:r w:rsidRPr="007A223E">
              <w:rPr>
                <w:rFonts w:ascii="TimesNewRomanPSMT" w:eastAsia="TimesNewRomanPSMT" w:hAnsi="TimesNewRomanPSMT" w:cs="TimesNewRomanPSMT"/>
              </w:rPr>
              <w:t>Строительство детских площадок</w:t>
            </w:r>
          </w:p>
        </w:tc>
        <w:tc>
          <w:tcPr>
            <w:tcW w:w="2245" w:type="dxa"/>
            <w:vMerge w:val="restart"/>
          </w:tcPr>
          <w:p w:rsidR="00F1017C" w:rsidRPr="007A223E" w:rsidRDefault="00F1017C">
            <w:pPr>
              <w:pStyle w:val="af7"/>
              <w:ind w:left="0"/>
              <w:jc w:val="center"/>
            </w:pPr>
            <w:r w:rsidRPr="007A223E">
              <w:t>Первая очередь</w:t>
            </w:r>
          </w:p>
        </w:tc>
      </w:tr>
      <w:tr w:rsidR="0010459F" w:rsidRPr="007A223E" w:rsidTr="00946243">
        <w:trPr>
          <w:trHeight w:val="276"/>
        </w:trPr>
        <w:tc>
          <w:tcPr>
            <w:tcW w:w="768" w:type="dxa"/>
            <w:vMerge w:val="restart"/>
          </w:tcPr>
          <w:p w:rsidR="00F1017C" w:rsidRPr="007A223E" w:rsidRDefault="00F1017C">
            <w:pPr>
              <w:pStyle w:val="af6"/>
              <w:jc w:val="center"/>
              <w:rPr>
                <w:rFonts w:eastAsia="Times New Roman" w:cs="Arial"/>
              </w:rPr>
            </w:pPr>
            <w:r w:rsidRPr="007A223E">
              <w:rPr>
                <w:rFonts w:eastAsia="Times New Roman" w:cs="Arial"/>
              </w:rPr>
              <w:t>3</w:t>
            </w:r>
          </w:p>
        </w:tc>
        <w:tc>
          <w:tcPr>
            <w:tcW w:w="6630" w:type="dxa"/>
            <w:vMerge w:val="restart"/>
          </w:tcPr>
          <w:p w:rsidR="00F1017C" w:rsidRPr="007A223E" w:rsidRDefault="007A50CA">
            <w:pPr>
              <w:pStyle w:val="af6"/>
              <w:jc w:val="both"/>
              <w:rPr>
                <w:rFonts w:ascii="TimesNewRomanPSMT" w:eastAsia="TimesNewRomanPSMT" w:hAnsi="TimesNewRomanPSMT" w:cs="TimesNewRomanPSMT"/>
              </w:rPr>
            </w:pPr>
            <w:r w:rsidRPr="007A223E">
              <w:rPr>
                <w:rFonts w:ascii="TimesNewRomanPSMT" w:eastAsia="TimesNewRomanPSMT" w:hAnsi="TimesNewRomanPSMT" w:cs="TimesNewRomanPSMT"/>
              </w:rPr>
              <w:t>Строительство детского оздоровительного лагеря</w:t>
            </w:r>
          </w:p>
        </w:tc>
        <w:tc>
          <w:tcPr>
            <w:tcW w:w="2245" w:type="dxa"/>
            <w:vMerge w:val="restart"/>
          </w:tcPr>
          <w:p w:rsidR="00F1017C" w:rsidRPr="007A223E" w:rsidRDefault="00F1017C">
            <w:pPr>
              <w:pStyle w:val="af7"/>
              <w:ind w:left="0"/>
              <w:jc w:val="center"/>
            </w:pPr>
            <w:r w:rsidRPr="007A223E">
              <w:t>Первая очередь</w:t>
            </w:r>
          </w:p>
        </w:tc>
      </w:tr>
      <w:tr w:rsidR="0010459F" w:rsidRPr="007A223E" w:rsidTr="00946243">
        <w:trPr>
          <w:trHeight w:val="276"/>
        </w:trPr>
        <w:tc>
          <w:tcPr>
            <w:tcW w:w="768" w:type="dxa"/>
            <w:vMerge w:val="restart"/>
          </w:tcPr>
          <w:p w:rsidR="00F1017C" w:rsidRPr="007A223E" w:rsidRDefault="00F1017C">
            <w:pPr>
              <w:pStyle w:val="af6"/>
              <w:jc w:val="center"/>
              <w:rPr>
                <w:rFonts w:eastAsia="Times New Roman" w:cs="Arial"/>
              </w:rPr>
            </w:pPr>
            <w:r w:rsidRPr="007A223E">
              <w:rPr>
                <w:rFonts w:eastAsia="Times New Roman" w:cs="Arial"/>
              </w:rPr>
              <w:lastRenderedPageBreak/>
              <w:t>4</w:t>
            </w:r>
          </w:p>
        </w:tc>
        <w:tc>
          <w:tcPr>
            <w:tcW w:w="6630" w:type="dxa"/>
            <w:vMerge w:val="restart"/>
          </w:tcPr>
          <w:p w:rsidR="00F1017C" w:rsidRPr="007A223E" w:rsidRDefault="007A50CA" w:rsidP="007A50CA">
            <w:pPr>
              <w:jc w:val="both"/>
              <w:rPr>
                <w:rFonts w:ascii="TimesNewRomanPSMT" w:eastAsia="TimesNewRomanPSMT" w:hAnsi="TimesNewRomanPSMT" w:cs="TimesNewRomanPSMT"/>
              </w:rPr>
            </w:pPr>
            <w:r w:rsidRPr="007A223E">
              <w:rPr>
                <w:rFonts w:ascii="TimesNewRomanPSMT" w:eastAsia="TimesNewRomanPSMT" w:hAnsi="TimesNewRomanPSMT" w:cs="TimesNewRomanPSMT"/>
              </w:rPr>
              <w:t>Строительство парковых зон</w:t>
            </w:r>
          </w:p>
        </w:tc>
        <w:tc>
          <w:tcPr>
            <w:tcW w:w="2245" w:type="dxa"/>
            <w:vMerge w:val="restart"/>
          </w:tcPr>
          <w:p w:rsidR="00F1017C" w:rsidRPr="007A223E" w:rsidRDefault="00F1017C">
            <w:pPr>
              <w:pStyle w:val="af7"/>
              <w:ind w:left="0"/>
              <w:jc w:val="center"/>
            </w:pPr>
            <w:r w:rsidRPr="007A223E">
              <w:t>Первая очередь</w:t>
            </w:r>
          </w:p>
        </w:tc>
      </w:tr>
      <w:tr w:rsidR="0010459F" w:rsidRPr="007A223E" w:rsidTr="00946243">
        <w:trPr>
          <w:trHeight w:val="276"/>
        </w:trPr>
        <w:tc>
          <w:tcPr>
            <w:tcW w:w="768" w:type="dxa"/>
            <w:vMerge w:val="restart"/>
          </w:tcPr>
          <w:p w:rsidR="00F1017C" w:rsidRPr="007A223E" w:rsidRDefault="00F1017C">
            <w:pPr>
              <w:pStyle w:val="af6"/>
              <w:jc w:val="center"/>
              <w:rPr>
                <w:rFonts w:eastAsia="Times New Roman" w:cs="Arial"/>
              </w:rPr>
            </w:pPr>
            <w:r w:rsidRPr="007A223E">
              <w:rPr>
                <w:rFonts w:eastAsia="Times New Roman" w:cs="Arial"/>
              </w:rPr>
              <w:t>5</w:t>
            </w:r>
          </w:p>
        </w:tc>
        <w:tc>
          <w:tcPr>
            <w:tcW w:w="6630" w:type="dxa"/>
            <w:vMerge w:val="restart"/>
          </w:tcPr>
          <w:p w:rsidR="00F1017C" w:rsidRPr="007A223E" w:rsidRDefault="007A50CA">
            <w:pPr>
              <w:jc w:val="both"/>
              <w:rPr>
                <w:rFonts w:ascii="TimesNewRomanPSMT" w:eastAsia="TimesNewRomanPSMT" w:hAnsi="TimesNewRomanPSMT" w:cs="TimesNewRomanPSMT"/>
              </w:rPr>
            </w:pPr>
            <w:r w:rsidRPr="007A223E">
              <w:rPr>
                <w:rFonts w:ascii="TimesNewRomanPSMT" w:eastAsia="TimesNewRomanPSMT" w:hAnsi="TimesNewRomanPSMT" w:cs="TimesNewRomanPSMT"/>
              </w:rPr>
              <w:t>Строительство базы отдыха</w:t>
            </w:r>
          </w:p>
        </w:tc>
        <w:tc>
          <w:tcPr>
            <w:tcW w:w="2245" w:type="dxa"/>
            <w:vMerge w:val="restart"/>
          </w:tcPr>
          <w:p w:rsidR="00F1017C" w:rsidRPr="007A223E" w:rsidRDefault="007A50CA">
            <w:pPr>
              <w:pStyle w:val="af7"/>
              <w:ind w:left="0"/>
              <w:jc w:val="center"/>
            </w:pPr>
            <w:r w:rsidRPr="007A223E">
              <w:t>Вторая</w:t>
            </w:r>
            <w:r w:rsidR="00F1017C" w:rsidRPr="007A223E">
              <w:t xml:space="preserve"> очередь</w:t>
            </w:r>
          </w:p>
        </w:tc>
      </w:tr>
      <w:tr w:rsidR="0010459F" w:rsidRPr="00875441" w:rsidTr="00946243">
        <w:trPr>
          <w:trHeight w:val="276"/>
        </w:trPr>
        <w:tc>
          <w:tcPr>
            <w:tcW w:w="768" w:type="dxa"/>
            <w:vMerge w:val="restart"/>
          </w:tcPr>
          <w:p w:rsidR="00F1017C" w:rsidRPr="007A223E" w:rsidRDefault="00F1017C">
            <w:pPr>
              <w:pStyle w:val="af6"/>
              <w:jc w:val="center"/>
              <w:rPr>
                <w:rFonts w:eastAsia="Times New Roman" w:cs="Arial"/>
              </w:rPr>
            </w:pPr>
            <w:r w:rsidRPr="007A223E">
              <w:rPr>
                <w:rFonts w:eastAsia="Times New Roman" w:cs="Arial"/>
              </w:rPr>
              <w:t>6</w:t>
            </w:r>
          </w:p>
        </w:tc>
        <w:tc>
          <w:tcPr>
            <w:tcW w:w="6630" w:type="dxa"/>
            <w:vMerge w:val="restart"/>
          </w:tcPr>
          <w:p w:rsidR="00F1017C" w:rsidRPr="007A223E" w:rsidRDefault="00F1017C" w:rsidP="007A50CA">
            <w:pPr>
              <w:jc w:val="both"/>
              <w:rPr>
                <w:rFonts w:ascii="TimesNewRomanPSMT" w:eastAsia="TimesNewRomanPSMT" w:hAnsi="TimesNewRomanPSMT" w:cs="TimesNewRomanPSMT"/>
              </w:rPr>
            </w:pPr>
            <w:r w:rsidRPr="007A223E">
              <w:rPr>
                <w:rFonts w:ascii="TimesNewRomanPSMT" w:eastAsia="TimesNewRomanPSMT" w:hAnsi="TimesNewRomanPSMT" w:cs="TimesNewRomanPSMT"/>
              </w:rPr>
              <w:t xml:space="preserve">Благоустройство </w:t>
            </w:r>
            <w:r w:rsidR="007A50CA" w:rsidRPr="007A223E">
              <w:rPr>
                <w:rFonts w:ascii="TimesNewRomanPSMT" w:eastAsia="TimesNewRomanPSMT" w:hAnsi="TimesNewRomanPSMT" w:cs="TimesNewRomanPSMT"/>
              </w:rPr>
              <w:t xml:space="preserve">зон рекреационного </w:t>
            </w:r>
            <w:r w:rsidR="00FF4D37" w:rsidRPr="007A223E">
              <w:rPr>
                <w:rFonts w:ascii="TimesNewRomanPSMT" w:eastAsia="TimesNewRomanPSMT" w:hAnsi="TimesNewRomanPSMT" w:cs="TimesNewRomanPSMT"/>
              </w:rPr>
              <w:t>назначени</w:t>
            </w:r>
            <w:proofErr w:type="gramStart"/>
            <w:r w:rsidR="00FF4D37" w:rsidRPr="007A223E">
              <w:rPr>
                <w:rFonts w:ascii="TimesNewRomanPSMT" w:eastAsia="TimesNewRomanPSMT" w:hAnsi="TimesNewRomanPSMT" w:cs="TimesNewRomanPSMT"/>
              </w:rPr>
              <w:t>я(</w:t>
            </w:r>
            <w:proofErr w:type="gramEnd"/>
            <w:r w:rsidR="00FF4D37" w:rsidRPr="007A223E">
              <w:rPr>
                <w:rFonts w:ascii="TimesNewRomanPSMT" w:eastAsia="TimesNewRomanPSMT" w:hAnsi="TimesNewRomanPSMT" w:cs="TimesNewRomanPSMT"/>
              </w:rPr>
              <w:t>пляжи, парковые зоны)</w:t>
            </w:r>
            <w:r w:rsidRPr="007A223E">
              <w:rPr>
                <w:rFonts w:ascii="TimesNewRomanPSMT" w:eastAsia="TimesNewRomanPSMT" w:hAnsi="TimesNewRomanPSMT" w:cs="TimesNewRomanPSMT"/>
              </w:rPr>
              <w:t>.</w:t>
            </w:r>
          </w:p>
        </w:tc>
        <w:tc>
          <w:tcPr>
            <w:tcW w:w="2245" w:type="dxa"/>
            <w:vMerge w:val="restart"/>
          </w:tcPr>
          <w:p w:rsidR="00F1017C" w:rsidRPr="007A223E" w:rsidRDefault="00F1017C">
            <w:pPr>
              <w:pStyle w:val="af7"/>
              <w:ind w:left="0"/>
              <w:jc w:val="center"/>
            </w:pPr>
            <w:r w:rsidRPr="007A223E">
              <w:t>Первая очередь</w:t>
            </w:r>
          </w:p>
        </w:tc>
      </w:tr>
    </w:tbl>
    <w:p w:rsidR="00F1017C" w:rsidRPr="00875441" w:rsidRDefault="00F1017C">
      <w:pPr>
        <w:widowControl/>
        <w:shd w:val="clear" w:color="auto" w:fill="FFFFFF"/>
        <w:tabs>
          <w:tab w:val="left" w:pos="15120"/>
        </w:tabs>
        <w:autoSpaceDE w:val="0"/>
        <w:snapToGrid w:val="0"/>
        <w:spacing w:line="100" w:lineRule="atLeast"/>
        <w:jc w:val="both"/>
        <w:rPr>
          <w:rFonts w:ascii="TimesNewRomanPS-BoldItalicMT" w:eastAsia="TimesNewRomanPS-BoldItalicMT" w:hAnsi="TimesNewRomanPS-BoldItalicMT" w:cs="TimesNewRomanPS-BoldItalicMT"/>
          <w:b/>
          <w:bCs/>
          <w:i/>
          <w:iCs/>
          <w:color w:val="000000"/>
          <w:spacing w:val="-3"/>
          <w:highlight w:val="darkYellow"/>
          <w:shd w:val="clear" w:color="auto" w:fill="FFFFFF"/>
        </w:rPr>
      </w:pPr>
    </w:p>
    <w:p w:rsidR="00F1017C" w:rsidRPr="000179DA" w:rsidRDefault="00F1017C">
      <w:pPr>
        <w:jc w:val="both"/>
      </w:pPr>
      <w:r w:rsidRPr="000179DA">
        <w:tab/>
        <w:t xml:space="preserve">Места размещения объектов показаны на схемах </w:t>
      </w:r>
      <w:r w:rsidR="000179DA" w:rsidRPr="000179DA">
        <w:t>1</w:t>
      </w:r>
      <w:r w:rsidRPr="000179DA">
        <w:t xml:space="preserve"> (</w:t>
      </w:r>
      <w:r w:rsidRPr="000179DA">
        <w:rPr>
          <w:lang w:val="en-US"/>
        </w:rPr>
        <w:t>I</w:t>
      </w:r>
      <w:r w:rsidRPr="000179DA">
        <w:t xml:space="preserve">), </w:t>
      </w:r>
      <w:r w:rsidR="000179DA" w:rsidRPr="007A223E">
        <w:t>3</w:t>
      </w:r>
      <w:r w:rsidR="000179DA">
        <w:t>,5,6,</w:t>
      </w:r>
      <w:r w:rsidR="007A223E">
        <w:t>13</w:t>
      </w:r>
      <w:r w:rsidRPr="000179DA">
        <w:t xml:space="preserve"> (</w:t>
      </w:r>
      <w:r w:rsidRPr="000179DA">
        <w:rPr>
          <w:lang w:val="en-US"/>
        </w:rPr>
        <w:t>I</w:t>
      </w:r>
      <w:r w:rsidR="000179DA">
        <w:rPr>
          <w:lang w:val="en-US"/>
        </w:rPr>
        <w:t>I</w:t>
      </w:r>
      <w:r w:rsidRPr="000179DA">
        <w:t>).</w:t>
      </w:r>
    </w:p>
    <w:p w:rsidR="00F1017C" w:rsidRDefault="00F1017C">
      <w:pPr>
        <w:jc w:val="both"/>
      </w:pPr>
    </w:p>
    <w:p w:rsidR="00F1017C" w:rsidRPr="000179DA" w:rsidRDefault="00F1017C">
      <w:pPr>
        <w:spacing w:after="200"/>
        <w:jc w:val="both"/>
        <w:rPr>
          <w:b/>
          <w:bCs/>
          <w:i/>
          <w:iCs/>
        </w:rPr>
      </w:pPr>
      <w:r w:rsidRPr="000179DA">
        <w:rPr>
          <w:b/>
          <w:bCs/>
        </w:rPr>
        <w:tab/>
      </w:r>
      <w:r w:rsidRPr="000179DA">
        <w:rPr>
          <w:b/>
          <w:bCs/>
          <w:i/>
          <w:iCs/>
        </w:rPr>
        <w:t>2.5.6. Развитие сельскохозяйственного производства, создание условий для развития малого и среднего предпринимательства</w:t>
      </w:r>
    </w:p>
    <w:p w:rsidR="00D2158D" w:rsidRPr="009A7816" w:rsidRDefault="00D2158D" w:rsidP="009A7816">
      <w:pPr>
        <w:ind w:firstLine="540"/>
        <w:jc w:val="both"/>
      </w:pPr>
      <w:r w:rsidRPr="009A7816">
        <w:t>Развитие производственного комплекса сельского поселения предполагает:</w:t>
      </w:r>
    </w:p>
    <w:p w:rsidR="00D2158D" w:rsidRPr="009A7816" w:rsidRDefault="00D2158D" w:rsidP="009A7816">
      <w:pPr>
        <w:widowControl/>
        <w:numPr>
          <w:ilvl w:val="0"/>
          <w:numId w:val="51"/>
        </w:numPr>
        <w:tabs>
          <w:tab w:val="clear" w:pos="1080"/>
          <w:tab w:val="num" w:pos="900"/>
          <w:tab w:val="left" w:pos="1260"/>
        </w:tabs>
        <w:suppressAutoHyphens w:val="0"/>
        <w:ind w:left="0" w:firstLine="540"/>
        <w:jc w:val="both"/>
      </w:pPr>
      <w:r w:rsidRPr="009A7816">
        <w:t>модернизацию сельскохозяйственных предприятий на основе применения новейших технологий и современного оборудования;</w:t>
      </w:r>
    </w:p>
    <w:p w:rsidR="00D2158D" w:rsidRPr="009A7816" w:rsidRDefault="00D2158D" w:rsidP="009A7816">
      <w:pPr>
        <w:widowControl/>
        <w:numPr>
          <w:ilvl w:val="0"/>
          <w:numId w:val="51"/>
        </w:numPr>
        <w:tabs>
          <w:tab w:val="clear" w:pos="1080"/>
          <w:tab w:val="num" w:pos="900"/>
          <w:tab w:val="left" w:pos="1260"/>
        </w:tabs>
        <w:suppressAutoHyphens w:val="0"/>
        <w:ind w:left="0" w:firstLine="540"/>
        <w:jc w:val="both"/>
      </w:pPr>
      <w:r w:rsidRPr="009A7816">
        <w:t>совершенствование функционально-планировочной организации сохраняемых производственных зон;</w:t>
      </w:r>
    </w:p>
    <w:p w:rsidR="00D2158D" w:rsidRPr="009A7816" w:rsidRDefault="00D2158D" w:rsidP="009A7816">
      <w:pPr>
        <w:widowControl/>
        <w:numPr>
          <w:ilvl w:val="0"/>
          <w:numId w:val="51"/>
        </w:numPr>
        <w:tabs>
          <w:tab w:val="num" w:pos="900"/>
          <w:tab w:val="left" w:pos="1260"/>
        </w:tabs>
        <w:suppressAutoHyphens w:val="0"/>
        <w:ind w:left="0" w:firstLine="540"/>
        <w:jc w:val="both"/>
      </w:pPr>
      <w:r w:rsidRPr="009A7816">
        <w:t>улучшение состояния окружающей среды обеспечения на действующих предприятиях требований экологических нормативов, сокращения разрешенных санитарно-защитных зон;</w:t>
      </w:r>
    </w:p>
    <w:p w:rsidR="00D2158D" w:rsidRPr="009A7816" w:rsidRDefault="00D2158D" w:rsidP="009A7816">
      <w:pPr>
        <w:widowControl/>
        <w:numPr>
          <w:ilvl w:val="0"/>
          <w:numId w:val="51"/>
        </w:numPr>
        <w:tabs>
          <w:tab w:val="clear" w:pos="1080"/>
          <w:tab w:val="num" w:pos="900"/>
          <w:tab w:val="left" w:pos="1260"/>
        </w:tabs>
        <w:suppressAutoHyphens w:val="0"/>
        <w:ind w:left="0" w:firstLine="540"/>
        <w:jc w:val="both"/>
      </w:pPr>
      <w:r w:rsidRPr="009A7816">
        <w:t>интенсификацию использования и повышение плотности застройки сохраняемых производственных территорий; строительство там объектов научно-производственной, деловой, торговой, выставочной сфер деятельности;</w:t>
      </w:r>
    </w:p>
    <w:p w:rsidR="00D2158D" w:rsidRPr="009A7816" w:rsidRDefault="00D2158D" w:rsidP="009A7816">
      <w:pPr>
        <w:widowControl/>
        <w:numPr>
          <w:ilvl w:val="0"/>
          <w:numId w:val="51"/>
        </w:numPr>
        <w:tabs>
          <w:tab w:val="clear" w:pos="1080"/>
          <w:tab w:val="num" w:pos="900"/>
          <w:tab w:val="left" w:pos="1260"/>
        </w:tabs>
        <w:suppressAutoHyphens w:val="0"/>
        <w:ind w:left="0" w:firstLine="540"/>
        <w:jc w:val="both"/>
      </w:pPr>
      <w:r w:rsidRPr="009A7816">
        <w:t>комплексное благоустройство, озеленение производственных территорий.</w:t>
      </w:r>
    </w:p>
    <w:p w:rsidR="00D2158D" w:rsidRPr="009A7816" w:rsidRDefault="00D2158D" w:rsidP="009A7816">
      <w:pPr>
        <w:ind w:firstLine="540"/>
        <w:jc w:val="both"/>
      </w:pPr>
      <w:r w:rsidRPr="009A7816">
        <w:t>Развитие зоны производственно-коммунальных объектов предлагается сосредоточить преимущественно в северо-восточной части п. Некрасовское.</w:t>
      </w:r>
    </w:p>
    <w:p w:rsidR="00D2158D" w:rsidRPr="009A7816" w:rsidRDefault="00D2158D" w:rsidP="009A7816">
      <w:pPr>
        <w:ind w:firstLine="540"/>
        <w:jc w:val="both"/>
      </w:pPr>
      <w:r w:rsidRPr="009A7816">
        <w:t>Данное направление формирования застройки, позволяет обеспечить планомерно-последовательное развитие всей сопутствующей транспортной и инженерной инфраструктур, а также имеет территориальный резерв для развития его за пределами расчетного срока действия генерального плана.</w:t>
      </w:r>
    </w:p>
    <w:p w:rsidR="00F1017C" w:rsidRPr="000179DA" w:rsidRDefault="00F1017C">
      <w:pPr>
        <w:jc w:val="both"/>
        <w:rPr>
          <w:b/>
          <w:bCs/>
        </w:rPr>
      </w:pPr>
    </w:p>
    <w:p w:rsidR="00F1017C" w:rsidRPr="000179DA" w:rsidRDefault="00F1017C">
      <w:pPr>
        <w:spacing w:after="200"/>
        <w:jc w:val="both"/>
        <w:rPr>
          <w:b/>
          <w:bCs/>
          <w:i/>
          <w:iCs/>
        </w:rPr>
      </w:pPr>
      <w:r w:rsidRPr="000179DA">
        <w:rPr>
          <w:b/>
          <w:bCs/>
          <w:i/>
          <w:iCs/>
        </w:rPr>
        <w:tab/>
        <w:t xml:space="preserve">2.5.7. Предложения по обеспечению территории сельского поселения объектами специального назначения  - местами сбора мусора и местами захоронения </w:t>
      </w:r>
    </w:p>
    <w:p w:rsidR="00F1017C" w:rsidRPr="000179DA" w:rsidRDefault="00F1017C" w:rsidP="00554013">
      <w:pPr>
        <w:numPr>
          <w:ilvl w:val="0"/>
          <w:numId w:val="39"/>
        </w:numPr>
        <w:jc w:val="both"/>
      </w:pPr>
      <w:r w:rsidRPr="000179DA">
        <w:t>Согласно ст. 14 Федерального закона №131-ФЗ от 06.10.2003г. к полномочиям администрации сельского поселения относится содержание мест захоронения.</w:t>
      </w:r>
    </w:p>
    <w:p w:rsidR="00F1017C" w:rsidRPr="000179DA" w:rsidRDefault="00F1017C" w:rsidP="00554013">
      <w:pPr>
        <w:numPr>
          <w:ilvl w:val="0"/>
          <w:numId w:val="39"/>
        </w:numPr>
        <w:jc w:val="both"/>
        <w:rPr>
          <w:rFonts w:eastAsia="Times New Roman"/>
          <w:color w:val="000000"/>
          <w:spacing w:val="-10"/>
        </w:rPr>
      </w:pPr>
      <w:r w:rsidRPr="000179DA">
        <w:t>В целях санитарной очи</w:t>
      </w:r>
      <w:r w:rsidRPr="000179DA">
        <w:rPr>
          <w:rFonts w:eastAsia="Times New Roman"/>
          <w:color w:val="000000"/>
          <w:spacing w:val="-10"/>
        </w:rPr>
        <w:t>стки территории территориальное планирование должно обеспечивать:</w:t>
      </w:r>
    </w:p>
    <w:p w:rsidR="00F1017C" w:rsidRPr="000179DA" w:rsidRDefault="00F1017C" w:rsidP="00554013">
      <w:pPr>
        <w:numPr>
          <w:ilvl w:val="0"/>
          <w:numId w:val="40"/>
        </w:numPr>
        <w:tabs>
          <w:tab w:val="left" w:pos="16538"/>
        </w:tabs>
        <w:ind w:left="1418"/>
        <w:jc w:val="both"/>
        <w:rPr>
          <w:rFonts w:eastAsia="Times New Roman"/>
          <w:color w:val="000000"/>
          <w:spacing w:val="-10"/>
        </w:rPr>
      </w:pPr>
      <w:r w:rsidRPr="000179DA">
        <w:rPr>
          <w:rFonts w:eastAsia="Times New Roman"/>
          <w:color w:val="000000"/>
          <w:spacing w:val="-10"/>
        </w:rPr>
        <w:t>организацию мест для сбора твердых бытовых отходов;</w:t>
      </w:r>
    </w:p>
    <w:p w:rsidR="00F1017C" w:rsidRPr="000179DA" w:rsidRDefault="00F1017C" w:rsidP="00554013">
      <w:pPr>
        <w:widowControl/>
        <w:numPr>
          <w:ilvl w:val="0"/>
          <w:numId w:val="40"/>
        </w:numPr>
        <w:shd w:val="clear" w:color="auto" w:fill="FFFFFF"/>
        <w:tabs>
          <w:tab w:val="left" w:pos="16538"/>
        </w:tabs>
        <w:autoSpaceDE w:val="0"/>
        <w:snapToGrid w:val="0"/>
        <w:spacing w:line="100" w:lineRule="atLeast"/>
        <w:ind w:left="1418"/>
        <w:jc w:val="both"/>
        <w:rPr>
          <w:rFonts w:eastAsia="Times New Roman"/>
          <w:color w:val="000000"/>
          <w:spacing w:val="-10"/>
          <w:shd w:val="clear" w:color="auto" w:fill="FFFFFF"/>
        </w:rPr>
      </w:pPr>
      <w:r w:rsidRPr="000179DA">
        <w:rPr>
          <w:rFonts w:eastAsia="Times New Roman"/>
          <w:color w:val="000000"/>
          <w:spacing w:val="-10"/>
          <w:shd w:val="clear" w:color="auto" w:fill="FFFFFF"/>
        </w:rPr>
        <w:t>организацию вывоза бытовых отходов и мусора.</w:t>
      </w:r>
    </w:p>
    <w:p w:rsidR="00F1017C" w:rsidRPr="000179DA" w:rsidRDefault="00F1017C">
      <w:pPr>
        <w:widowControl/>
        <w:shd w:val="clear" w:color="auto" w:fill="FFFFFF"/>
        <w:tabs>
          <w:tab w:val="left" w:pos="16538"/>
        </w:tabs>
        <w:autoSpaceDE w:val="0"/>
        <w:snapToGrid w:val="0"/>
        <w:spacing w:line="100" w:lineRule="atLeast"/>
        <w:ind w:left="1418" w:hanging="360"/>
        <w:jc w:val="both"/>
        <w:rPr>
          <w:rFonts w:eastAsia="Times New Roman"/>
          <w:color w:val="000000"/>
          <w:spacing w:val="-10"/>
          <w:shd w:val="clear" w:color="auto" w:fill="FFFFFF"/>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8"/>
        <w:gridCol w:w="6750"/>
        <w:gridCol w:w="2101"/>
      </w:tblGrid>
      <w:tr w:rsidR="0010459F" w:rsidRPr="000179DA" w:rsidTr="00FF4D37">
        <w:trPr>
          <w:trHeight w:val="276"/>
        </w:trPr>
        <w:tc>
          <w:tcPr>
            <w:tcW w:w="788" w:type="dxa"/>
            <w:vMerge w:val="restart"/>
            <w:shd w:val="clear" w:color="auto" w:fill="CCCCCC"/>
          </w:tcPr>
          <w:p w:rsidR="00F1017C" w:rsidRPr="000179DA" w:rsidRDefault="00F1017C">
            <w:pPr>
              <w:pStyle w:val="af6"/>
              <w:snapToGrid w:val="0"/>
              <w:jc w:val="center"/>
              <w:rPr>
                <w:rFonts w:eastAsia="Times New Roman" w:cs="Arial"/>
                <w:b/>
                <w:bCs/>
              </w:rPr>
            </w:pPr>
            <w:r w:rsidRPr="000179DA">
              <w:rPr>
                <w:rFonts w:eastAsia="Times New Roman" w:cs="Arial"/>
                <w:b/>
                <w:bCs/>
              </w:rPr>
              <w:t xml:space="preserve">№ </w:t>
            </w:r>
            <w:proofErr w:type="spellStart"/>
            <w:r w:rsidRPr="000179DA">
              <w:rPr>
                <w:rFonts w:eastAsia="Times New Roman" w:cs="Arial"/>
                <w:b/>
                <w:bCs/>
              </w:rPr>
              <w:t>пп</w:t>
            </w:r>
            <w:proofErr w:type="spellEnd"/>
          </w:p>
        </w:tc>
        <w:tc>
          <w:tcPr>
            <w:tcW w:w="6750" w:type="dxa"/>
            <w:vMerge w:val="restart"/>
            <w:shd w:val="clear" w:color="auto" w:fill="CCCCCC"/>
          </w:tcPr>
          <w:p w:rsidR="00F1017C" w:rsidRPr="000179DA" w:rsidRDefault="00F1017C">
            <w:pPr>
              <w:pStyle w:val="af6"/>
              <w:snapToGrid w:val="0"/>
              <w:jc w:val="center"/>
              <w:rPr>
                <w:rFonts w:eastAsia="Times New Roman" w:cs="Arial"/>
                <w:b/>
                <w:bCs/>
              </w:rPr>
            </w:pPr>
            <w:r w:rsidRPr="000179DA">
              <w:rPr>
                <w:rFonts w:eastAsia="Times New Roman" w:cs="Arial"/>
                <w:b/>
                <w:bCs/>
              </w:rPr>
              <w:t>Наименование мероприятия</w:t>
            </w:r>
          </w:p>
        </w:tc>
        <w:tc>
          <w:tcPr>
            <w:tcW w:w="2101" w:type="dxa"/>
            <w:vMerge w:val="restart"/>
            <w:shd w:val="clear" w:color="auto" w:fill="CCCCCC"/>
          </w:tcPr>
          <w:p w:rsidR="00F1017C" w:rsidRPr="000179DA" w:rsidRDefault="00F1017C">
            <w:pPr>
              <w:pStyle w:val="af6"/>
              <w:snapToGrid w:val="0"/>
              <w:jc w:val="center"/>
              <w:rPr>
                <w:rFonts w:eastAsia="Times New Roman" w:cs="Arial"/>
                <w:b/>
                <w:bCs/>
              </w:rPr>
            </w:pPr>
            <w:r w:rsidRPr="000179DA">
              <w:rPr>
                <w:rFonts w:eastAsia="Times New Roman" w:cs="Arial"/>
                <w:b/>
                <w:bCs/>
              </w:rPr>
              <w:t>Сроки реализации</w:t>
            </w:r>
          </w:p>
        </w:tc>
      </w:tr>
      <w:tr w:rsidR="0010459F" w:rsidRPr="000179DA" w:rsidTr="00FF4D37">
        <w:trPr>
          <w:trHeight w:val="276"/>
        </w:trPr>
        <w:tc>
          <w:tcPr>
            <w:tcW w:w="788" w:type="dxa"/>
            <w:vMerge w:val="restart"/>
          </w:tcPr>
          <w:p w:rsidR="00F1017C" w:rsidRPr="000179DA" w:rsidRDefault="00F1017C">
            <w:pPr>
              <w:pStyle w:val="af6"/>
              <w:snapToGrid w:val="0"/>
              <w:jc w:val="center"/>
            </w:pPr>
            <w:r w:rsidRPr="000179DA">
              <w:t>1</w:t>
            </w:r>
          </w:p>
        </w:tc>
        <w:tc>
          <w:tcPr>
            <w:tcW w:w="6750" w:type="dxa"/>
            <w:vMerge w:val="restart"/>
          </w:tcPr>
          <w:p w:rsidR="00F1017C" w:rsidRPr="000179DA" w:rsidRDefault="00F1017C">
            <w:pPr>
              <w:snapToGrid w:val="0"/>
              <w:jc w:val="both"/>
              <w:rPr>
                <w:rFonts w:eastAsia="TimesNewRomanPSMT" w:cs="TimesNewRomanPSMT"/>
              </w:rPr>
            </w:pPr>
            <w:r w:rsidRPr="000179DA">
              <w:rPr>
                <w:rFonts w:eastAsia="TimesNewRomanPSMT" w:cs="TimesNewRomanPSMT"/>
              </w:rPr>
              <w:t>Разработка генеральной схемы системы сбора и транспортировки бытовых отходов на территории сельского поселения.</w:t>
            </w:r>
          </w:p>
        </w:tc>
        <w:tc>
          <w:tcPr>
            <w:tcW w:w="2101" w:type="dxa"/>
            <w:vMerge w:val="restart"/>
          </w:tcPr>
          <w:p w:rsidR="00F1017C" w:rsidRPr="000179DA" w:rsidRDefault="00F1017C">
            <w:pPr>
              <w:pStyle w:val="af6"/>
              <w:snapToGrid w:val="0"/>
              <w:jc w:val="center"/>
            </w:pPr>
            <w:r w:rsidRPr="000179DA">
              <w:t>Первая очередь</w:t>
            </w:r>
          </w:p>
        </w:tc>
      </w:tr>
      <w:tr w:rsidR="0010459F" w:rsidRPr="000179DA" w:rsidTr="00FF4D37">
        <w:trPr>
          <w:trHeight w:val="276"/>
        </w:trPr>
        <w:tc>
          <w:tcPr>
            <w:tcW w:w="788" w:type="dxa"/>
            <w:vMerge w:val="restart"/>
          </w:tcPr>
          <w:p w:rsidR="00F1017C" w:rsidRPr="000179DA" w:rsidRDefault="00F1017C">
            <w:pPr>
              <w:pStyle w:val="af6"/>
              <w:snapToGrid w:val="0"/>
              <w:jc w:val="center"/>
            </w:pPr>
            <w:r w:rsidRPr="000179DA">
              <w:t>2</w:t>
            </w:r>
          </w:p>
        </w:tc>
        <w:tc>
          <w:tcPr>
            <w:tcW w:w="6750" w:type="dxa"/>
            <w:vMerge w:val="restart"/>
          </w:tcPr>
          <w:p w:rsidR="00F1017C" w:rsidRPr="000179DA" w:rsidRDefault="00F1017C">
            <w:pPr>
              <w:widowControl/>
              <w:snapToGrid w:val="0"/>
              <w:jc w:val="both"/>
            </w:pPr>
            <w:r w:rsidRPr="000179DA">
              <w:t xml:space="preserve">Рекультивация санкционированных свалок ТБО на территории </w:t>
            </w:r>
            <w:proofErr w:type="spellStart"/>
            <w:r w:rsidR="00E64ADE" w:rsidRPr="000179DA">
              <w:t>Дерезовского</w:t>
            </w:r>
            <w:proofErr w:type="spellEnd"/>
            <w:r w:rsidR="00875441" w:rsidRPr="000179DA">
              <w:t xml:space="preserve"> </w:t>
            </w:r>
            <w:r w:rsidRPr="000179DA">
              <w:t xml:space="preserve">сельского поселения </w:t>
            </w:r>
          </w:p>
          <w:p w:rsidR="00F1017C" w:rsidRPr="000179DA" w:rsidRDefault="00F1017C">
            <w:pPr>
              <w:widowControl/>
              <w:snapToGrid w:val="0"/>
              <w:jc w:val="both"/>
            </w:pPr>
          </w:p>
        </w:tc>
        <w:tc>
          <w:tcPr>
            <w:tcW w:w="2101" w:type="dxa"/>
            <w:vMerge w:val="restart"/>
          </w:tcPr>
          <w:p w:rsidR="00F1017C" w:rsidRPr="000179DA" w:rsidRDefault="00F1017C">
            <w:pPr>
              <w:pStyle w:val="af6"/>
              <w:snapToGrid w:val="0"/>
              <w:jc w:val="center"/>
            </w:pPr>
            <w:r w:rsidRPr="000179DA">
              <w:t>Первая очередь</w:t>
            </w:r>
          </w:p>
        </w:tc>
      </w:tr>
      <w:tr w:rsidR="0010459F" w:rsidRPr="000179DA" w:rsidTr="00FF4D37">
        <w:trPr>
          <w:trHeight w:val="276"/>
        </w:trPr>
        <w:tc>
          <w:tcPr>
            <w:tcW w:w="788" w:type="dxa"/>
            <w:vMerge w:val="restart"/>
          </w:tcPr>
          <w:p w:rsidR="00F1017C" w:rsidRPr="000179DA" w:rsidRDefault="00F1017C">
            <w:pPr>
              <w:pStyle w:val="af6"/>
              <w:snapToGrid w:val="0"/>
              <w:jc w:val="center"/>
            </w:pPr>
            <w:r w:rsidRPr="000179DA">
              <w:t>3</w:t>
            </w:r>
          </w:p>
        </w:tc>
        <w:tc>
          <w:tcPr>
            <w:tcW w:w="6750" w:type="dxa"/>
            <w:vMerge w:val="restart"/>
          </w:tcPr>
          <w:p w:rsidR="00F1017C" w:rsidRPr="000179DA" w:rsidRDefault="00875441" w:rsidP="00FF4D37">
            <w:pPr>
              <w:widowControl/>
              <w:snapToGrid w:val="0"/>
              <w:jc w:val="both"/>
            </w:pPr>
            <w:r w:rsidRPr="000179DA">
              <w:t>Размещение площад</w:t>
            </w:r>
            <w:r w:rsidR="00F1017C" w:rsidRPr="000179DA">
              <w:t>ок для сбора ТБО на месте существующ</w:t>
            </w:r>
            <w:r w:rsidR="00FF4D37" w:rsidRPr="000179DA">
              <w:t>их</w:t>
            </w:r>
            <w:r w:rsidR="00F1017C" w:rsidRPr="000179DA">
              <w:t xml:space="preserve"> </w:t>
            </w:r>
            <w:r w:rsidR="00F1017C" w:rsidRPr="000179DA">
              <w:lastRenderedPageBreak/>
              <w:t>свал</w:t>
            </w:r>
            <w:r w:rsidR="00FF4D37" w:rsidRPr="000179DA">
              <w:t>о</w:t>
            </w:r>
            <w:r w:rsidR="00F1017C" w:rsidRPr="000179DA">
              <w:t>к к западу</w:t>
            </w:r>
            <w:r w:rsidR="00FF4D37" w:rsidRPr="000179DA">
              <w:t xml:space="preserve"> и югу</w:t>
            </w:r>
            <w:r w:rsidR="00F1017C" w:rsidRPr="000179DA">
              <w:t xml:space="preserve"> от с. </w:t>
            </w:r>
            <w:proofErr w:type="spellStart"/>
            <w:r w:rsidR="00FF4D37" w:rsidRPr="000179DA">
              <w:t>Дерезовка</w:t>
            </w:r>
            <w:proofErr w:type="spellEnd"/>
            <w:r w:rsidR="00FF4D37" w:rsidRPr="000179DA">
              <w:t xml:space="preserve">, </w:t>
            </w:r>
            <w:r w:rsidR="00F1017C" w:rsidRPr="000179DA">
              <w:t>площадки рядом с</w:t>
            </w:r>
            <w:r w:rsidR="00FF4D37" w:rsidRPr="000179DA">
              <w:t>о складскими помещениям</w:t>
            </w:r>
            <w:proofErr w:type="gramStart"/>
            <w:r w:rsidR="00FF4D37" w:rsidRPr="000179DA">
              <w:t>и ООО</w:t>
            </w:r>
            <w:proofErr w:type="gramEnd"/>
            <w:r w:rsidR="00FF4D37" w:rsidRPr="000179DA">
              <w:t xml:space="preserve"> «Надежда», и площадок в хуторах Донской и </w:t>
            </w:r>
            <w:proofErr w:type="spellStart"/>
            <w:r w:rsidR="00FF4D37" w:rsidRPr="000179DA">
              <w:t>Оробинский</w:t>
            </w:r>
            <w:proofErr w:type="spellEnd"/>
            <w:r w:rsidR="00F1017C" w:rsidRPr="000179DA">
              <w:t xml:space="preserve"> с установлением контейнеров большой емкости (30 м3), оснащенных системой «</w:t>
            </w:r>
            <w:proofErr w:type="spellStart"/>
            <w:r w:rsidR="00F1017C" w:rsidRPr="000179DA">
              <w:t>Мультилифт</w:t>
            </w:r>
            <w:proofErr w:type="spellEnd"/>
            <w:r w:rsidR="00F1017C" w:rsidRPr="000179DA">
              <w:t>» с последующим вывозом на муниципальный полигон ТБО</w:t>
            </w:r>
          </w:p>
        </w:tc>
        <w:tc>
          <w:tcPr>
            <w:tcW w:w="2101" w:type="dxa"/>
            <w:vMerge w:val="restart"/>
          </w:tcPr>
          <w:p w:rsidR="00F1017C" w:rsidRPr="000179DA" w:rsidRDefault="00F1017C">
            <w:pPr>
              <w:pStyle w:val="af6"/>
              <w:snapToGrid w:val="0"/>
              <w:jc w:val="center"/>
            </w:pPr>
            <w:r w:rsidRPr="000179DA">
              <w:lastRenderedPageBreak/>
              <w:t>Первая очередь</w:t>
            </w:r>
          </w:p>
        </w:tc>
      </w:tr>
      <w:tr w:rsidR="0010459F" w:rsidRPr="000179DA" w:rsidTr="00FF4D37">
        <w:trPr>
          <w:trHeight w:val="276"/>
        </w:trPr>
        <w:tc>
          <w:tcPr>
            <w:tcW w:w="788" w:type="dxa"/>
            <w:vMerge w:val="restart"/>
          </w:tcPr>
          <w:p w:rsidR="00F1017C" w:rsidRPr="000179DA" w:rsidRDefault="00F1017C">
            <w:pPr>
              <w:pStyle w:val="af6"/>
              <w:snapToGrid w:val="0"/>
              <w:jc w:val="center"/>
            </w:pPr>
            <w:r w:rsidRPr="000179DA">
              <w:lastRenderedPageBreak/>
              <w:t>4</w:t>
            </w:r>
          </w:p>
        </w:tc>
        <w:tc>
          <w:tcPr>
            <w:tcW w:w="6750" w:type="dxa"/>
            <w:vMerge w:val="restart"/>
          </w:tcPr>
          <w:p w:rsidR="00F1017C" w:rsidRPr="000179DA" w:rsidRDefault="00F1017C" w:rsidP="00FF4D37">
            <w:pPr>
              <w:widowControl/>
              <w:snapToGrid w:val="0"/>
              <w:jc w:val="both"/>
            </w:pPr>
            <w:r w:rsidRPr="000179DA">
              <w:t xml:space="preserve">Расширение существующего кладбища в с. </w:t>
            </w:r>
            <w:proofErr w:type="spellStart"/>
            <w:r w:rsidR="00FF4D37" w:rsidRPr="000179DA">
              <w:t>Дерезовка</w:t>
            </w:r>
            <w:proofErr w:type="spellEnd"/>
            <w:r w:rsidRPr="000179DA">
              <w:t xml:space="preserve"> с </w:t>
            </w:r>
            <w:r w:rsidR="00FF4D37" w:rsidRPr="000179DA">
              <w:t>3</w:t>
            </w:r>
            <w:r w:rsidRPr="000179DA">
              <w:t xml:space="preserve"> га. до </w:t>
            </w:r>
            <w:r w:rsidR="00FF4D37" w:rsidRPr="000179DA">
              <w:t>4</w:t>
            </w:r>
            <w:r w:rsidRPr="000179DA">
              <w:t xml:space="preserve"> га</w:t>
            </w:r>
            <w:proofErr w:type="gramStart"/>
            <w:r w:rsidRPr="000179DA">
              <w:t>.</w:t>
            </w:r>
            <w:r w:rsidR="00FF4D37" w:rsidRPr="000179DA">
              <w:t xml:space="preserve">, </w:t>
            </w:r>
            <w:proofErr w:type="gramEnd"/>
            <w:r w:rsidR="00FF4D37" w:rsidRPr="000179DA">
              <w:t xml:space="preserve">расширение кладбищ в хуторах Донской и </w:t>
            </w:r>
            <w:proofErr w:type="spellStart"/>
            <w:r w:rsidR="00FF4D37" w:rsidRPr="000179DA">
              <w:t>Оробинский</w:t>
            </w:r>
            <w:proofErr w:type="spellEnd"/>
            <w:r w:rsidR="00FF4D37" w:rsidRPr="000179DA">
              <w:t xml:space="preserve"> </w:t>
            </w:r>
          </w:p>
        </w:tc>
        <w:tc>
          <w:tcPr>
            <w:tcW w:w="2101" w:type="dxa"/>
            <w:vMerge w:val="restart"/>
          </w:tcPr>
          <w:p w:rsidR="00F1017C" w:rsidRPr="000179DA" w:rsidRDefault="00F1017C">
            <w:pPr>
              <w:pStyle w:val="af6"/>
              <w:snapToGrid w:val="0"/>
              <w:jc w:val="center"/>
            </w:pPr>
            <w:r w:rsidRPr="000179DA">
              <w:t>Первая очередь</w:t>
            </w:r>
          </w:p>
        </w:tc>
      </w:tr>
      <w:tr w:rsidR="0010459F" w:rsidRPr="000179DA" w:rsidTr="00FF4D37">
        <w:trPr>
          <w:trHeight w:val="276"/>
        </w:trPr>
        <w:tc>
          <w:tcPr>
            <w:tcW w:w="788" w:type="dxa"/>
            <w:vMerge w:val="restart"/>
          </w:tcPr>
          <w:p w:rsidR="00F1017C" w:rsidRPr="000179DA" w:rsidRDefault="00F1017C">
            <w:pPr>
              <w:pStyle w:val="af6"/>
              <w:snapToGrid w:val="0"/>
              <w:jc w:val="center"/>
            </w:pPr>
            <w:r w:rsidRPr="000179DA">
              <w:t>5</w:t>
            </w:r>
          </w:p>
        </w:tc>
        <w:tc>
          <w:tcPr>
            <w:tcW w:w="6750" w:type="dxa"/>
            <w:vMerge w:val="restart"/>
          </w:tcPr>
          <w:p w:rsidR="00F1017C" w:rsidRPr="000179DA" w:rsidRDefault="00F1017C">
            <w:pPr>
              <w:widowControl/>
              <w:snapToGrid w:val="0"/>
              <w:jc w:val="both"/>
            </w:pPr>
            <w:r w:rsidRPr="000179DA">
              <w:t>Благоустройство территории кладбищ:</w:t>
            </w:r>
          </w:p>
          <w:p w:rsidR="00F1017C" w:rsidRPr="000179DA" w:rsidRDefault="00F1017C">
            <w:pPr>
              <w:widowControl/>
              <w:tabs>
                <w:tab w:val="left" w:pos="878"/>
              </w:tabs>
              <w:snapToGrid w:val="0"/>
              <w:jc w:val="both"/>
            </w:pPr>
            <w:r w:rsidRPr="000179DA">
              <w:t>уборка и очистка территории;</w:t>
            </w:r>
          </w:p>
          <w:p w:rsidR="00F1017C" w:rsidRPr="000179DA" w:rsidRDefault="00F1017C">
            <w:pPr>
              <w:pStyle w:val="ConsPlusNormal"/>
              <w:widowControl/>
              <w:tabs>
                <w:tab w:val="left" w:pos="878"/>
              </w:tabs>
              <w:snapToGrid w:val="0"/>
              <w:ind w:firstLine="0"/>
              <w:jc w:val="both"/>
              <w:rPr>
                <w:rFonts w:ascii="Times New Roman" w:hAnsi="Times New Roman" w:cs="Times New Roman"/>
                <w:sz w:val="24"/>
                <w:szCs w:val="24"/>
              </w:rPr>
            </w:pPr>
            <w:r w:rsidRPr="000179DA">
              <w:rPr>
                <w:rFonts w:ascii="Times New Roman" w:hAnsi="Times New Roman" w:cs="Times New Roman"/>
                <w:sz w:val="24"/>
                <w:szCs w:val="24"/>
              </w:rPr>
              <w:t>устройство мест сбора мусора.</w:t>
            </w:r>
          </w:p>
        </w:tc>
        <w:tc>
          <w:tcPr>
            <w:tcW w:w="2101" w:type="dxa"/>
            <w:vMerge w:val="restart"/>
          </w:tcPr>
          <w:p w:rsidR="00F1017C" w:rsidRPr="000179DA" w:rsidRDefault="00F1017C">
            <w:pPr>
              <w:pStyle w:val="af6"/>
              <w:snapToGrid w:val="0"/>
              <w:jc w:val="center"/>
            </w:pPr>
            <w:r w:rsidRPr="000179DA">
              <w:t>Первая очередь</w:t>
            </w:r>
          </w:p>
        </w:tc>
      </w:tr>
      <w:tr w:rsidR="0010459F" w:rsidRPr="00875441" w:rsidTr="00FF4D37">
        <w:trPr>
          <w:trHeight w:val="276"/>
        </w:trPr>
        <w:tc>
          <w:tcPr>
            <w:tcW w:w="788" w:type="dxa"/>
            <w:vMerge w:val="restart"/>
          </w:tcPr>
          <w:p w:rsidR="00F1017C" w:rsidRPr="000179DA" w:rsidRDefault="00F1017C">
            <w:pPr>
              <w:pStyle w:val="af6"/>
              <w:snapToGrid w:val="0"/>
              <w:jc w:val="center"/>
            </w:pPr>
            <w:r w:rsidRPr="000179DA">
              <w:t>6</w:t>
            </w:r>
          </w:p>
        </w:tc>
        <w:tc>
          <w:tcPr>
            <w:tcW w:w="6750" w:type="dxa"/>
            <w:vMerge w:val="restart"/>
          </w:tcPr>
          <w:p w:rsidR="00F1017C" w:rsidRPr="000179DA" w:rsidRDefault="000C62C8" w:rsidP="000C62C8">
            <w:pPr>
              <w:widowControl/>
              <w:snapToGrid w:val="0"/>
              <w:jc w:val="both"/>
            </w:pPr>
            <w:r w:rsidRPr="000179DA">
              <w:t>Строительство нового</w:t>
            </w:r>
            <w:r w:rsidR="00F1017C" w:rsidRPr="000179DA">
              <w:t xml:space="preserve"> скотомогильника </w:t>
            </w:r>
            <w:proofErr w:type="gramStart"/>
            <w:r w:rsidR="00F1017C" w:rsidRPr="000179DA">
              <w:t>у</w:t>
            </w:r>
            <w:proofErr w:type="gramEnd"/>
            <w:r w:rsidR="00F1017C" w:rsidRPr="000179DA">
              <w:t xml:space="preserve"> </w:t>
            </w:r>
            <w:r w:rsidRPr="000179DA">
              <w:t xml:space="preserve">с. </w:t>
            </w:r>
            <w:proofErr w:type="spellStart"/>
            <w:r w:rsidRPr="000179DA">
              <w:t>Дерезовка</w:t>
            </w:r>
            <w:proofErr w:type="spellEnd"/>
          </w:p>
        </w:tc>
        <w:tc>
          <w:tcPr>
            <w:tcW w:w="2101" w:type="dxa"/>
            <w:vMerge w:val="restart"/>
          </w:tcPr>
          <w:p w:rsidR="00F1017C" w:rsidRPr="000179DA" w:rsidRDefault="00F1017C">
            <w:pPr>
              <w:pStyle w:val="af6"/>
              <w:snapToGrid w:val="0"/>
              <w:jc w:val="center"/>
            </w:pPr>
            <w:r w:rsidRPr="000179DA">
              <w:t>Первая очередь</w:t>
            </w:r>
          </w:p>
        </w:tc>
      </w:tr>
    </w:tbl>
    <w:p w:rsidR="00F1017C" w:rsidRPr="00875441" w:rsidRDefault="00F1017C">
      <w:pPr>
        <w:widowControl/>
        <w:shd w:val="clear" w:color="auto" w:fill="FFFFFF"/>
        <w:tabs>
          <w:tab w:val="left" w:pos="16538"/>
        </w:tabs>
        <w:autoSpaceDE w:val="0"/>
        <w:snapToGrid w:val="0"/>
        <w:spacing w:line="100" w:lineRule="atLeast"/>
        <w:ind w:left="1418" w:hanging="360"/>
        <w:jc w:val="both"/>
        <w:rPr>
          <w:rFonts w:eastAsia="Times New Roman"/>
          <w:color w:val="000000"/>
          <w:spacing w:val="-10"/>
          <w:highlight w:val="darkYellow"/>
          <w:shd w:val="clear" w:color="auto" w:fill="FFFFFF"/>
        </w:rPr>
      </w:pPr>
    </w:p>
    <w:p w:rsidR="00F1017C" w:rsidRPr="000179DA" w:rsidRDefault="00F1017C">
      <w:pPr>
        <w:spacing w:after="200"/>
        <w:jc w:val="both"/>
      </w:pPr>
      <w:r w:rsidRPr="000179DA">
        <w:rPr>
          <w:b/>
          <w:bCs/>
          <w:i/>
          <w:iCs/>
        </w:rPr>
        <w:tab/>
      </w:r>
      <w:r w:rsidRPr="000179DA">
        <w:t xml:space="preserve">Места размещения объектов </w:t>
      </w:r>
      <w:proofErr w:type="spellStart"/>
      <w:r w:rsidRPr="000179DA">
        <w:t>спецназначения</w:t>
      </w:r>
      <w:proofErr w:type="spellEnd"/>
      <w:r w:rsidRPr="000179DA">
        <w:t xml:space="preserve"> на территории </w:t>
      </w:r>
      <w:proofErr w:type="spellStart"/>
      <w:r w:rsidR="00E64ADE" w:rsidRPr="000179DA">
        <w:t>Дерезовского</w:t>
      </w:r>
      <w:proofErr w:type="spellEnd"/>
      <w:r w:rsidR="000179DA" w:rsidRPr="000179DA">
        <w:t xml:space="preserve"> </w:t>
      </w:r>
      <w:r w:rsidRPr="000179DA">
        <w:t xml:space="preserve">сельского поселения приведены на схемах </w:t>
      </w:r>
      <w:r w:rsidR="000179DA" w:rsidRPr="000179DA">
        <w:t>1(</w:t>
      </w:r>
      <w:r w:rsidR="000179DA" w:rsidRPr="000179DA">
        <w:rPr>
          <w:lang w:val="en-US"/>
        </w:rPr>
        <w:t>I</w:t>
      </w:r>
      <w:r w:rsidR="000179DA" w:rsidRPr="000179DA">
        <w:t>),6(</w:t>
      </w:r>
      <w:r w:rsidR="000179DA" w:rsidRPr="000179DA">
        <w:rPr>
          <w:lang w:val="en-US"/>
        </w:rPr>
        <w:t>II</w:t>
      </w:r>
      <w:r w:rsidR="000179DA" w:rsidRPr="000179DA">
        <w:t>),7(</w:t>
      </w:r>
      <w:r w:rsidR="000179DA" w:rsidRPr="000179DA">
        <w:rPr>
          <w:lang w:val="en-US"/>
        </w:rPr>
        <w:t>II</w:t>
      </w:r>
      <w:r w:rsidR="000179DA" w:rsidRPr="000179DA">
        <w:t>),8(</w:t>
      </w:r>
      <w:r w:rsidR="000179DA" w:rsidRPr="000179DA">
        <w:rPr>
          <w:lang w:val="en-US"/>
        </w:rPr>
        <w:t>II</w:t>
      </w:r>
      <w:r w:rsidR="000179DA" w:rsidRPr="000179DA">
        <w:t>),9(</w:t>
      </w:r>
      <w:r w:rsidR="000179DA" w:rsidRPr="000179DA">
        <w:rPr>
          <w:lang w:val="en-US"/>
        </w:rPr>
        <w:t>II</w:t>
      </w:r>
      <w:r w:rsidR="000179DA" w:rsidRPr="000179DA">
        <w:t>),10(</w:t>
      </w:r>
      <w:r w:rsidR="000179DA" w:rsidRPr="000179DA">
        <w:rPr>
          <w:lang w:val="en-US"/>
        </w:rPr>
        <w:t>II</w:t>
      </w:r>
      <w:r w:rsidR="000179DA" w:rsidRPr="000179DA">
        <w:t>),11(</w:t>
      </w:r>
      <w:r w:rsidR="000179DA" w:rsidRPr="000179DA">
        <w:rPr>
          <w:lang w:val="en-US"/>
        </w:rPr>
        <w:t>II</w:t>
      </w:r>
      <w:r w:rsidR="000179DA" w:rsidRPr="000179DA">
        <w:t>),13(</w:t>
      </w:r>
      <w:r w:rsidR="000179DA" w:rsidRPr="000179DA">
        <w:rPr>
          <w:lang w:val="en-US"/>
        </w:rPr>
        <w:t>II</w:t>
      </w:r>
      <w:r w:rsidR="000179DA" w:rsidRPr="000179DA">
        <w:t>)</w:t>
      </w:r>
      <w:r w:rsidRPr="000179DA">
        <w:t>.</w:t>
      </w:r>
    </w:p>
    <w:p w:rsidR="00F1017C" w:rsidRPr="000179DA" w:rsidRDefault="00F1017C">
      <w:pPr>
        <w:spacing w:after="200"/>
        <w:jc w:val="both"/>
        <w:rPr>
          <w:b/>
          <w:bCs/>
          <w:i/>
          <w:iCs/>
        </w:rPr>
      </w:pPr>
      <w:r w:rsidRPr="000179DA">
        <w:rPr>
          <w:b/>
          <w:bCs/>
          <w:i/>
          <w:iCs/>
        </w:rPr>
        <w:tab/>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F1017C" w:rsidRPr="000179DA" w:rsidRDefault="00F1017C">
      <w:pPr>
        <w:spacing w:after="200"/>
        <w:jc w:val="both"/>
        <w:rPr>
          <w:rFonts w:ascii="TimesNewRomanPSMT" w:eastAsia="TimesNewRomanPSMT" w:hAnsi="TimesNewRomanPSMT" w:cs="TimesNewRomanPSMT"/>
        </w:rPr>
      </w:pPr>
      <w:r w:rsidRPr="000179DA">
        <w:rPr>
          <w:b/>
          <w:bCs/>
          <w:i/>
          <w:iCs/>
        </w:rPr>
        <w:tab/>
      </w:r>
      <w:r w:rsidRPr="000179DA">
        <w:rPr>
          <w:rFonts w:ascii="TimesNewRomanPSMT" w:eastAsia="TimesNewRomanPSMT" w:hAnsi="TimesNewRomanPSMT" w:cs="TimesNewRomanPSMT"/>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F1017C" w:rsidRPr="000179DA" w:rsidRDefault="00F1017C" w:rsidP="00554013">
      <w:pPr>
        <w:numPr>
          <w:ilvl w:val="0"/>
          <w:numId w:val="41"/>
        </w:numPr>
        <w:autoSpaceDE w:val="0"/>
        <w:jc w:val="both"/>
        <w:rPr>
          <w:rFonts w:ascii="TimesNewRomanPSMT" w:eastAsia="TimesNewRomanPSMT" w:hAnsi="TimesNewRomanPSMT" w:cs="TimesNewRomanPSMT"/>
        </w:rPr>
      </w:pPr>
      <w:r w:rsidRPr="000179DA">
        <w:rPr>
          <w:rFonts w:ascii="TimesNewRomanPSMT" w:eastAsia="TimesNewRomanPSMT" w:hAnsi="TimesNewRomanPSMT" w:cs="TimesNewRomanPSMT"/>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F1017C" w:rsidRPr="000179DA" w:rsidRDefault="00F1017C" w:rsidP="00554013">
      <w:pPr>
        <w:numPr>
          <w:ilvl w:val="0"/>
          <w:numId w:val="41"/>
        </w:numPr>
        <w:autoSpaceDE w:val="0"/>
        <w:jc w:val="both"/>
        <w:rPr>
          <w:rFonts w:ascii="TimesNewRomanPSMT" w:eastAsia="TimesNewRomanPSMT" w:hAnsi="TimesNewRomanPSMT" w:cs="TimesNewRomanPSMT"/>
        </w:rPr>
      </w:pPr>
      <w:r w:rsidRPr="000179DA">
        <w:rPr>
          <w:rFonts w:ascii="TimesNewRomanPSMT" w:eastAsia="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F1017C" w:rsidRPr="000179DA" w:rsidRDefault="00F1017C" w:rsidP="00554013">
      <w:pPr>
        <w:numPr>
          <w:ilvl w:val="0"/>
          <w:numId w:val="41"/>
        </w:numPr>
        <w:autoSpaceDE w:val="0"/>
        <w:jc w:val="both"/>
        <w:rPr>
          <w:rFonts w:ascii="TimesNewRomanPSMT" w:eastAsia="TimesNewRomanPSMT" w:hAnsi="TimesNewRomanPSMT" w:cs="TimesNewRomanPSMT"/>
        </w:rPr>
      </w:pPr>
      <w:r w:rsidRPr="000179DA">
        <w:rPr>
          <w:rFonts w:ascii="TimesNewRomanPSMT" w:eastAsia="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F1017C" w:rsidRPr="000179DA" w:rsidRDefault="00F1017C" w:rsidP="00554013">
      <w:pPr>
        <w:numPr>
          <w:ilvl w:val="0"/>
          <w:numId w:val="41"/>
        </w:numPr>
        <w:autoSpaceDE w:val="0"/>
        <w:jc w:val="both"/>
        <w:rPr>
          <w:rFonts w:ascii="TimesNewRomanPSMT" w:eastAsia="TimesNewRomanPSMT" w:hAnsi="TimesNewRomanPSMT" w:cs="TimesNewRomanPSMT"/>
        </w:rPr>
      </w:pPr>
      <w:r w:rsidRPr="000179DA">
        <w:rPr>
          <w:rFonts w:ascii="TimesNewRomanPSMT" w:eastAsia="TimesNewRomanPSMT" w:hAnsi="TimesNewRomanPSMT" w:cs="TimesNewRomanPSMT"/>
        </w:rPr>
        <w:t xml:space="preserve">защитой продовольствия, пищевого сырья, </w:t>
      </w:r>
      <w:proofErr w:type="spellStart"/>
      <w:r w:rsidRPr="000179DA">
        <w:rPr>
          <w:rFonts w:ascii="TimesNewRomanPSMT" w:eastAsia="TimesNewRomanPSMT" w:hAnsi="TimesNewRomanPSMT" w:cs="TimesNewRomanPSMT"/>
        </w:rPr>
        <w:t>водоисточников</w:t>
      </w:r>
      <w:proofErr w:type="spellEnd"/>
      <w:r w:rsidRPr="000179DA">
        <w:rPr>
          <w:rFonts w:ascii="TimesNewRomanPSMT" w:eastAsia="TimesNewRomanPSMT" w:hAnsi="TimesNewRomanPSMT" w:cs="TimesNewRomanPSMT"/>
        </w:rPr>
        <w:t xml:space="preserve">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F1017C" w:rsidRPr="000179DA" w:rsidRDefault="00F1017C" w:rsidP="00554013">
      <w:pPr>
        <w:numPr>
          <w:ilvl w:val="0"/>
          <w:numId w:val="41"/>
        </w:numPr>
        <w:autoSpaceDE w:val="0"/>
        <w:jc w:val="both"/>
        <w:rPr>
          <w:rFonts w:ascii="TimesNewRomanPSMT" w:eastAsia="TimesNewRomanPSMT" w:hAnsi="TimesNewRomanPSMT" w:cs="TimesNewRomanPSMT"/>
        </w:rPr>
      </w:pPr>
      <w:r w:rsidRPr="000179DA">
        <w:rPr>
          <w:rFonts w:ascii="TimesNewRomanPSMT" w:eastAsia="TimesNewRomanPSMT" w:hAnsi="TimesNewRomanPSMT" w:cs="TimesNewRomanPSMT"/>
        </w:rPr>
        <w:t>обучением населения способам защиты от оружия массового поражения и других средств нападения;</w:t>
      </w:r>
    </w:p>
    <w:p w:rsidR="00F1017C" w:rsidRPr="000179DA" w:rsidRDefault="00F1017C" w:rsidP="00554013">
      <w:pPr>
        <w:numPr>
          <w:ilvl w:val="0"/>
          <w:numId w:val="41"/>
        </w:numPr>
        <w:autoSpaceDE w:val="0"/>
        <w:jc w:val="both"/>
        <w:rPr>
          <w:rFonts w:ascii="TimesNewRomanPSMT" w:eastAsia="TimesNewRomanPSMT" w:hAnsi="TimesNewRomanPSMT" w:cs="TimesNewRomanPSMT"/>
        </w:rPr>
      </w:pPr>
      <w:r w:rsidRPr="000179DA">
        <w:rPr>
          <w:rFonts w:ascii="TimesNewRomanPSMT" w:eastAsia="TimesNewRomanPSMT" w:hAnsi="TimesNewRomanPSMT" w:cs="TimesNewRomanPSMT"/>
        </w:rPr>
        <w:t xml:space="preserve">проведением противоэпидемических, санитарно-гигиенических и </w:t>
      </w:r>
      <w:proofErr w:type="spellStart"/>
      <w:proofErr w:type="gramStart"/>
      <w:r w:rsidRPr="000179DA">
        <w:rPr>
          <w:rFonts w:ascii="TimesNewRomanPSMT" w:eastAsia="TimesNewRomanPSMT" w:hAnsi="TimesNewRomanPSMT" w:cs="TimesNewRomanPSMT"/>
        </w:rPr>
        <w:t>пожарно</w:t>
      </w:r>
      <w:proofErr w:type="spellEnd"/>
      <w:r w:rsidRPr="000179DA">
        <w:rPr>
          <w:rFonts w:ascii="TimesNewRomanPSMT" w:eastAsia="TimesNewRomanPSMT" w:hAnsi="TimesNewRomanPSMT" w:cs="TimesNewRomanPSMT"/>
        </w:rPr>
        <w:t>- профилактических</w:t>
      </w:r>
      <w:proofErr w:type="gramEnd"/>
      <w:r w:rsidRPr="000179DA">
        <w:rPr>
          <w:rFonts w:ascii="TimesNewRomanPSMT" w:eastAsia="TimesNewRomanPSMT" w:hAnsi="TimesNewRomanPSMT" w:cs="TimesNewRomanPSMT"/>
        </w:rPr>
        <w:t xml:space="preserve"> мероприятий, уменьшающих опасность возникновения и распространения инфекционных заболеваний и пожаров;</w:t>
      </w:r>
    </w:p>
    <w:p w:rsidR="00F1017C" w:rsidRPr="000179DA" w:rsidRDefault="00F1017C" w:rsidP="00554013">
      <w:pPr>
        <w:numPr>
          <w:ilvl w:val="0"/>
          <w:numId w:val="41"/>
        </w:numPr>
        <w:autoSpaceDE w:val="0"/>
        <w:jc w:val="both"/>
        <w:rPr>
          <w:rFonts w:ascii="TimesNewRomanPSMT" w:eastAsia="TimesNewRomanPSMT" w:hAnsi="TimesNewRomanPSMT" w:cs="TimesNewRomanPSMT"/>
        </w:rPr>
      </w:pPr>
      <w:r w:rsidRPr="000179DA">
        <w:rPr>
          <w:rFonts w:ascii="TimesNewRomanPSMT" w:eastAsia="TimesNewRomanPSMT" w:hAnsi="TimesNewRomanPSMT" w:cs="TimesNewRomanPSMT"/>
        </w:rPr>
        <w:t>проведением аварийно-спасательных и других неотложных работ;</w:t>
      </w:r>
    </w:p>
    <w:p w:rsidR="00F1017C" w:rsidRPr="000179DA" w:rsidRDefault="00F1017C" w:rsidP="00554013">
      <w:pPr>
        <w:numPr>
          <w:ilvl w:val="0"/>
          <w:numId w:val="41"/>
        </w:numPr>
        <w:autoSpaceDE w:val="0"/>
        <w:jc w:val="both"/>
        <w:rPr>
          <w:rFonts w:ascii="TimesNewRomanPSMT" w:eastAsia="TimesNewRomanPSMT" w:hAnsi="TimesNewRomanPSMT" w:cs="TimesNewRomanPSMT"/>
        </w:rPr>
      </w:pPr>
      <w:r w:rsidRPr="000179DA">
        <w:rPr>
          <w:rFonts w:ascii="TimesNewRomanPSMT" w:eastAsia="TimesNewRomanPSMT" w:hAnsi="TimesNewRomanPSMT" w:cs="TimesNewRomanPSMT"/>
        </w:rPr>
        <w:t>санитарной обработкой людей и обеззараживанием одежды, средств индивидуальной защиты, техники, транспорта, территории и сооружений.</w:t>
      </w:r>
    </w:p>
    <w:p w:rsidR="00F1017C" w:rsidRPr="000179DA" w:rsidRDefault="00F1017C">
      <w:pPr>
        <w:jc w:val="both"/>
      </w:pPr>
    </w:p>
    <w:p w:rsidR="00F1017C" w:rsidRPr="000179DA" w:rsidRDefault="00F1017C">
      <w:pPr>
        <w:jc w:val="both"/>
      </w:pPr>
      <w:r w:rsidRPr="000179DA">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F1017C" w:rsidRPr="000179DA" w:rsidRDefault="00F1017C">
      <w:pPr>
        <w:jc w:val="both"/>
      </w:pPr>
      <w:r w:rsidRPr="000179DA">
        <w:lastRenderedPageBreak/>
        <w:tab/>
        <w:t>Перечень основных факторов риска возникновения чрезвычайных ситуаций природного</w:t>
      </w:r>
      <w:r w:rsidRPr="000179DA">
        <w:tab/>
        <w:t>и техногенного характера при размещении объектов капитального строительства</w:t>
      </w:r>
      <w:r w:rsidRPr="000179DA">
        <w:tab/>
        <w:t>муниципального значения, а также мероприятия по их снижению, приводятся в томе III -</w:t>
      </w:r>
      <w:r w:rsidRPr="000179DA">
        <w:tab/>
        <w:t>Инженерно-технические мероприятия ГО ЧС.</w:t>
      </w:r>
    </w:p>
    <w:p w:rsidR="00F1017C" w:rsidRPr="000179DA" w:rsidRDefault="00F1017C">
      <w:pPr>
        <w:jc w:val="both"/>
      </w:pPr>
      <w:r w:rsidRPr="000179DA">
        <w:rPr>
          <w:b/>
          <w:bCs/>
        </w:rPr>
        <w:tab/>
      </w:r>
      <w:r w:rsidRPr="000179DA">
        <w:t xml:space="preserve">Обеспечение пожарной безопасности в </w:t>
      </w:r>
      <w:proofErr w:type="spellStart"/>
      <w:r w:rsidR="000C62C8" w:rsidRPr="000179DA">
        <w:t>Дерезовском</w:t>
      </w:r>
      <w:proofErr w:type="spellEnd"/>
      <w:r w:rsidRPr="000179DA">
        <w:t xml:space="preserve"> сельском поселении возложено на </w:t>
      </w:r>
      <w:proofErr w:type="gramStart"/>
      <w:r w:rsidRPr="000179DA">
        <w:t>пожарную</w:t>
      </w:r>
      <w:proofErr w:type="gramEnd"/>
      <w:r w:rsidRPr="000179DA">
        <w:t xml:space="preserve"> части, размещенные в селе </w:t>
      </w:r>
      <w:r w:rsidR="000C62C8" w:rsidRPr="000179DA">
        <w:t>Верхний Мамон</w:t>
      </w:r>
      <w:r w:rsidRPr="000179DA">
        <w:t>. Существующая</w:t>
      </w:r>
      <w:r w:rsidR="000C62C8" w:rsidRPr="000179DA">
        <w:t xml:space="preserve"> </w:t>
      </w:r>
      <w:r w:rsidRPr="000179DA">
        <w:t>ситуация по обеспеченности сельского поселения объектами пожарной безопасности</w:t>
      </w:r>
      <w:r w:rsidR="000C62C8" w:rsidRPr="000179DA">
        <w:t xml:space="preserve"> не</w:t>
      </w:r>
      <w:r w:rsidRPr="000179DA">
        <w:t xml:space="preserve"> полностью удовлетворяет требованиям Федерального Закона от 22.07.2008 № 123-ФЗ.</w:t>
      </w:r>
    </w:p>
    <w:p w:rsidR="00F1017C" w:rsidRPr="000179DA" w:rsidRDefault="00F1017C">
      <w:pPr>
        <w:jc w:val="both"/>
      </w:pPr>
      <w:r w:rsidRPr="000179DA">
        <w:rPr>
          <w:b/>
          <w:bCs/>
        </w:rPr>
        <w:tab/>
      </w:r>
      <w:r w:rsidRPr="000179DA">
        <w:t>В соответствии с Федеральным Законом № 123-ФЗ от 22.07.2008 и Федеральным</w:t>
      </w:r>
    </w:p>
    <w:p w:rsidR="00F1017C" w:rsidRPr="000179DA" w:rsidRDefault="00F1017C">
      <w:pPr>
        <w:jc w:val="both"/>
      </w:pPr>
      <w:r w:rsidRPr="000179DA">
        <w:t>Законом «О пожарной безопасности» № 69-ФЗ от 21.12.1994 основные мероприятия по обеспечению пожарной безопасности состоят в следующем:</w:t>
      </w:r>
    </w:p>
    <w:p w:rsidR="00F1017C" w:rsidRPr="008645F7" w:rsidRDefault="00F1017C">
      <w:pPr>
        <w:jc w:val="both"/>
      </w:pPr>
      <w:r w:rsidRPr="008645F7">
        <w:tab/>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w:t>
      </w:r>
      <w:r w:rsidR="001451F2">
        <w:t xml:space="preserve"> </w:t>
      </w:r>
      <w:r w:rsidRPr="008645F7">
        <w:t>сооружений.</w:t>
      </w:r>
    </w:p>
    <w:p w:rsidR="00F1017C" w:rsidRPr="008645F7" w:rsidRDefault="00F1017C">
      <w:pPr>
        <w:jc w:val="both"/>
      </w:pPr>
      <w:r w:rsidRPr="008645F7">
        <w:tab/>
        <w:t>2) Реализация мер пожарной безопасности – действия по обеспечению пожарной безопасности.</w:t>
      </w:r>
    </w:p>
    <w:p w:rsidR="00F1017C" w:rsidRPr="008645F7" w:rsidRDefault="00F1017C">
      <w:pPr>
        <w:jc w:val="both"/>
      </w:pPr>
      <w:r w:rsidRPr="008645F7">
        <w:tab/>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F1017C" w:rsidRPr="008645F7" w:rsidRDefault="00F1017C">
      <w:pPr>
        <w:jc w:val="both"/>
      </w:pPr>
      <w:r w:rsidRPr="008645F7">
        <w:tab/>
        <w:t xml:space="preserve">4) Обеспечение первичных мер пожарной безопасности – реализация принятых </w:t>
      </w:r>
      <w:proofErr w:type="gramStart"/>
      <w:r w:rsidRPr="008645F7">
        <w:t>в</w:t>
      </w:r>
      <w:proofErr w:type="gramEnd"/>
    </w:p>
    <w:p w:rsidR="00F1017C" w:rsidRPr="008645F7" w:rsidRDefault="00F1017C">
      <w:pPr>
        <w:jc w:val="both"/>
      </w:pPr>
      <w:r w:rsidRPr="008645F7">
        <w:t xml:space="preserve">установленном </w:t>
      </w:r>
      <w:proofErr w:type="gramStart"/>
      <w:r w:rsidRPr="008645F7">
        <w:t>порядке</w:t>
      </w:r>
      <w:proofErr w:type="gramEnd"/>
      <w:r w:rsidRPr="008645F7">
        <w:t xml:space="preserve"> норм и правил по предотвращению пожаров, спасению людей и</w:t>
      </w:r>
    </w:p>
    <w:p w:rsidR="00F1017C" w:rsidRPr="008645F7" w:rsidRDefault="00F1017C">
      <w:pPr>
        <w:jc w:val="both"/>
      </w:pPr>
      <w:r w:rsidRPr="008645F7">
        <w:t>имущества от пожаров.</w:t>
      </w:r>
    </w:p>
    <w:p w:rsidR="00F1017C" w:rsidRPr="008645F7" w:rsidRDefault="00F1017C">
      <w:pPr>
        <w:jc w:val="both"/>
      </w:pPr>
      <w:r w:rsidRPr="008645F7">
        <w:tab/>
        <w:t>Первичные меры пожарной безопасности включают в себя также:</w:t>
      </w:r>
    </w:p>
    <w:p w:rsidR="00F1017C" w:rsidRPr="008645F7" w:rsidRDefault="00F1017C" w:rsidP="00554013">
      <w:pPr>
        <w:numPr>
          <w:ilvl w:val="0"/>
          <w:numId w:val="42"/>
        </w:numPr>
        <w:jc w:val="both"/>
      </w:pPr>
      <w:r w:rsidRPr="008645F7">
        <w:t>разработку плана привлечения сил и сре</w:t>
      </w:r>
      <w:proofErr w:type="gramStart"/>
      <w:r w:rsidRPr="008645F7">
        <w:t>дств дл</w:t>
      </w:r>
      <w:proofErr w:type="gramEnd"/>
      <w:r w:rsidRPr="008645F7">
        <w:t>я тушения пожаров и проведения аварийно-спасательных работ на территории муниципального образования и контроль за его</w:t>
      </w:r>
      <w:r w:rsidR="001451F2">
        <w:t xml:space="preserve"> </w:t>
      </w:r>
      <w:r w:rsidRPr="008645F7">
        <w:t>выполнением;</w:t>
      </w:r>
    </w:p>
    <w:p w:rsidR="00F1017C" w:rsidRPr="008645F7" w:rsidRDefault="00F1017C" w:rsidP="00554013">
      <w:pPr>
        <w:numPr>
          <w:ilvl w:val="0"/>
          <w:numId w:val="42"/>
        </w:numPr>
        <w:jc w:val="both"/>
      </w:pPr>
      <w:r w:rsidRPr="008645F7">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1017C" w:rsidRPr="008645F7" w:rsidRDefault="00F1017C" w:rsidP="00554013">
      <w:pPr>
        <w:numPr>
          <w:ilvl w:val="0"/>
          <w:numId w:val="42"/>
        </w:numPr>
        <w:jc w:val="both"/>
      </w:pPr>
      <w:r w:rsidRPr="008645F7">
        <w:t>обеспечение беспрепятственного проезда пожарной техники к месту пожара;</w:t>
      </w:r>
    </w:p>
    <w:p w:rsidR="00F1017C" w:rsidRPr="008645F7" w:rsidRDefault="00F1017C" w:rsidP="00554013">
      <w:pPr>
        <w:numPr>
          <w:ilvl w:val="0"/>
          <w:numId w:val="42"/>
        </w:numPr>
        <w:jc w:val="both"/>
      </w:pPr>
      <w:r w:rsidRPr="008645F7">
        <w:t>обеспечение связи и оповещения населения о пожаре;</w:t>
      </w:r>
    </w:p>
    <w:p w:rsidR="00F1017C" w:rsidRPr="008645F7" w:rsidRDefault="00F1017C" w:rsidP="00554013">
      <w:pPr>
        <w:numPr>
          <w:ilvl w:val="0"/>
          <w:numId w:val="42"/>
        </w:numPr>
        <w:jc w:val="both"/>
      </w:pPr>
      <w:r w:rsidRPr="008645F7">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1017C" w:rsidRPr="008645F7" w:rsidRDefault="00F1017C" w:rsidP="00554013">
      <w:pPr>
        <w:numPr>
          <w:ilvl w:val="0"/>
          <w:numId w:val="42"/>
        </w:numPr>
        <w:jc w:val="both"/>
      </w:pPr>
      <w:r w:rsidRPr="008645F7">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1017C" w:rsidRDefault="00F1017C">
      <w:pPr>
        <w:spacing w:after="200"/>
        <w:jc w:val="both"/>
        <w:rPr>
          <w:b/>
          <w:bCs/>
        </w:rPr>
      </w:pPr>
      <w:r>
        <w:rPr>
          <w:b/>
          <w:bCs/>
        </w:rPr>
        <w:t>3. ЭКОЛОГИЧЕСКИЕ ПРОБЛЕМЫ И ПУТИ ИХ РЕШЕНИЯ. ПРИРОДООХРАННЫЕ МЕРОПРИЯТИЯ</w:t>
      </w:r>
    </w:p>
    <w:p w:rsidR="00F1017C" w:rsidRDefault="00F1017C">
      <w:pPr>
        <w:jc w:val="both"/>
        <w:rPr>
          <w:b/>
        </w:rPr>
      </w:pPr>
      <w:r>
        <w:rPr>
          <w:b/>
          <w:i/>
          <w:iCs/>
        </w:rPr>
        <w:tab/>
      </w:r>
      <w:r>
        <w:rPr>
          <w:b/>
        </w:rPr>
        <w:t>Состояние воздушного бассейна</w:t>
      </w:r>
    </w:p>
    <w:p w:rsidR="00F1017C" w:rsidRDefault="00F1017C">
      <w:pPr>
        <w:jc w:val="both"/>
      </w:pPr>
      <w:r>
        <w:tab/>
        <w:t>Состояние воздушного бассейна является одним из основных факторов, определяющих экологическую ситуацию и условия проживания населения.</w:t>
      </w:r>
    </w:p>
    <w:p w:rsidR="00F1017C" w:rsidRDefault="00F1017C">
      <w:pPr>
        <w:jc w:val="both"/>
      </w:pPr>
      <w:r>
        <w:tab/>
        <w:t>Качество атмосферного воздуха зависит от интенсивности загрязнения его выбросами от стационарных и передвижных источников загрязнения.</w:t>
      </w:r>
    </w:p>
    <w:p w:rsidR="00F1017C" w:rsidRDefault="00F1017C">
      <w:pPr>
        <w:jc w:val="both"/>
        <w:rPr>
          <w:b/>
          <w:i/>
          <w:iCs/>
        </w:rPr>
      </w:pPr>
      <w:r>
        <w:tab/>
      </w:r>
      <w:r>
        <w:rPr>
          <w:b/>
        </w:rPr>
        <w:tab/>
      </w:r>
      <w:r>
        <w:rPr>
          <w:b/>
          <w:i/>
          <w:iCs/>
        </w:rPr>
        <w:t>Воздействие транспортного комплекса на воздушный бассейн</w:t>
      </w:r>
    </w:p>
    <w:p w:rsidR="00F1017C" w:rsidRDefault="00F1017C">
      <w:pPr>
        <w:ind w:firstLine="709"/>
        <w:jc w:val="both"/>
        <w:rPr>
          <w:bCs/>
        </w:rPr>
      </w:pPr>
      <w:r>
        <w:rPr>
          <w:bCs/>
        </w:rPr>
        <w:t xml:space="preserve">В </w:t>
      </w:r>
      <w:proofErr w:type="spellStart"/>
      <w:r w:rsidR="00CB1B0F">
        <w:rPr>
          <w:bCs/>
        </w:rPr>
        <w:t>Дерезовском</w:t>
      </w:r>
      <w:proofErr w:type="spellEnd"/>
      <w:r>
        <w:rPr>
          <w:bCs/>
        </w:rPr>
        <w:t xml:space="preserve"> сельском поселении транспортная отрасль представлена автомобильным и трубопроводным транспортом.</w:t>
      </w:r>
    </w:p>
    <w:p w:rsidR="00F1017C" w:rsidRDefault="00F1017C">
      <w:pPr>
        <w:ind w:firstLine="709"/>
        <w:jc w:val="both"/>
      </w:pPr>
      <w:r>
        <w:t xml:space="preserve">По территории поселения проходит автодороги регионального и местного значения. </w:t>
      </w:r>
      <w:r>
        <w:rPr>
          <w:rFonts w:eastAsia="Times New Roman"/>
        </w:rPr>
        <w:lastRenderedPageBreak/>
        <w:t xml:space="preserve">Автомобильный транспорт является источником загрязнения атмосферы. </w:t>
      </w:r>
      <w:r>
        <w:t xml:space="preserve">Наблюдается ежегодный рост </w:t>
      </w:r>
      <w:r>
        <w:rPr>
          <w:color w:val="000000"/>
        </w:rPr>
        <w:t>количества</w:t>
      </w:r>
      <w:r>
        <w:t xml:space="preserve"> </w:t>
      </w:r>
      <w:r>
        <w:rPr>
          <w:color w:val="000000"/>
        </w:rPr>
        <w:t xml:space="preserve">пассажирского транспорта. </w:t>
      </w:r>
      <w:r>
        <w:t xml:space="preserve">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w:t>
      </w:r>
      <w:proofErr w:type="spellStart"/>
      <w:r>
        <w:t>рН</w:t>
      </w:r>
      <w:proofErr w:type="spellEnd"/>
      <w:r>
        <w:t xml:space="preserve">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CB1B0F" w:rsidRDefault="00F1017C">
      <w:pPr>
        <w:ind w:firstLine="709"/>
        <w:jc w:val="both"/>
      </w:pPr>
      <w:r>
        <w:t xml:space="preserve">По территории поселения </w:t>
      </w:r>
      <w:r w:rsidR="00CB1B0F">
        <w:t xml:space="preserve"> не </w:t>
      </w:r>
      <w:r>
        <w:t>проход</w:t>
      </w:r>
      <w:r w:rsidR="00CB1B0F">
        <w:t>и</w:t>
      </w:r>
      <w:r>
        <w:t>т магистральный газопровод</w:t>
      </w:r>
      <w:r w:rsidR="00CB1B0F">
        <w:t>.</w:t>
      </w:r>
    </w:p>
    <w:p w:rsidR="00F1017C" w:rsidRDefault="00F1017C">
      <w:pPr>
        <w:ind w:firstLine="709"/>
        <w:jc w:val="both"/>
      </w:pPr>
      <w: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F1017C" w:rsidRDefault="00F1017C">
      <w:pPr>
        <w:pStyle w:val="af7"/>
        <w:ind w:left="0"/>
        <w:jc w:val="both"/>
        <w:rPr>
          <w:b/>
          <w:i/>
          <w:iCs/>
        </w:rPr>
      </w:pPr>
      <w:r>
        <w:rPr>
          <w:b/>
        </w:rPr>
        <w:tab/>
      </w:r>
      <w:r>
        <w:rPr>
          <w:b/>
          <w:i/>
          <w:iCs/>
        </w:rPr>
        <w:t>Воздействие на состояние здоровья населения</w:t>
      </w:r>
    </w:p>
    <w:p w:rsidR="00F1017C" w:rsidRDefault="00F1017C">
      <w:pPr>
        <w:pStyle w:val="af7"/>
        <w:ind w:left="0" w:firstLine="709"/>
        <w:jc w:val="both"/>
      </w:pPr>
      <w: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Pr>
          <w:rFonts w:cs="Tahoma"/>
          <w:b/>
          <w:bCs/>
        </w:rPr>
        <w:t xml:space="preserve">III,V </w:t>
      </w:r>
      <w:r>
        <w:rPr>
          <w:rFonts w:cs="Tahoma"/>
          <w:bCs/>
        </w:rPr>
        <w:t>класса опасности.</w:t>
      </w:r>
      <w:r>
        <w:t xml:space="preserve"> 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proofErr w:type="gramStart"/>
      <w:r>
        <w:t>.</w:t>
      </w:r>
      <w:r>
        <w:rPr>
          <w:rFonts w:cs="Tahoma"/>
          <w:bCs/>
        </w:rPr>
        <w:t xml:space="preserve">: </w:t>
      </w:r>
      <w:proofErr w:type="gramEnd"/>
      <w:r>
        <w:t xml:space="preserve">Согласно нормативным требованиям </w:t>
      </w:r>
      <w:proofErr w:type="spellStart"/>
      <w:r>
        <w:t>СанПиН</w:t>
      </w:r>
      <w:proofErr w:type="spellEnd"/>
      <w:r>
        <w:t xml:space="preserve"> 2.2.1/2.1.1.1200-03 каждому предприятию необходимо иметь разработанный проект обоснования размеров санитарно – защитной зоны. </w:t>
      </w:r>
    </w:p>
    <w:p w:rsidR="00F1017C" w:rsidRDefault="00F1017C">
      <w:pPr>
        <w:rPr>
          <w:b/>
        </w:rPr>
      </w:pPr>
      <w:r>
        <w:rPr>
          <w:b/>
        </w:rPr>
        <w:tab/>
        <w:t>Выводы:</w:t>
      </w:r>
    </w:p>
    <w:p w:rsidR="00F1017C" w:rsidRDefault="00F1017C" w:rsidP="00554013">
      <w:pPr>
        <w:pStyle w:val="210"/>
        <w:numPr>
          <w:ilvl w:val="0"/>
          <w:numId w:val="43"/>
        </w:numPr>
        <w:tabs>
          <w:tab w:val="left" w:pos="9360"/>
        </w:tabs>
        <w:spacing w:after="0" w:line="100" w:lineRule="atLeast"/>
        <w:jc w:val="both"/>
      </w:pPr>
      <w:r>
        <w:t>состояние атмосферного воздуха в населенном пункте находится на удовлетворительном уровне;</w:t>
      </w:r>
    </w:p>
    <w:p w:rsidR="00F1017C" w:rsidRDefault="00F1017C" w:rsidP="00554013">
      <w:pPr>
        <w:numPr>
          <w:ilvl w:val="0"/>
          <w:numId w:val="43"/>
        </w:numPr>
        <w:tabs>
          <w:tab w:val="left" w:pos="9360"/>
        </w:tabs>
        <w:jc w:val="both"/>
      </w:pPr>
      <w:r>
        <w:t>источниками загрязнения воздуха являются производственный комплекс и транспортный комплекс.</w:t>
      </w:r>
    </w:p>
    <w:p w:rsidR="00F1017C" w:rsidRDefault="00F1017C">
      <w:pPr>
        <w:jc w:val="both"/>
        <w:rPr>
          <w:b/>
          <w:bCs/>
        </w:rPr>
      </w:pPr>
      <w:r>
        <w:rPr>
          <w:b/>
          <w:bCs/>
        </w:rPr>
        <w:tab/>
      </w:r>
    </w:p>
    <w:p w:rsidR="00F1017C" w:rsidRDefault="00F1017C">
      <w:pPr>
        <w:jc w:val="both"/>
        <w:rPr>
          <w:b/>
          <w:bCs/>
        </w:rPr>
      </w:pPr>
      <w:r>
        <w:rPr>
          <w:b/>
          <w:bCs/>
        </w:rPr>
        <w:tab/>
        <w:t>Состояние водных ресурсов</w:t>
      </w:r>
    </w:p>
    <w:p w:rsidR="00F1017C" w:rsidRDefault="00F1017C">
      <w:pPr>
        <w:rPr>
          <w:b/>
          <w:bCs/>
          <w:i/>
          <w:iCs/>
        </w:rPr>
      </w:pPr>
      <w:r>
        <w:rPr>
          <w:b/>
          <w:bCs/>
          <w:i/>
          <w:iCs/>
        </w:rPr>
        <w:tab/>
      </w:r>
    </w:p>
    <w:p w:rsidR="00F1017C" w:rsidRDefault="00F1017C">
      <w:pPr>
        <w:rPr>
          <w:b/>
          <w:bCs/>
          <w:i/>
          <w:iCs/>
        </w:rPr>
      </w:pPr>
      <w:r>
        <w:rPr>
          <w:b/>
          <w:bCs/>
          <w:i/>
          <w:iCs/>
        </w:rPr>
        <w:tab/>
        <w:t>Состояние поверхностных вод</w:t>
      </w:r>
    </w:p>
    <w:p w:rsidR="00F1017C" w:rsidRDefault="00F1017C">
      <w:pPr>
        <w:ind w:firstLine="709"/>
        <w:jc w:val="both"/>
      </w:pPr>
      <w:r>
        <w:t xml:space="preserve">Качественный состав воды рек формируется под влиянием природных и антропогенных факторов. </w:t>
      </w:r>
    </w:p>
    <w:p w:rsidR="00F1017C" w:rsidRDefault="00F1017C">
      <w:pPr>
        <w:pStyle w:val="211"/>
        <w:spacing w:after="0" w:line="100" w:lineRule="atLeast"/>
        <w:ind w:firstLine="709"/>
        <w:jc w:val="both"/>
      </w:pPr>
      <w:r>
        <w:t>Природными факторами формирования рек</w:t>
      </w:r>
      <w:r w:rsidR="00CB1B0F">
        <w:t>и</w:t>
      </w:r>
      <w:r>
        <w:t xml:space="preserve">  </w:t>
      </w:r>
      <w:r w:rsidR="00CB1B0F">
        <w:rPr>
          <w:rFonts w:eastAsia="Times New Roman"/>
          <w:bCs/>
        </w:rPr>
        <w:t>Дон</w:t>
      </w:r>
      <w:r>
        <w:rPr>
          <w:rFonts w:eastAsia="Times New Roman"/>
          <w:bCs/>
        </w:rPr>
        <w:t xml:space="preserve"> </w:t>
      </w:r>
      <w:r>
        <w:t xml:space="preserve">являются: литологическое строение подстилающих поверхностей, </w:t>
      </w:r>
      <w:proofErr w:type="spellStart"/>
      <w:r>
        <w:t>залесенность</w:t>
      </w:r>
      <w:proofErr w:type="spellEnd"/>
      <w:r>
        <w:t xml:space="preserve">, </w:t>
      </w:r>
      <w:proofErr w:type="spellStart"/>
      <w:r>
        <w:t>распаханность</w:t>
      </w:r>
      <w:proofErr w:type="spellEnd"/>
      <w:r>
        <w:t xml:space="preserve"> водосборов.</w:t>
      </w:r>
    </w:p>
    <w:p w:rsidR="00F1017C" w:rsidRDefault="00F1017C">
      <w:pPr>
        <w:ind w:firstLine="709"/>
        <w:jc w:val="both"/>
        <w:rPr>
          <w:color w:val="000000"/>
        </w:rPr>
      </w:pPr>
      <w:r>
        <w:t xml:space="preserve">Основными антропогенными источниками загрязнения поверхностных вод рек </w:t>
      </w:r>
      <w:r>
        <w:rPr>
          <w:color w:val="000000"/>
        </w:rPr>
        <w:t xml:space="preserve">поселения являются: сточные воды промышленных предприятий, хозяйственно-бытовые сточные воды, дождевые и талые воды, смыв с сельскохозяйственных угодий.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F1017C" w:rsidRDefault="00F1017C">
      <w:pPr>
        <w:jc w:val="both"/>
        <w:rPr>
          <w:color w:val="000000"/>
        </w:rPr>
      </w:pPr>
      <w:r>
        <w:rPr>
          <w:color w:val="000000"/>
        </w:rPr>
        <w:t xml:space="preserve">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w:t>
      </w:r>
      <w:proofErr w:type="spellStart"/>
      <w:r>
        <w:rPr>
          <w:color w:val="000000"/>
        </w:rPr>
        <w:t>Водоохранные</w:t>
      </w:r>
      <w:proofErr w:type="spellEnd"/>
      <w:r>
        <w:rPr>
          <w:color w:val="000000"/>
        </w:rPr>
        <w:t xml:space="preserve"> зоны  способствуют снижению выноса остатков пестицидов, минеральных удобрений и почвы в водные объекты.</w:t>
      </w:r>
    </w:p>
    <w:p w:rsidR="00F1017C" w:rsidRDefault="00F1017C">
      <w:pPr>
        <w:ind w:firstLine="709"/>
        <w:jc w:val="both"/>
      </w:pPr>
      <w:r>
        <w:t xml:space="preserve">На территории </w:t>
      </w:r>
      <w:proofErr w:type="spellStart"/>
      <w:r w:rsidR="00E64ADE">
        <w:t>Дерезовского</w:t>
      </w:r>
      <w:proofErr w:type="spellEnd"/>
      <w:r w:rsidR="00CB1B0F">
        <w:t xml:space="preserve"> </w:t>
      </w:r>
      <w:r>
        <w:t xml:space="preserve">сельского поселения в настоящее время очистных </w:t>
      </w:r>
      <w:r>
        <w:lastRenderedPageBreak/>
        <w:t xml:space="preserve">сооружений нет.  </w:t>
      </w:r>
      <w:proofErr w:type="spellStart"/>
      <w:r>
        <w:t>Канализирование</w:t>
      </w:r>
      <w:proofErr w:type="spellEnd"/>
      <w:r>
        <w:t xml:space="preserve"> предприятий, общественных зданий и жилых домов населенных пунктов осуществляются в выгребные ямы. </w:t>
      </w:r>
    </w:p>
    <w:p w:rsidR="00F1017C" w:rsidRDefault="00F1017C">
      <w:pPr>
        <w:ind w:firstLine="709"/>
        <w:jc w:val="both"/>
      </w:pPr>
      <w:r>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w:t>
      </w:r>
      <w:proofErr w:type="gramStart"/>
      <w:r>
        <w:t>на</w:t>
      </w:r>
      <w:proofErr w:type="gramEnd"/>
      <w:r>
        <w:t xml:space="preserve">  водопотребления.</w:t>
      </w:r>
    </w:p>
    <w:p w:rsidR="00F1017C" w:rsidRDefault="00F1017C">
      <w:pPr>
        <w:jc w:val="both"/>
        <w:rPr>
          <w:b/>
        </w:rPr>
      </w:pPr>
      <w:r>
        <w:rPr>
          <w:b/>
        </w:rPr>
        <w:tab/>
        <w:t xml:space="preserve">Выводы: </w:t>
      </w:r>
    </w:p>
    <w:p w:rsidR="00F1017C" w:rsidRDefault="00F1017C" w:rsidP="00554013">
      <w:pPr>
        <w:numPr>
          <w:ilvl w:val="0"/>
          <w:numId w:val="44"/>
        </w:numPr>
        <w:jc w:val="both"/>
      </w:pPr>
      <w:r>
        <w:t xml:space="preserve">Искусственные очистные сооружения в </w:t>
      </w:r>
      <w:proofErr w:type="spellStart"/>
      <w:r w:rsidR="00CB1B0F">
        <w:t>Дерезовском</w:t>
      </w:r>
      <w:proofErr w:type="spellEnd"/>
      <w:r>
        <w:t xml:space="preserve"> сельском поселении отсутствуют;</w:t>
      </w:r>
    </w:p>
    <w:p w:rsidR="00F1017C" w:rsidRDefault="00F1017C" w:rsidP="00554013">
      <w:pPr>
        <w:numPr>
          <w:ilvl w:val="0"/>
          <w:numId w:val="44"/>
        </w:numPr>
        <w:jc w:val="both"/>
      </w:pPr>
      <w:proofErr w:type="spellStart"/>
      <w:r>
        <w:t>Канализирование</w:t>
      </w:r>
      <w:proofErr w:type="spellEnd"/>
      <w:r>
        <w:t xml:space="preserve"> населенных пунктов поселения осуществляются в выгребные или фильтрующие ямы;</w:t>
      </w:r>
    </w:p>
    <w:p w:rsidR="00F1017C" w:rsidRDefault="00F1017C" w:rsidP="00554013">
      <w:pPr>
        <w:numPr>
          <w:ilvl w:val="0"/>
          <w:numId w:val="44"/>
        </w:numPr>
        <w:jc w:val="both"/>
      </w:pPr>
      <w:r>
        <w:t>Необходимо внедрение современных систем бессточного водопользования, замкнутых циклов технического водоснабжения, безводных технологий.</w:t>
      </w:r>
    </w:p>
    <w:p w:rsidR="00F1017C" w:rsidRDefault="00F1017C">
      <w:pPr>
        <w:rPr>
          <w:b/>
        </w:rPr>
      </w:pPr>
    </w:p>
    <w:p w:rsidR="00F1017C" w:rsidRDefault="00F1017C">
      <w:pPr>
        <w:rPr>
          <w:b/>
        </w:rPr>
      </w:pPr>
      <w:r>
        <w:rPr>
          <w:b/>
        </w:rPr>
        <w:tab/>
        <w:t>Состояние подземных вод</w:t>
      </w:r>
    </w:p>
    <w:p w:rsidR="00F1017C" w:rsidRDefault="00F1017C">
      <w:pPr>
        <w:ind w:firstLine="709"/>
        <w:jc w:val="both"/>
      </w:pPr>
      <w: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F1017C" w:rsidRDefault="00F1017C">
      <w:pPr>
        <w:ind w:firstLine="709"/>
        <w:jc w:val="both"/>
      </w:pPr>
      <w:r>
        <w:t xml:space="preserve">Распределение техногенной нагрузки имеет локально-точечный характер для поселений и локально-линейный вдоль транспортных магистралей. Техногенные комплексы и объекты представлены предприятиями: пищевой промышленности, сельского хозяйства, коммунально-бытовой сферы.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p>
    <w:p w:rsidR="00F1017C" w:rsidRDefault="00F1017C">
      <w:pPr>
        <w:ind w:firstLine="709"/>
        <w:jc w:val="both"/>
      </w:pPr>
      <w: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t>затрубным</w:t>
      </w:r>
      <w:proofErr w:type="spellEnd"/>
      <w:r>
        <w:t xml:space="preserve"> пространствам водозаборных скважин. </w:t>
      </w:r>
      <w:proofErr w:type="gramStart"/>
      <w:r>
        <w:t>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roofErr w:type="gramEnd"/>
    </w:p>
    <w:p w:rsidR="00F1017C" w:rsidRDefault="00F1017C">
      <w:pPr>
        <w:pStyle w:val="a1"/>
        <w:spacing w:after="0"/>
        <w:ind w:firstLine="709"/>
        <w:jc w:val="both"/>
      </w:pPr>
      <w: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w:t>
      </w:r>
      <w:proofErr w:type="spellStart"/>
      <w:r>
        <w:t>водоотбора</w:t>
      </w:r>
      <w:proofErr w:type="spellEnd"/>
      <w:r>
        <w:t xml:space="preserve">; внедрения систем подготовки воды перед подачей потребителю; выноса водозаборов из загрязненных мест. </w:t>
      </w:r>
    </w:p>
    <w:p w:rsidR="00F1017C" w:rsidRDefault="00F1017C">
      <w:pPr>
        <w:ind w:firstLine="709"/>
        <w:jc w:val="both"/>
        <w:rPr>
          <w:rFonts w:cs="Arial"/>
        </w:rPr>
      </w:pPr>
      <w:r>
        <w:t xml:space="preserve">Водоснабжение в сельском поселении осуществляется от </w:t>
      </w:r>
      <w:r w:rsidR="00CB1B0F">
        <w:t>4</w:t>
      </w:r>
      <w:r>
        <w:t xml:space="preserve"> муниципальн</w:t>
      </w:r>
      <w:r w:rsidR="00CB1B0F">
        <w:t>ых</w:t>
      </w:r>
      <w:r>
        <w:t xml:space="preserve"> артезианск</w:t>
      </w:r>
      <w:r w:rsidR="00CB1B0F">
        <w:t>их</w:t>
      </w:r>
      <w:r>
        <w:t xml:space="preserve"> скважин, которые подают воду в муниципальные водонапорные башни </w:t>
      </w:r>
      <w:proofErr w:type="spellStart"/>
      <w:r>
        <w:t>Рожновского</w:t>
      </w:r>
      <w:proofErr w:type="spellEnd"/>
      <w:r>
        <w:t xml:space="preserve"> и тупиковые сети. Процент жилого фонда, обеспеченного водопроводом составляет — </w:t>
      </w:r>
      <w:r w:rsidR="00B752A2">
        <w:t>46</w:t>
      </w:r>
      <w:r>
        <w:t xml:space="preserve"> %.  Износ основных фондов водообеспечения составляет  </w:t>
      </w:r>
      <w:r w:rsidR="00B752A2">
        <w:t>30</w:t>
      </w:r>
      <w:r>
        <w:t>%,</w:t>
      </w:r>
      <w:r>
        <w:rPr>
          <w:rFonts w:cs="Arial"/>
        </w:rPr>
        <w:t xml:space="preserve"> </w:t>
      </w:r>
    </w:p>
    <w:p w:rsidR="00F1017C" w:rsidRDefault="00F1017C">
      <w:pPr>
        <w:ind w:firstLine="709"/>
        <w:jc w:val="both"/>
      </w:pPr>
      <w:proofErr w:type="gramStart"/>
      <w:r>
        <w:t>Значительная</w:t>
      </w:r>
      <w:proofErr w:type="gramEnd"/>
      <w:r>
        <w:t xml:space="preserve"> часть сельского населения использует питьевую воду источников </w:t>
      </w:r>
      <w:r>
        <w:lastRenderedPageBreak/>
        <w:t xml:space="preserve">нецентрализованного водоснабжения. </w:t>
      </w:r>
    </w:p>
    <w:p w:rsidR="00F1017C" w:rsidRDefault="00F1017C">
      <w:pPr>
        <w:ind w:firstLine="709"/>
        <w:jc w:val="both"/>
      </w:pPr>
      <w:r>
        <w:t>Низкое качество воды нецентрализованных источников питьевого водоснабжения обусловлено:</w:t>
      </w:r>
    </w:p>
    <w:p w:rsidR="00F1017C" w:rsidRDefault="00F1017C" w:rsidP="00554013">
      <w:pPr>
        <w:widowControl/>
        <w:numPr>
          <w:ilvl w:val="0"/>
          <w:numId w:val="14"/>
        </w:numPr>
        <w:tabs>
          <w:tab w:val="left" w:pos="0"/>
          <w:tab w:val="left" w:pos="1013"/>
          <w:tab w:val="left" w:pos="1080"/>
        </w:tabs>
        <w:ind w:left="0" w:firstLine="709"/>
        <w:jc w:val="both"/>
      </w:pPr>
      <w:r>
        <w:t xml:space="preserve">слабой защищенностью водоносных горизонтов от загрязнения с </w:t>
      </w:r>
      <w:r>
        <w:br/>
        <w:t>поверхности;</w:t>
      </w:r>
    </w:p>
    <w:p w:rsidR="00F1017C" w:rsidRDefault="00F1017C" w:rsidP="00554013">
      <w:pPr>
        <w:widowControl/>
        <w:numPr>
          <w:ilvl w:val="0"/>
          <w:numId w:val="14"/>
        </w:numPr>
        <w:tabs>
          <w:tab w:val="left" w:pos="0"/>
          <w:tab w:val="left" w:pos="1013"/>
          <w:tab w:val="left" w:pos="1080"/>
        </w:tabs>
        <w:ind w:left="0" w:firstLine="709"/>
        <w:jc w:val="both"/>
      </w:pPr>
      <w:r>
        <w:t xml:space="preserve">отсутствием зон санитарной охраны колодцев ввиду повышенной плотности застройки в </w:t>
      </w:r>
      <w:proofErr w:type="spellStart"/>
      <w:r>
        <w:t>неканализованной</w:t>
      </w:r>
      <w:proofErr w:type="spellEnd"/>
      <w:r>
        <w:t xml:space="preserve"> (оснащенной выгребами) части населенных мест;</w:t>
      </w:r>
    </w:p>
    <w:p w:rsidR="00F1017C" w:rsidRDefault="00F1017C" w:rsidP="00554013">
      <w:pPr>
        <w:widowControl/>
        <w:numPr>
          <w:ilvl w:val="0"/>
          <w:numId w:val="14"/>
        </w:numPr>
        <w:tabs>
          <w:tab w:val="left" w:pos="0"/>
          <w:tab w:val="left" w:pos="1013"/>
          <w:tab w:val="left" w:pos="1080"/>
        </w:tabs>
        <w:ind w:left="0" w:firstLine="709"/>
        <w:jc w:val="both"/>
      </w:pPr>
      <w:r>
        <w:t xml:space="preserve">отсутствием своевременного технического ремонта, очистки и дезинфекции колодцев. </w:t>
      </w:r>
    </w:p>
    <w:p w:rsidR="00F1017C" w:rsidRDefault="00F1017C">
      <w:pPr>
        <w:pStyle w:val="a1"/>
        <w:spacing w:after="0"/>
        <w:ind w:firstLine="709"/>
        <w:jc w:val="both"/>
        <w:rPr>
          <w:bCs/>
        </w:rPr>
      </w:pPr>
      <w:r>
        <w:rPr>
          <w:bCs/>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F1017C" w:rsidRDefault="00F1017C">
      <w:pPr>
        <w:ind w:firstLine="720"/>
        <w:jc w:val="both"/>
      </w:pPr>
      <w:r>
        <w:t xml:space="preserve">Наблюдения за состоянием подземных вод обязаны осуществляться на трёх уровнях - </w:t>
      </w:r>
      <w:proofErr w:type="gramStart"/>
      <w:r>
        <w:t>федеральный</w:t>
      </w:r>
      <w:proofErr w:type="gramEnd"/>
      <w:r>
        <w:t xml:space="preserve"> (региональный), территориальный (областной) и объектовый (</w:t>
      </w:r>
      <w:proofErr w:type="spellStart"/>
      <w:r>
        <w:t>недропользователи</w:t>
      </w:r>
      <w:proofErr w:type="spellEnd"/>
      <w:r>
        <w:t>).</w:t>
      </w:r>
    </w:p>
    <w:p w:rsidR="001451F2" w:rsidRDefault="001451F2">
      <w:pPr>
        <w:ind w:firstLine="720"/>
        <w:jc w:val="both"/>
        <w:rPr>
          <w:b/>
        </w:rPr>
      </w:pPr>
    </w:p>
    <w:p w:rsidR="00F1017C" w:rsidRDefault="00F1017C">
      <w:pPr>
        <w:ind w:firstLine="720"/>
        <w:jc w:val="both"/>
        <w:rPr>
          <w:b/>
        </w:rPr>
      </w:pPr>
      <w:r>
        <w:rPr>
          <w:b/>
        </w:rPr>
        <w:t>Выводы:</w:t>
      </w:r>
    </w:p>
    <w:p w:rsidR="00F1017C" w:rsidRDefault="00F1017C" w:rsidP="00554013">
      <w:pPr>
        <w:numPr>
          <w:ilvl w:val="0"/>
          <w:numId w:val="45"/>
        </w:numPr>
        <w:tabs>
          <w:tab w:val="left" w:pos="6480"/>
        </w:tabs>
        <w:ind w:left="0" w:firstLine="0"/>
        <w:jc w:val="both"/>
      </w:pPr>
      <w:r>
        <w:t xml:space="preserve">Загрязнение подземных вод наблюдается вдоль транспортных магистралей; </w:t>
      </w:r>
    </w:p>
    <w:p w:rsidR="00F1017C" w:rsidRDefault="00F1017C" w:rsidP="00554013">
      <w:pPr>
        <w:numPr>
          <w:ilvl w:val="0"/>
          <w:numId w:val="45"/>
        </w:numPr>
        <w:tabs>
          <w:tab w:val="left" w:pos="6480"/>
        </w:tabs>
        <w:ind w:left="0" w:firstLine="0"/>
        <w:jc w:val="both"/>
      </w:pPr>
      <w:r>
        <w:t xml:space="preserve">Загрязнение грунтовых вод компонентами азотной группы прогрессирует в пределах сельского поселения; </w:t>
      </w:r>
    </w:p>
    <w:p w:rsidR="00F1017C" w:rsidRDefault="00F1017C" w:rsidP="00554013">
      <w:pPr>
        <w:numPr>
          <w:ilvl w:val="0"/>
          <w:numId w:val="45"/>
        </w:numPr>
        <w:tabs>
          <w:tab w:val="left" w:pos="6480"/>
        </w:tabs>
        <w:ind w:left="0" w:firstLine="0"/>
        <w:jc w:val="both"/>
      </w:pPr>
      <w:r>
        <w:t xml:space="preserve">Требуется проведение исследований для комплексной оценки качества питьевой воды.  </w:t>
      </w:r>
    </w:p>
    <w:p w:rsidR="00F1017C" w:rsidRDefault="00F1017C">
      <w:pPr>
        <w:spacing w:after="60"/>
        <w:jc w:val="center"/>
        <w:rPr>
          <w:b/>
          <w:u w:val="single"/>
        </w:rPr>
      </w:pPr>
    </w:p>
    <w:p w:rsidR="00F1017C" w:rsidRDefault="00F1017C">
      <w:pPr>
        <w:spacing w:after="60"/>
        <w:jc w:val="both"/>
        <w:rPr>
          <w:b/>
        </w:rPr>
      </w:pPr>
      <w:r>
        <w:rPr>
          <w:b/>
        </w:rPr>
        <w:tab/>
        <w:t>Состояние и охрана почв</w:t>
      </w:r>
    </w:p>
    <w:p w:rsidR="00F1017C" w:rsidRDefault="00F1017C">
      <w:pPr>
        <w:ind w:firstLine="720"/>
        <w:jc w:val="both"/>
      </w:pPr>
      <w:r>
        <w:t xml:space="preserve">Природный комплекс территории поселения представлен </w:t>
      </w:r>
      <w:proofErr w:type="spellStart"/>
      <w:r>
        <w:t>лесо</w:t>
      </w:r>
      <w:proofErr w:type="spellEnd"/>
      <w:r>
        <w:t xml:space="preserve"> - полевой волнистой суглинистой равниной с </w:t>
      </w:r>
      <w:r>
        <w:rPr>
          <w:rFonts w:eastAsia="Times New Roman"/>
        </w:rPr>
        <w:t>обыкновенными</w:t>
      </w:r>
      <w:r>
        <w:t xml:space="preserve"> черноземами и врезанной в меловые породы овражно-балочной сетью.</w:t>
      </w:r>
    </w:p>
    <w:p w:rsidR="00F1017C" w:rsidRDefault="00F1017C">
      <w:pPr>
        <w:ind w:firstLine="720"/>
        <w:jc w:val="both"/>
      </w:pPr>
      <w: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F1017C" w:rsidRDefault="00F1017C">
      <w:pPr>
        <w:ind w:firstLine="720"/>
        <w:jc w:val="both"/>
      </w:pPr>
      <w: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F1017C" w:rsidRDefault="00F1017C">
      <w:pPr>
        <w:ind w:firstLine="720"/>
        <w:jc w:val="both"/>
      </w:pPr>
      <w:r>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t>порозность</w:t>
      </w:r>
      <w:proofErr w:type="spellEnd"/>
      <w:r>
        <w:t xml:space="preserve"> и </w:t>
      </w:r>
      <w:proofErr w:type="spellStart"/>
      <w:r>
        <w:t>порозность</w:t>
      </w:r>
      <w:proofErr w:type="spellEnd"/>
      <w:r>
        <w:t xml:space="preserve"> аэрации.</w:t>
      </w:r>
    </w:p>
    <w:p w:rsidR="00F1017C" w:rsidRDefault="00F1017C">
      <w:pPr>
        <w:ind w:firstLine="720"/>
        <w:jc w:val="both"/>
      </w:pPr>
      <w:r>
        <w:t xml:space="preserve">В качестве мер, обеспечивающих защиту почв от эрозии и других </w:t>
      </w:r>
      <w:proofErr w:type="spellStart"/>
      <w:r>
        <w:t>деградационных</w:t>
      </w:r>
      <w:proofErr w:type="spellEnd"/>
      <w:r>
        <w:t xml:space="preserve"> процессов, предлагается система, которая на основе аэроландшафтной организации территории предусматривает комплекс </w:t>
      </w:r>
      <w:proofErr w:type="spellStart"/>
      <w:r>
        <w:t>агрофитомелиоративных</w:t>
      </w:r>
      <w:proofErr w:type="spellEnd"/>
      <w:r>
        <w:t xml:space="preserve"> приемов и биоинженерных </w:t>
      </w:r>
      <w:r>
        <w:lastRenderedPageBreak/>
        <w:t>сооружений.</w:t>
      </w:r>
    </w:p>
    <w:p w:rsidR="00F1017C" w:rsidRDefault="00F1017C">
      <w:pPr>
        <w:ind w:firstLine="720"/>
        <w:jc w:val="both"/>
      </w:pPr>
      <w:proofErr w:type="spellStart"/>
      <w:r>
        <w:t>Агрофитомелиорация</w:t>
      </w:r>
      <w:proofErr w:type="spellEnd"/>
      <w:r>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F1017C" w:rsidRDefault="00F1017C">
      <w:pPr>
        <w:ind w:firstLine="720"/>
        <w:jc w:val="both"/>
      </w:pPr>
      <w: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F1017C" w:rsidRDefault="00F1017C">
      <w:pPr>
        <w:jc w:val="center"/>
        <w:rPr>
          <w:b/>
        </w:rPr>
      </w:pPr>
    </w:p>
    <w:p w:rsidR="00F1017C" w:rsidRDefault="00F1017C">
      <w:pPr>
        <w:jc w:val="center"/>
        <w:rPr>
          <w:b/>
        </w:rPr>
      </w:pPr>
      <w:r>
        <w:rPr>
          <w:b/>
        </w:rPr>
        <w:t>Ассортимент древесных и кустарниковых пород для защитного лесоразведения</w:t>
      </w:r>
    </w:p>
    <w:p w:rsidR="00F1017C" w:rsidRDefault="00F1017C">
      <w:pPr>
        <w:jc w:val="center"/>
        <w:rPr>
          <w:b/>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tblPr>
      <w:tblGrid>
        <w:gridCol w:w="3173"/>
        <w:gridCol w:w="3275"/>
        <w:gridCol w:w="3185"/>
      </w:tblGrid>
      <w:tr w:rsidR="00F1017C" w:rsidTr="001451F2">
        <w:trPr>
          <w:trHeight w:val="276"/>
        </w:trPr>
        <w:tc>
          <w:tcPr>
            <w:tcW w:w="3173" w:type="dxa"/>
            <w:vMerge w:val="restart"/>
            <w:shd w:val="clear" w:color="auto" w:fill="CCCCCC"/>
          </w:tcPr>
          <w:p w:rsidR="00F1017C" w:rsidRDefault="00F1017C">
            <w:pPr>
              <w:snapToGrid w:val="0"/>
              <w:jc w:val="center"/>
              <w:rPr>
                <w:b/>
                <w:bCs/>
              </w:rPr>
            </w:pPr>
            <w:r>
              <w:rPr>
                <w:b/>
                <w:bCs/>
              </w:rPr>
              <w:t>Главные породы</w:t>
            </w:r>
          </w:p>
        </w:tc>
        <w:tc>
          <w:tcPr>
            <w:tcW w:w="3275" w:type="dxa"/>
            <w:vMerge w:val="restart"/>
            <w:shd w:val="clear" w:color="auto" w:fill="CCCCCC"/>
          </w:tcPr>
          <w:p w:rsidR="00F1017C" w:rsidRDefault="00F1017C">
            <w:pPr>
              <w:snapToGrid w:val="0"/>
              <w:jc w:val="center"/>
              <w:rPr>
                <w:b/>
                <w:bCs/>
              </w:rPr>
            </w:pPr>
            <w:r>
              <w:rPr>
                <w:b/>
                <w:bCs/>
              </w:rPr>
              <w:t>Сопутствующие породы</w:t>
            </w:r>
          </w:p>
        </w:tc>
        <w:tc>
          <w:tcPr>
            <w:tcW w:w="3185" w:type="dxa"/>
            <w:vMerge w:val="restart"/>
            <w:shd w:val="clear" w:color="auto" w:fill="CCCCCC"/>
          </w:tcPr>
          <w:p w:rsidR="00F1017C" w:rsidRDefault="00F1017C">
            <w:pPr>
              <w:snapToGrid w:val="0"/>
              <w:jc w:val="center"/>
              <w:rPr>
                <w:b/>
                <w:bCs/>
              </w:rPr>
            </w:pPr>
            <w:r>
              <w:rPr>
                <w:b/>
                <w:bCs/>
              </w:rPr>
              <w:t>Кустарники</w:t>
            </w:r>
          </w:p>
        </w:tc>
      </w:tr>
      <w:tr w:rsidR="00F1017C" w:rsidTr="001451F2">
        <w:trPr>
          <w:trHeight w:val="276"/>
        </w:trPr>
        <w:tc>
          <w:tcPr>
            <w:tcW w:w="3173" w:type="dxa"/>
            <w:vMerge w:val="restart"/>
          </w:tcPr>
          <w:p w:rsidR="00F1017C" w:rsidRDefault="00F1017C">
            <w:pPr>
              <w:snapToGrid w:val="0"/>
            </w:pPr>
            <w:r>
              <w:t xml:space="preserve">Дуб </w:t>
            </w:r>
            <w:proofErr w:type="spellStart"/>
            <w:r>
              <w:t>черешчатый</w:t>
            </w:r>
            <w:proofErr w:type="spellEnd"/>
            <w:r>
              <w:t xml:space="preserve">, вяз, </w:t>
            </w:r>
          </w:p>
          <w:p w:rsidR="00F1017C" w:rsidRDefault="00F1017C">
            <w:r>
              <w:t>ясень обыкновенный,</w:t>
            </w:r>
          </w:p>
          <w:p w:rsidR="00F1017C" w:rsidRDefault="00F1017C">
            <w:r>
              <w:t xml:space="preserve">акация белая, гледичия, тополь черный, </w:t>
            </w:r>
          </w:p>
          <w:p w:rsidR="00F1017C" w:rsidRDefault="00F1017C">
            <w:r>
              <w:t xml:space="preserve">тополь бальзамический; </w:t>
            </w:r>
          </w:p>
          <w:p w:rsidR="00F1017C" w:rsidRDefault="00F1017C">
            <w:r>
              <w:t xml:space="preserve">на </w:t>
            </w:r>
            <w:proofErr w:type="spellStart"/>
            <w:r>
              <w:t>мелах</w:t>
            </w:r>
            <w:proofErr w:type="spellEnd"/>
            <w:r>
              <w:t xml:space="preserve"> – сосна меловая, вяз приземистый.</w:t>
            </w:r>
          </w:p>
        </w:tc>
        <w:tc>
          <w:tcPr>
            <w:tcW w:w="3275" w:type="dxa"/>
            <w:vMerge w:val="restart"/>
          </w:tcPr>
          <w:p w:rsidR="00F1017C" w:rsidRDefault="00F1017C">
            <w:pPr>
              <w:snapToGrid w:val="0"/>
            </w:pPr>
            <w:r>
              <w:t xml:space="preserve">Груша лесная, </w:t>
            </w:r>
          </w:p>
          <w:p w:rsidR="00F1017C" w:rsidRDefault="00F1017C">
            <w:r>
              <w:t xml:space="preserve">клен остролистный, </w:t>
            </w:r>
          </w:p>
          <w:p w:rsidR="00F1017C" w:rsidRDefault="00F1017C">
            <w:r>
              <w:t xml:space="preserve">клен полевой, </w:t>
            </w:r>
          </w:p>
          <w:p w:rsidR="00F1017C" w:rsidRDefault="00F1017C">
            <w:r>
              <w:t xml:space="preserve">рябина шведская, </w:t>
            </w:r>
          </w:p>
          <w:p w:rsidR="00F1017C" w:rsidRDefault="00F1017C">
            <w:r>
              <w:t xml:space="preserve">яблоня лесная, </w:t>
            </w:r>
          </w:p>
          <w:p w:rsidR="00F1017C" w:rsidRDefault="00F1017C">
            <w:r>
              <w:t xml:space="preserve">ясень зеленый, орех черный, вяз </w:t>
            </w:r>
            <w:proofErr w:type="spellStart"/>
            <w:r>
              <w:t>перистоветвистый</w:t>
            </w:r>
            <w:proofErr w:type="spellEnd"/>
            <w:r>
              <w:t>, шелковица</w:t>
            </w:r>
          </w:p>
        </w:tc>
        <w:tc>
          <w:tcPr>
            <w:tcW w:w="3185" w:type="dxa"/>
            <w:vMerge w:val="restart"/>
          </w:tcPr>
          <w:p w:rsidR="00F1017C" w:rsidRDefault="00F1017C">
            <w:pPr>
              <w:snapToGrid w:val="0"/>
            </w:pPr>
            <w:proofErr w:type="gramStart"/>
            <w:r>
              <w:t xml:space="preserve">Боярышник, жимолость татарская, лещина, облепиха, шиповник, калина, клен </w:t>
            </w:r>
            <w:proofErr w:type="spellStart"/>
            <w:r>
              <w:t>татар-ский</w:t>
            </w:r>
            <w:proofErr w:type="spellEnd"/>
            <w:r>
              <w:t>, рябина черноплодная, смородина золотистая, акация желтая, свидина, можжевельник, вишня степная, терн, ива красная</w:t>
            </w:r>
            <w:proofErr w:type="gramEnd"/>
          </w:p>
        </w:tc>
      </w:tr>
    </w:tbl>
    <w:p w:rsidR="00F1017C" w:rsidRDefault="00F1017C">
      <w:pPr>
        <w:ind w:firstLine="720"/>
        <w:jc w:val="both"/>
      </w:pPr>
      <w: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F1017C" w:rsidRDefault="00F1017C">
      <w:pPr>
        <w:ind w:firstLine="720"/>
        <w:jc w:val="both"/>
      </w:pPr>
      <w:r>
        <w:t xml:space="preserve">Способы частичной подготовки почвы выбирают с учетом зональных почвенно-грунтовых условий, степени </w:t>
      </w:r>
      <w:proofErr w:type="spellStart"/>
      <w:r>
        <w:t>смытости</w:t>
      </w:r>
      <w:proofErr w:type="spellEnd"/>
      <w:r>
        <w:t xml:space="preserve"> и увлажнения, крутизны и экспозиции оврагов, особенностей микрорельефа и свойств подстилающих грунтов.</w:t>
      </w:r>
    </w:p>
    <w:p w:rsidR="001451F2" w:rsidRDefault="00F1017C">
      <w:pPr>
        <w:rPr>
          <w:b/>
          <w:bCs/>
        </w:rPr>
      </w:pPr>
      <w:r>
        <w:rPr>
          <w:b/>
          <w:bCs/>
        </w:rPr>
        <w:tab/>
      </w:r>
    </w:p>
    <w:p w:rsidR="00F1017C" w:rsidRDefault="00F1017C">
      <w:pPr>
        <w:rPr>
          <w:b/>
          <w:bCs/>
        </w:rPr>
      </w:pPr>
      <w:r>
        <w:rPr>
          <w:b/>
          <w:bCs/>
        </w:rPr>
        <w:t>Отходы производства</w:t>
      </w:r>
    </w:p>
    <w:p w:rsidR="001451F2" w:rsidRDefault="001451F2">
      <w:pPr>
        <w:rPr>
          <w:b/>
          <w:bCs/>
        </w:rPr>
      </w:pPr>
    </w:p>
    <w:p w:rsidR="00F1017C" w:rsidRDefault="00F1017C">
      <w:pPr>
        <w:pStyle w:val="af7"/>
        <w:ind w:left="0" w:firstLine="709"/>
        <w:jc w:val="both"/>
        <w:rPr>
          <w:rFonts w:eastAsia="Arial CYR" w:cs="Arial CYR"/>
        </w:rPr>
      </w:pPr>
      <w:r>
        <w:t xml:space="preserve">Основным источником образования токсичных отходов являются предприятия поселения. </w:t>
      </w:r>
      <w:r>
        <w:rPr>
          <w:rFonts w:eastAsia="Arial CYR" w:cs="Arial CYR"/>
        </w:rPr>
        <w:t xml:space="preserve">Данные по количеству отходов  производства представлены Управлением по технологическому и экологическому надзору </w:t>
      </w:r>
      <w:proofErr w:type="spellStart"/>
      <w:r>
        <w:rPr>
          <w:rFonts w:eastAsia="Arial CYR" w:cs="Arial CYR"/>
        </w:rPr>
        <w:t>Ростехнадзора</w:t>
      </w:r>
      <w:proofErr w:type="spellEnd"/>
      <w:r>
        <w:rPr>
          <w:rFonts w:eastAsia="Arial CYR" w:cs="Arial CYR"/>
        </w:rPr>
        <w:t xml:space="preserve"> по Воронежской области в 2007г.</w:t>
      </w:r>
    </w:p>
    <w:p w:rsidR="001451F2" w:rsidRDefault="001451F2">
      <w:pPr>
        <w:pStyle w:val="af7"/>
        <w:ind w:left="0" w:firstLine="709"/>
        <w:jc w:val="both"/>
        <w:rPr>
          <w:rFonts w:eastAsia="Arial CYR" w:cs="Arial CYR"/>
        </w:rPr>
      </w:pPr>
    </w:p>
    <w:tbl>
      <w:tblPr>
        <w:tblW w:w="0" w:type="auto"/>
        <w:tblInd w:w="102" w:type="dxa"/>
        <w:tblLayout w:type="fixed"/>
        <w:tblLook w:val="0000"/>
      </w:tblPr>
      <w:tblGrid>
        <w:gridCol w:w="630"/>
        <w:gridCol w:w="5550"/>
        <w:gridCol w:w="3456"/>
      </w:tblGrid>
      <w:tr w:rsidR="00F1017C">
        <w:trPr>
          <w:trHeight w:val="276"/>
        </w:trPr>
        <w:tc>
          <w:tcPr>
            <w:tcW w:w="630" w:type="dxa"/>
            <w:vMerge w:val="restart"/>
            <w:tcBorders>
              <w:top w:val="single" w:sz="4" w:space="0" w:color="000000"/>
              <w:left w:val="single" w:sz="4" w:space="0" w:color="000000"/>
              <w:bottom w:val="single" w:sz="4" w:space="0" w:color="000000"/>
            </w:tcBorders>
            <w:shd w:val="clear" w:color="auto" w:fill="CCCCCC"/>
          </w:tcPr>
          <w:p w:rsidR="00F1017C" w:rsidRDefault="00F1017C">
            <w:pPr>
              <w:snapToGrid w:val="0"/>
              <w:jc w:val="center"/>
              <w:rPr>
                <w:b/>
                <w:bCs/>
              </w:rPr>
            </w:pPr>
            <w:r>
              <w:rPr>
                <w:b/>
                <w:bCs/>
              </w:rPr>
              <w:t>№</w:t>
            </w:r>
          </w:p>
          <w:p w:rsidR="00F1017C" w:rsidRDefault="00F1017C">
            <w:pPr>
              <w:jc w:val="center"/>
              <w:rPr>
                <w:b/>
                <w:bCs/>
              </w:rPr>
            </w:pPr>
            <w:r>
              <w:rPr>
                <w:b/>
                <w:bCs/>
              </w:rPr>
              <w:t>п/п</w:t>
            </w:r>
          </w:p>
        </w:tc>
        <w:tc>
          <w:tcPr>
            <w:tcW w:w="5550" w:type="dxa"/>
            <w:vMerge w:val="restart"/>
            <w:tcBorders>
              <w:top w:val="single" w:sz="4" w:space="0" w:color="000000"/>
              <w:left w:val="single" w:sz="4" w:space="0" w:color="000000"/>
              <w:bottom w:val="single" w:sz="4" w:space="0" w:color="000000"/>
            </w:tcBorders>
            <w:shd w:val="clear" w:color="auto" w:fill="CCCCCC"/>
          </w:tcPr>
          <w:p w:rsidR="00F1017C" w:rsidRDefault="00F1017C">
            <w:pPr>
              <w:snapToGrid w:val="0"/>
              <w:jc w:val="center"/>
              <w:rPr>
                <w:b/>
                <w:bCs/>
              </w:rPr>
            </w:pPr>
            <w:r>
              <w:rPr>
                <w:b/>
                <w:bCs/>
              </w:rPr>
              <w:t>Виды отходов</w:t>
            </w:r>
          </w:p>
        </w:tc>
        <w:tc>
          <w:tcPr>
            <w:tcW w:w="3456"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F1017C" w:rsidRDefault="00F1017C">
            <w:pPr>
              <w:snapToGrid w:val="0"/>
              <w:jc w:val="center"/>
              <w:rPr>
                <w:b/>
                <w:bCs/>
              </w:rPr>
            </w:pPr>
            <w:r>
              <w:rPr>
                <w:b/>
                <w:bCs/>
              </w:rPr>
              <w:t>Образовалось, тонн/год</w:t>
            </w:r>
          </w:p>
        </w:tc>
      </w:tr>
      <w:tr w:rsidR="00F1017C">
        <w:trPr>
          <w:trHeight w:val="276"/>
        </w:trPr>
        <w:tc>
          <w:tcPr>
            <w:tcW w:w="630" w:type="dxa"/>
            <w:vMerge w:val="restart"/>
            <w:tcBorders>
              <w:top w:val="single" w:sz="4" w:space="0" w:color="000000"/>
              <w:left w:val="single" w:sz="4" w:space="0" w:color="000000"/>
              <w:bottom w:val="single" w:sz="4" w:space="0" w:color="000000"/>
            </w:tcBorders>
          </w:tcPr>
          <w:p w:rsidR="00F1017C" w:rsidRDefault="00F1017C">
            <w:pPr>
              <w:snapToGrid w:val="0"/>
              <w:jc w:val="center"/>
            </w:pPr>
            <w:r>
              <w:t>1.</w:t>
            </w:r>
          </w:p>
        </w:tc>
        <w:tc>
          <w:tcPr>
            <w:tcW w:w="5550" w:type="dxa"/>
            <w:vMerge w:val="restart"/>
            <w:tcBorders>
              <w:top w:val="single" w:sz="4" w:space="0" w:color="000000"/>
              <w:left w:val="single" w:sz="4" w:space="0" w:color="000000"/>
              <w:bottom w:val="single" w:sz="4" w:space="0" w:color="000000"/>
            </w:tcBorders>
          </w:tcPr>
          <w:p w:rsidR="00F1017C" w:rsidRDefault="00F1017C">
            <w:pPr>
              <w:snapToGrid w:val="0"/>
            </w:pPr>
            <w:r>
              <w:rPr>
                <w:lang w:val="en-US"/>
              </w:rPr>
              <w:t>I</w:t>
            </w:r>
            <w:r>
              <w:t xml:space="preserve"> класс опасности (чрезвычайно опасные)</w:t>
            </w:r>
          </w:p>
        </w:tc>
        <w:tc>
          <w:tcPr>
            <w:tcW w:w="3456" w:type="dxa"/>
            <w:vMerge w:val="restart"/>
            <w:tcBorders>
              <w:top w:val="single" w:sz="4" w:space="0" w:color="000000"/>
              <w:left w:val="single" w:sz="4" w:space="0" w:color="000000"/>
              <w:bottom w:val="single" w:sz="4" w:space="0" w:color="000000"/>
              <w:right w:val="single" w:sz="4" w:space="0" w:color="000000"/>
            </w:tcBorders>
            <w:vAlign w:val="center"/>
          </w:tcPr>
          <w:p w:rsidR="00F1017C" w:rsidRDefault="00F1017C">
            <w:pPr>
              <w:snapToGrid w:val="0"/>
              <w:jc w:val="center"/>
              <w:rPr>
                <w:rFonts w:eastAsia="Times New Roman" w:cs="Arial CYR"/>
              </w:rPr>
            </w:pPr>
            <w:r>
              <w:rPr>
                <w:rFonts w:eastAsia="Times New Roman" w:cs="Arial CYR"/>
              </w:rPr>
              <w:t>0,000</w:t>
            </w:r>
          </w:p>
        </w:tc>
      </w:tr>
      <w:tr w:rsidR="00F1017C">
        <w:trPr>
          <w:trHeight w:val="276"/>
        </w:trPr>
        <w:tc>
          <w:tcPr>
            <w:tcW w:w="630" w:type="dxa"/>
            <w:vMerge w:val="restart"/>
            <w:tcBorders>
              <w:top w:val="single" w:sz="4" w:space="0" w:color="000000"/>
              <w:left w:val="single" w:sz="4" w:space="0" w:color="000000"/>
              <w:bottom w:val="single" w:sz="4" w:space="0" w:color="000000"/>
            </w:tcBorders>
          </w:tcPr>
          <w:p w:rsidR="00F1017C" w:rsidRDefault="00F1017C">
            <w:pPr>
              <w:snapToGrid w:val="0"/>
              <w:jc w:val="center"/>
            </w:pPr>
            <w:r>
              <w:t>2.</w:t>
            </w:r>
          </w:p>
        </w:tc>
        <w:tc>
          <w:tcPr>
            <w:tcW w:w="5550" w:type="dxa"/>
            <w:vMerge w:val="restart"/>
            <w:tcBorders>
              <w:top w:val="single" w:sz="4" w:space="0" w:color="000000"/>
              <w:left w:val="single" w:sz="4" w:space="0" w:color="000000"/>
              <w:bottom w:val="single" w:sz="4" w:space="0" w:color="000000"/>
            </w:tcBorders>
          </w:tcPr>
          <w:p w:rsidR="00F1017C" w:rsidRDefault="00F1017C">
            <w:pPr>
              <w:snapToGrid w:val="0"/>
            </w:pPr>
            <w:r>
              <w:rPr>
                <w:lang w:val="en-US"/>
              </w:rPr>
              <w:t>II</w:t>
            </w:r>
            <w:r>
              <w:t xml:space="preserve"> класс опасности (высоко опасные)</w:t>
            </w:r>
          </w:p>
        </w:tc>
        <w:tc>
          <w:tcPr>
            <w:tcW w:w="3456" w:type="dxa"/>
            <w:vMerge w:val="restart"/>
            <w:tcBorders>
              <w:top w:val="single" w:sz="4" w:space="0" w:color="000000"/>
              <w:left w:val="single" w:sz="4" w:space="0" w:color="000000"/>
              <w:bottom w:val="single" w:sz="4" w:space="0" w:color="000000"/>
              <w:right w:val="single" w:sz="4" w:space="0" w:color="000000"/>
            </w:tcBorders>
            <w:vAlign w:val="center"/>
          </w:tcPr>
          <w:p w:rsidR="00F1017C" w:rsidRDefault="00F1017C">
            <w:pPr>
              <w:snapToGrid w:val="0"/>
              <w:jc w:val="center"/>
              <w:rPr>
                <w:rFonts w:eastAsia="Times New Roman" w:cs="Arial CYR"/>
              </w:rPr>
            </w:pPr>
            <w:r>
              <w:rPr>
                <w:rFonts w:eastAsia="Times New Roman" w:cs="Arial CYR"/>
              </w:rPr>
              <w:t>0,000</w:t>
            </w:r>
          </w:p>
        </w:tc>
      </w:tr>
      <w:tr w:rsidR="00F1017C">
        <w:trPr>
          <w:trHeight w:val="276"/>
        </w:trPr>
        <w:tc>
          <w:tcPr>
            <w:tcW w:w="630" w:type="dxa"/>
            <w:vMerge w:val="restart"/>
            <w:tcBorders>
              <w:top w:val="single" w:sz="4" w:space="0" w:color="000000"/>
              <w:left w:val="single" w:sz="4" w:space="0" w:color="000000"/>
              <w:bottom w:val="single" w:sz="4" w:space="0" w:color="000000"/>
            </w:tcBorders>
          </w:tcPr>
          <w:p w:rsidR="00F1017C" w:rsidRDefault="00F1017C">
            <w:pPr>
              <w:snapToGrid w:val="0"/>
              <w:jc w:val="center"/>
            </w:pPr>
            <w:r>
              <w:t>3.</w:t>
            </w:r>
          </w:p>
        </w:tc>
        <w:tc>
          <w:tcPr>
            <w:tcW w:w="5550" w:type="dxa"/>
            <w:vMerge w:val="restart"/>
            <w:tcBorders>
              <w:top w:val="single" w:sz="4" w:space="0" w:color="000000"/>
              <w:left w:val="single" w:sz="4" w:space="0" w:color="000000"/>
              <w:bottom w:val="single" w:sz="4" w:space="0" w:color="000000"/>
            </w:tcBorders>
          </w:tcPr>
          <w:p w:rsidR="00F1017C" w:rsidRDefault="00F1017C">
            <w:pPr>
              <w:snapToGrid w:val="0"/>
            </w:pPr>
            <w:r>
              <w:rPr>
                <w:lang w:val="en-US"/>
              </w:rPr>
              <w:t>III</w:t>
            </w:r>
            <w:r>
              <w:t xml:space="preserve"> класс опасности (умеренно опасные)</w:t>
            </w:r>
          </w:p>
        </w:tc>
        <w:tc>
          <w:tcPr>
            <w:tcW w:w="3456" w:type="dxa"/>
            <w:vMerge w:val="restart"/>
            <w:tcBorders>
              <w:top w:val="single" w:sz="4" w:space="0" w:color="000000"/>
              <w:left w:val="single" w:sz="4" w:space="0" w:color="000000"/>
              <w:bottom w:val="single" w:sz="4" w:space="0" w:color="000000"/>
              <w:right w:val="single" w:sz="4" w:space="0" w:color="000000"/>
            </w:tcBorders>
            <w:vAlign w:val="center"/>
          </w:tcPr>
          <w:p w:rsidR="00F1017C" w:rsidRDefault="00F1017C">
            <w:pPr>
              <w:snapToGrid w:val="0"/>
              <w:jc w:val="center"/>
              <w:rPr>
                <w:rFonts w:eastAsia="Times New Roman" w:cs="Arial CYR"/>
              </w:rPr>
            </w:pPr>
            <w:r>
              <w:rPr>
                <w:rFonts w:eastAsia="Times New Roman" w:cs="Arial CYR"/>
              </w:rPr>
              <w:t>0,000</w:t>
            </w:r>
          </w:p>
        </w:tc>
      </w:tr>
      <w:tr w:rsidR="00F1017C">
        <w:trPr>
          <w:trHeight w:val="276"/>
        </w:trPr>
        <w:tc>
          <w:tcPr>
            <w:tcW w:w="630" w:type="dxa"/>
            <w:vMerge w:val="restart"/>
            <w:tcBorders>
              <w:top w:val="single" w:sz="4" w:space="0" w:color="000000"/>
              <w:left w:val="single" w:sz="4" w:space="0" w:color="000000"/>
              <w:bottom w:val="single" w:sz="4" w:space="0" w:color="000000"/>
            </w:tcBorders>
          </w:tcPr>
          <w:p w:rsidR="00F1017C" w:rsidRDefault="00F1017C">
            <w:pPr>
              <w:snapToGrid w:val="0"/>
              <w:jc w:val="center"/>
            </w:pPr>
            <w:r>
              <w:t>4.</w:t>
            </w:r>
          </w:p>
        </w:tc>
        <w:tc>
          <w:tcPr>
            <w:tcW w:w="5550" w:type="dxa"/>
            <w:vMerge w:val="restart"/>
            <w:tcBorders>
              <w:top w:val="single" w:sz="4" w:space="0" w:color="000000"/>
              <w:left w:val="single" w:sz="4" w:space="0" w:color="000000"/>
              <w:bottom w:val="single" w:sz="4" w:space="0" w:color="000000"/>
            </w:tcBorders>
          </w:tcPr>
          <w:p w:rsidR="00F1017C" w:rsidRDefault="00F1017C">
            <w:pPr>
              <w:snapToGrid w:val="0"/>
            </w:pPr>
            <w:r>
              <w:rPr>
                <w:lang w:val="en-US"/>
              </w:rPr>
              <w:t>IV</w:t>
            </w:r>
            <w:r>
              <w:t xml:space="preserve"> класс опасности (малоопасные опасные)</w:t>
            </w:r>
          </w:p>
        </w:tc>
        <w:tc>
          <w:tcPr>
            <w:tcW w:w="3456" w:type="dxa"/>
            <w:vMerge w:val="restart"/>
            <w:tcBorders>
              <w:top w:val="single" w:sz="4" w:space="0" w:color="000000"/>
              <w:left w:val="single" w:sz="4" w:space="0" w:color="000000"/>
              <w:bottom w:val="single" w:sz="4" w:space="0" w:color="000000"/>
              <w:right w:val="single" w:sz="4" w:space="0" w:color="000000"/>
            </w:tcBorders>
            <w:vAlign w:val="center"/>
          </w:tcPr>
          <w:p w:rsidR="00F1017C" w:rsidRDefault="00F1017C">
            <w:pPr>
              <w:widowControl/>
              <w:suppressAutoHyphens w:val="0"/>
              <w:snapToGrid w:val="0"/>
              <w:jc w:val="center"/>
              <w:rPr>
                <w:rFonts w:eastAsia="Times New Roman" w:cs="Arial CYR"/>
              </w:rPr>
            </w:pPr>
            <w:r>
              <w:rPr>
                <w:rFonts w:eastAsia="Times New Roman" w:cs="Arial CYR"/>
              </w:rPr>
              <w:t>1271,903</w:t>
            </w:r>
          </w:p>
        </w:tc>
      </w:tr>
      <w:tr w:rsidR="00F1017C">
        <w:trPr>
          <w:trHeight w:val="276"/>
        </w:trPr>
        <w:tc>
          <w:tcPr>
            <w:tcW w:w="630" w:type="dxa"/>
            <w:vMerge w:val="restart"/>
            <w:tcBorders>
              <w:top w:val="single" w:sz="4" w:space="0" w:color="000000"/>
              <w:left w:val="single" w:sz="4" w:space="0" w:color="000000"/>
              <w:bottom w:val="single" w:sz="4" w:space="0" w:color="000000"/>
            </w:tcBorders>
          </w:tcPr>
          <w:p w:rsidR="00F1017C" w:rsidRDefault="00F1017C">
            <w:pPr>
              <w:snapToGrid w:val="0"/>
              <w:jc w:val="center"/>
            </w:pPr>
            <w:r>
              <w:t>5.</w:t>
            </w:r>
          </w:p>
        </w:tc>
        <w:tc>
          <w:tcPr>
            <w:tcW w:w="5550" w:type="dxa"/>
            <w:vMerge w:val="restart"/>
            <w:tcBorders>
              <w:top w:val="single" w:sz="4" w:space="0" w:color="000000"/>
              <w:left w:val="single" w:sz="4" w:space="0" w:color="000000"/>
              <w:bottom w:val="single" w:sz="4" w:space="0" w:color="000000"/>
            </w:tcBorders>
          </w:tcPr>
          <w:p w:rsidR="00F1017C" w:rsidRDefault="00F1017C">
            <w:pPr>
              <w:snapToGrid w:val="0"/>
            </w:pPr>
            <w:r>
              <w:rPr>
                <w:lang w:val="en-US"/>
              </w:rPr>
              <w:t>V</w:t>
            </w:r>
            <w:r>
              <w:t xml:space="preserve"> класс опасности (практически неопасные)</w:t>
            </w:r>
          </w:p>
        </w:tc>
        <w:tc>
          <w:tcPr>
            <w:tcW w:w="3456" w:type="dxa"/>
            <w:vMerge w:val="restart"/>
            <w:tcBorders>
              <w:top w:val="single" w:sz="4" w:space="0" w:color="000000"/>
              <w:left w:val="single" w:sz="4" w:space="0" w:color="000000"/>
              <w:bottom w:val="single" w:sz="4" w:space="0" w:color="000000"/>
              <w:right w:val="single" w:sz="4" w:space="0" w:color="000000"/>
            </w:tcBorders>
            <w:vAlign w:val="center"/>
          </w:tcPr>
          <w:p w:rsidR="00F1017C" w:rsidRDefault="00F1017C">
            <w:pPr>
              <w:snapToGrid w:val="0"/>
              <w:jc w:val="center"/>
              <w:rPr>
                <w:rFonts w:eastAsia="Times New Roman" w:cs="Arial CYR"/>
              </w:rPr>
            </w:pPr>
            <w:r>
              <w:rPr>
                <w:rFonts w:eastAsia="Times New Roman" w:cs="Arial CYR"/>
              </w:rPr>
              <w:t>4,399</w:t>
            </w:r>
          </w:p>
        </w:tc>
      </w:tr>
      <w:tr w:rsidR="00F1017C">
        <w:trPr>
          <w:trHeight w:val="276"/>
        </w:trPr>
        <w:tc>
          <w:tcPr>
            <w:tcW w:w="630" w:type="dxa"/>
            <w:tcBorders>
              <w:top w:val="single" w:sz="4" w:space="0" w:color="000000"/>
              <w:left w:val="single" w:sz="4" w:space="0" w:color="000000"/>
              <w:bottom w:val="single" w:sz="4" w:space="0" w:color="000000"/>
            </w:tcBorders>
          </w:tcPr>
          <w:p w:rsidR="00F1017C" w:rsidRDefault="00F1017C">
            <w:pPr>
              <w:snapToGrid w:val="0"/>
              <w:jc w:val="center"/>
            </w:pPr>
            <w:r>
              <w:t>6.</w:t>
            </w:r>
          </w:p>
        </w:tc>
        <w:tc>
          <w:tcPr>
            <w:tcW w:w="5550" w:type="dxa"/>
            <w:tcBorders>
              <w:top w:val="single" w:sz="4" w:space="0" w:color="000000"/>
              <w:left w:val="single" w:sz="4" w:space="0" w:color="000000"/>
              <w:bottom w:val="single" w:sz="4" w:space="0" w:color="000000"/>
            </w:tcBorders>
          </w:tcPr>
          <w:p w:rsidR="00F1017C" w:rsidRDefault="00F1017C">
            <w:pPr>
              <w:snapToGrid w:val="0"/>
            </w:pPr>
            <w:r>
              <w:t>Всего</w:t>
            </w:r>
          </w:p>
        </w:tc>
        <w:tc>
          <w:tcPr>
            <w:tcW w:w="3456" w:type="dxa"/>
            <w:tcBorders>
              <w:top w:val="single" w:sz="4" w:space="0" w:color="000000"/>
              <w:left w:val="single" w:sz="4" w:space="0" w:color="000000"/>
              <w:bottom w:val="single" w:sz="4" w:space="0" w:color="000000"/>
              <w:right w:val="single" w:sz="4" w:space="0" w:color="000000"/>
            </w:tcBorders>
            <w:vAlign w:val="center"/>
          </w:tcPr>
          <w:p w:rsidR="00F1017C" w:rsidRDefault="00F1017C">
            <w:pPr>
              <w:snapToGrid w:val="0"/>
              <w:jc w:val="center"/>
              <w:rPr>
                <w:rFonts w:eastAsia="Times New Roman" w:cs="Arial CYR"/>
              </w:rPr>
            </w:pPr>
            <w:r>
              <w:rPr>
                <w:rFonts w:eastAsia="Times New Roman" w:cs="Arial CYR"/>
              </w:rPr>
              <w:t>1276,302</w:t>
            </w:r>
          </w:p>
        </w:tc>
      </w:tr>
    </w:tbl>
    <w:p w:rsidR="00F1017C" w:rsidRDefault="00F1017C">
      <w:pPr>
        <w:jc w:val="both"/>
        <w:rPr>
          <w:rStyle w:val="ac"/>
          <w:color w:val="000000"/>
        </w:rPr>
      </w:pPr>
      <w:r>
        <w:rPr>
          <w:rStyle w:val="ac"/>
          <w:color w:val="000000"/>
        </w:rPr>
        <w:tab/>
        <w:t>Транспортные отходы</w:t>
      </w:r>
    </w:p>
    <w:p w:rsidR="00F1017C" w:rsidRDefault="00F1017C">
      <w:pPr>
        <w:ind w:firstLine="709"/>
        <w:jc w:val="both"/>
      </w:pPr>
      <w:r>
        <w:t>Транспортными отходами являются:</w:t>
      </w:r>
    </w:p>
    <w:p w:rsidR="00F1017C" w:rsidRDefault="00F1017C">
      <w:pPr>
        <w:widowControl/>
        <w:numPr>
          <w:ilvl w:val="0"/>
          <w:numId w:val="13"/>
        </w:numPr>
        <w:tabs>
          <w:tab w:val="left" w:pos="8820"/>
        </w:tabs>
        <w:suppressAutoHyphens w:val="0"/>
        <w:jc w:val="both"/>
      </w:pPr>
      <w:r>
        <w:t xml:space="preserve">снятые с эксплуатации, механически поврежденные, брошенные и разукомплектованные транспортные средства: кузова легковых, грузовых, </w:t>
      </w:r>
      <w:r>
        <w:lastRenderedPageBreak/>
        <w:t>специальных автомобилей, автобусов, сельскохозяйственные и строительно-дорожные машины, полуприцепы;</w:t>
      </w:r>
    </w:p>
    <w:p w:rsidR="00F1017C" w:rsidRDefault="00F1017C">
      <w:pPr>
        <w:widowControl/>
        <w:numPr>
          <w:ilvl w:val="0"/>
          <w:numId w:val="13"/>
        </w:numPr>
        <w:tabs>
          <w:tab w:val="left" w:pos="8820"/>
        </w:tabs>
        <w:suppressAutoHyphens w:val="0"/>
        <w:jc w:val="both"/>
      </w:pPr>
      <w: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F1017C" w:rsidRDefault="00F1017C">
      <w:pPr>
        <w:widowControl/>
        <w:numPr>
          <w:ilvl w:val="0"/>
          <w:numId w:val="13"/>
        </w:numPr>
        <w:tabs>
          <w:tab w:val="left" w:pos="8820"/>
        </w:tabs>
        <w:suppressAutoHyphens w:val="0"/>
        <w:jc w:val="both"/>
      </w:pPr>
      <w:r>
        <w:t>расходуемые в процессе использования транспортных средств и бытовой техники конструкционные и эксплуатационные материалы;</w:t>
      </w:r>
    </w:p>
    <w:p w:rsidR="00F1017C" w:rsidRDefault="00F1017C">
      <w:pPr>
        <w:widowControl/>
        <w:numPr>
          <w:ilvl w:val="0"/>
          <w:numId w:val="13"/>
        </w:numPr>
        <w:tabs>
          <w:tab w:val="left" w:pos="8820"/>
        </w:tabs>
        <w:suppressAutoHyphens w:val="0"/>
        <w:jc w:val="both"/>
      </w:pPr>
      <w:r>
        <w:t>отходы эксплуатации и переработки техники, промасленные ветошь и опилки</w:t>
      </w:r>
    </w:p>
    <w:p w:rsidR="00F1017C" w:rsidRDefault="00F1017C">
      <w:pPr>
        <w:jc w:val="both"/>
        <w:rPr>
          <w:b/>
        </w:rPr>
      </w:pPr>
    </w:p>
    <w:p w:rsidR="00F1017C" w:rsidRDefault="00F1017C">
      <w:pPr>
        <w:jc w:val="both"/>
        <w:rPr>
          <w:b/>
        </w:rPr>
      </w:pPr>
      <w:r>
        <w:rPr>
          <w:b/>
        </w:rPr>
        <w:tab/>
        <w:t>Сельскохозяйственные отходы</w:t>
      </w:r>
    </w:p>
    <w:p w:rsidR="00F1017C" w:rsidRDefault="00F1017C">
      <w:pPr>
        <w:ind w:firstLine="380"/>
        <w:jc w:val="both"/>
      </w:pPr>
      <w:r>
        <w:t xml:space="preserve"> 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F1017C" w:rsidRDefault="00F1017C">
      <w:pPr>
        <w:ind w:firstLine="709"/>
        <w:jc w:val="both"/>
      </w:pPr>
      <w: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F1017C" w:rsidRDefault="00F1017C">
      <w:pPr>
        <w:jc w:val="both"/>
        <w:rPr>
          <w:b/>
          <w:bCs/>
        </w:rPr>
      </w:pPr>
      <w:r>
        <w:rPr>
          <w:b/>
          <w:bCs/>
        </w:rPr>
        <w:tab/>
        <w:t>Биологические отходы</w:t>
      </w:r>
    </w:p>
    <w:p w:rsidR="00F1017C" w:rsidRDefault="00F1017C">
      <w:pPr>
        <w:ind w:firstLine="709"/>
        <w:jc w:val="both"/>
      </w:pPr>
      <w:r>
        <w:t xml:space="preserve">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 </w:t>
      </w:r>
    </w:p>
    <w:p w:rsidR="00F1017C" w:rsidRDefault="00F1017C">
      <w:pPr>
        <w:ind w:firstLine="709"/>
        <w:jc w:val="both"/>
      </w:pPr>
      <w:r>
        <w:t>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w:t>
      </w:r>
    </w:p>
    <w:p w:rsidR="00F1017C" w:rsidRDefault="00F1017C">
      <w:pPr>
        <w:ind w:firstLine="709"/>
        <w:jc w:val="both"/>
      </w:pPr>
      <w:r>
        <w:t>В соответствии с федеральными нормативными актами выбор и отвод земельного участка для строительства скотомогильника или отдельно стоящей биотермической ямы проводят органы местного самоуправления и согласуют его с органом Госсанэпиднадзора. Ответственность за устройство, санитарное состояние и оборудование  скотомогильника (биотермической ямы) в соответствии с требованиями вышеуказанных санитарных правил возлагается на органы местного самоуправления, либо на руководителей организаций, в ведении которых они находятся.</w:t>
      </w:r>
    </w:p>
    <w:p w:rsidR="00F1017C" w:rsidRDefault="00F1017C">
      <w:pPr>
        <w:ind w:firstLine="709"/>
        <w:jc w:val="both"/>
      </w:pPr>
      <w:r>
        <w:t xml:space="preserve">Размещение скотомогильника (биотермических ям) в </w:t>
      </w:r>
      <w:proofErr w:type="spellStart"/>
      <w:r>
        <w:t>водоохранной</w:t>
      </w:r>
      <w:proofErr w:type="spellEnd"/>
      <w:r>
        <w:t xml:space="preserve">, </w:t>
      </w:r>
      <w:proofErr w:type="gramStart"/>
      <w:r>
        <w:t>лесопарковой</w:t>
      </w:r>
      <w:proofErr w:type="gramEnd"/>
      <w:r>
        <w:t xml:space="preserve"> зонах категорически запрещается.</w:t>
      </w:r>
    </w:p>
    <w:p w:rsidR="00F1017C" w:rsidRDefault="00F1017C">
      <w:pPr>
        <w:ind w:firstLine="709"/>
        <w:jc w:val="both"/>
        <w:rPr>
          <w:rFonts w:eastAsia="Times New Roman"/>
          <w:color w:val="000000"/>
        </w:rPr>
      </w:pPr>
      <w:r>
        <w:t xml:space="preserve">По данным Управления ветеринарии в </w:t>
      </w:r>
      <w:proofErr w:type="spellStart"/>
      <w:r w:rsidR="00B752A2">
        <w:t>Дерезовском</w:t>
      </w:r>
      <w:proofErr w:type="spellEnd"/>
      <w:r>
        <w:t xml:space="preserve"> сельском поселении расположен  </w:t>
      </w:r>
      <w:r w:rsidR="00B752A2">
        <w:rPr>
          <w:b/>
          <w:bCs/>
        </w:rPr>
        <w:t>1</w:t>
      </w:r>
      <w:r>
        <w:rPr>
          <w:b/>
        </w:rPr>
        <w:t xml:space="preserve"> </w:t>
      </w:r>
      <w:r w:rsidR="00B752A2">
        <w:rPr>
          <w:b/>
        </w:rPr>
        <w:t>не</w:t>
      </w:r>
      <w:r>
        <w:rPr>
          <w:rFonts w:eastAsia="Times New Roman"/>
          <w:b/>
          <w:color w:val="000000"/>
        </w:rPr>
        <w:t>действующи</w:t>
      </w:r>
      <w:r w:rsidR="00B752A2">
        <w:rPr>
          <w:rFonts w:eastAsia="Times New Roman"/>
          <w:b/>
          <w:color w:val="000000"/>
        </w:rPr>
        <w:t>й</w:t>
      </w:r>
      <w:r>
        <w:rPr>
          <w:rFonts w:eastAsia="Times New Roman"/>
          <w:color w:val="000000"/>
        </w:rPr>
        <w:t xml:space="preserve"> </w:t>
      </w:r>
      <w:r>
        <w:rPr>
          <w:b/>
        </w:rPr>
        <w:t xml:space="preserve">скотомогильник. </w:t>
      </w:r>
      <w:r w:rsidR="00B752A2">
        <w:rPr>
          <w:rFonts w:eastAsia="Times New Roman"/>
          <w:color w:val="000000"/>
        </w:rPr>
        <w:t xml:space="preserve">Открытых </w:t>
      </w:r>
      <w:r>
        <w:rPr>
          <w:rFonts w:eastAsia="Times New Roman"/>
          <w:color w:val="000000"/>
        </w:rPr>
        <w:t xml:space="preserve"> и сибиреязвенных  скотомогильников нет. </w:t>
      </w:r>
    </w:p>
    <w:p w:rsidR="00F1017C" w:rsidRDefault="00F1017C">
      <w:pPr>
        <w:jc w:val="both"/>
        <w:rPr>
          <w:b/>
        </w:rPr>
      </w:pPr>
      <w:r>
        <w:rPr>
          <w:b/>
        </w:rPr>
        <w:tab/>
        <w:t>Твердые бытовые отходы</w:t>
      </w:r>
    </w:p>
    <w:p w:rsidR="00F1017C" w:rsidRDefault="00F1017C">
      <w:pPr>
        <w:ind w:firstLine="709"/>
        <w:jc w:val="both"/>
        <w:rPr>
          <w:rFonts w:eastAsia="Times New Roman"/>
        </w:rPr>
      </w:pPr>
      <w:r>
        <w:rPr>
          <w:rFonts w:eastAsia="Times New Roman"/>
        </w:rPr>
        <w:t>Твердые бытовые отходы жизнедеятельности вывозятс</w:t>
      </w:r>
      <w:r w:rsidR="00B752A2">
        <w:rPr>
          <w:rFonts w:eastAsia="Times New Roman"/>
        </w:rPr>
        <w:t xml:space="preserve">я по мере накопления на свалки </w:t>
      </w:r>
      <w:proofErr w:type="spellStart"/>
      <w:r w:rsidR="00B752A2">
        <w:rPr>
          <w:rFonts w:eastAsia="Times New Roman"/>
        </w:rPr>
        <w:t>Дерезовского</w:t>
      </w:r>
      <w:proofErr w:type="spellEnd"/>
      <w:r>
        <w:rPr>
          <w:rFonts w:eastAsia="Times New Roman"/>
        </w:rPr>
        <w:t xml:space="preserve"> сельского поселения.</w:t>
      </w:r>
    </w:p>
    <w:p w:rsidR="00F1017C" w:rsidRDefault="00F1017C">
      <w:pPr>
        <w:ind w:firstLine="709"/>
        <w:jc w:val="both"/>
      </w:pPr>
      <w:r>
        <w:t xml:space="preserve">Свалки оказывают негативное влияние в первую очередь на подземные воды и почвы, а также на воздушный бассейн. Необходимо осуществлять постоянный </w:t>
      </w:r>
      <w:proofErr w:type="gramStart"/>
      <w:r>
        <w:t>контроль за</w:t>
      </w:r>
      <w:proofErr w:type="gramEnd"/>
      <w:r>
        <w:t xml:space="preserve"> состоянием </w:t>
      </w:r>
      <w:proofErr w:type="spellStart"/>
      <w:r>
        <w:t>почво-грунтов</w:t>
      </w:r>
      <w:proofErr w:type="spellEnd"/>
      <w:r>
        <w:t xml:space="preserve"> непосредственно на территории санкционированных свалок, а также прилегающих к ней территорий, с целью выявления и предотвращения загрязнения окружающей среды.</w:t>
      </w:r>
    </w:p>
    <w:p w:rsidR="00F1017C" w:rsidRDefault="00F1017C">
      <w:pPr>
        <w:autoSpaceDE w:val="0"/>
        <w:jc w:val="both"/>
        <w:rPr>
          <w:b/>
        </w:rPr>
      </w:pPr>
      <w:r>
        <w:rPr>
          <w:b/>
        </w:rPr>
        <w:tab/>
        <w:t>Выводы:</w:t>
      </w:r>
    </w:p>
    <w:p w:rsidR="00F1017C" w:rsidRDefault="00F1017C">
      <w:pPr>
        <w:widowControl/>
        <w:numPr>
          <w:ilvl w:val="0"/>
          <w:numId w:val="12"/>
        </w:numPr>
        <w:tabs>
          <w:tab w:val="left" w:pos="9225"/>
        </w:tabs>
        <w:suppressAutoHyphens w:val="0"/>
        <w:ind w:left="705" w:hanging="360"/>
      </w:pPr>
      <w:r>
        <w:lastRenderedPageBreak/>
        <w:t>основным источником химического загрязнения почвы является деятельность человека;</w:t>
      </w:r>
    </w:p>
    <w:p w:rsidR="00F1017C" w:rsidRDefault="00F1017C">
      <w:pPr>
        <w:widowControl/>
        <w:numPr>
          <w:ilvl w:val="0"/>
          <w:numId w:val="12"/>
        </w:numPr>
        <w:tabs>
          <w:tab w:val="left" w:pos="9225"/>
        </w:tabs>
        <w:suppressAutoHyphens w:val="0"/>
        <w:ind w:left="705" w:hanging="360"/>
        <w:jc w:val="both"/>
      </w:pPr>
      <w:r>
        <w:t>значительный вклад в химическое загрязнение почвы токсичными веществами (тяжелыми металлами) вносят выбросы предприятий, автотранспорт и химизация сельского хозяйства (использование ядохимикатов и удобрений);</w:t>
      </w:r>
    </w:p>
    <w:p w:rsidR="00F1017C" w:rsidRDefault="00F1017C">
      <w:pPr>
        <w:widowControl/>
        <w:numPr>
          <w:ilvl w:val="0"/>
          <w:numId w:val="12"/>
        </w:numPr>
        <w:tabs>
          <w:tab w:val="left" w:pos="9225"/>
        </w:tabs>
        <w:suppressAutoHyphens w:val="0"/>
        <w:ind w:left="705" w:hanging="360"/>
        <w:jc w:val="both"/>
      </w:pPr>
      <w:r>
        <w:t>несоответствие нормативным требованиям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F1017C" w:rsidRDefault="00F1017C">
      <w:pPr>
        <w:jc w:val="both"/>
        <w:rPr>
          <w:b/>
          <w:bCs/>
        </w:rPr>
      </w:pPr>
      <w:r>
        <w:rPr>
          <w:b/>
          <w:bCs/>
        </w:rPr>
        <w:tab/>
      </w:r>
    </w:p>
    <w:p w:rsidR="00F1017C" w:rsidRDefault="00F1017C">
      <w:pPr>
        <w:jc w:val="both"/>
        <w:rPr>
          <w:b/>
          <w:bCs/>
        </w:rPr>
      </w:pPr>
      <w:r>
        <w:rPr>
          <w:b/>
          <w:bCs/>
        </w:rPr>
        <w:tab/>
        <w:t>Инженерная подготовка территории</w:t>
      </w:r>
    </w:p>
    <w:p w:rsidR="00F1017C" w:rsidRDefault="00F1017C">
      <w:pPr>
        <w:ind w:firstLine="709"/>
        <w:jc w:val="both"/>
      </w:pPr>
      <w:r>
        <w:t xml:space="preserve">Инженерно-геологические условия территории </w:t>
      </w:r>
      <w:proofErr w:type="spellStart"/>
      <w:r w:rsidR="00E64ADE">
        <w:t>Дерезовского</w:t>
      </w:r>
      <w:proofErr w:type="spellEnd"/>
      <w:r w:rsidR="00B752A2">
        <w:t xml:space="preserve"> </w:t>
      </w:r>
      <w:r>
        <w:t>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w:t>
      </w:r>
    </w:p>
    <w:p w:rsidR="00F1017C" w:rsidRDefault="00F1017C">
      <w:pPr>
        <w:pStyle w:val="a1"/>
        <w:spacing w:after="0"/>
        <w:ind w:firstLine="709"/>
        <w:jc w:val="both"/>
      </w:pPr>
      <w:r>
        <w:t>Ниже приведены основные мероприятия по инженерной подготовке территории поселения.</w:t>
      </w:r>
    </w:p>
    <w:p w:rsidR="00F1017C" w:rsidRDefault="00F1017C">
      <w:pPr>
        <w:jc w:val="both"/>
      </w:pPr>
      <w:r>
        <w:tab/>
        <w:t xml:space="preserve">1. Защита от затопления паводковыми водами (село </w:t>
      </w:r>
      <w:proofErr w:type="spellStart"/>
      <w:r w:rsidR="00B752A2">
        <w:t>Дерезовка</w:t>
      </w:r>
      <w:proofErr w:type="spellEnd"/>
      <w:r>
        <w:t xml:space="preserve"> и хутор </w:t>
      </w:r>
      <w:r w:rsidR="00B752A2">
        <w:t>Донской</w:t>
      </w:r>
      <w:r>
        <w:t>):</w:t>
      </w:r>
    </w:p>
    <w:p w:rsidR="00F1017C" w:rsidRDefault="00F1017C" w:rsidP="00554013">
      <w:pPr>
        <w:pStyle w:val="a1"/>
        <w:widowControl/>
        <w:numPr>
          <w:ilvl w:val="0"/>
          <w:numId w:val="46"/>
        </w:numPr>
        <w:tabs>
          <w:tab w:val="left" w:pos="4765"/>
        </w:tabs>
        <w:suppressAutoHyphens w:val="0"/>
        <w:spacing w:after="0"/>
        <w:ind w:left="1068"/>
        <w:jc w:val="both"/>
      </w:pPr>
      <w:r>
        <w:t>дамбы обвалования до отметок исключающих затопление;</w:t>
      </w:r>
    </w:p>
    <w:p w:rsidR="00F1017C" w:rsidRDefault="00F1017C" w:rsidP="00554013">
      <w:pPr>
        <w:pStyle w:val="a1"/>
        <w:widowControl/>
        <w:numPr>
          <w:ilvl w:val="0"/>
          <w:numId w:val="46"/>
        </w:numPr>
        <w:tabs>
          <w:tab w:val="left" w:pos="4765"/>
        </w:tabs>
        <w:suppressAutoHyphens w:val="0"/>
        <w:spacing w:after="0"/>
        <w:ind w:left="1068"/>
        <w:jc w:val="both"/>
      </w:pPr>
      <w:r>
        <w:t xml:space="preserve">подсыпка </w:t>
      </w:r>
      <w:proofErr w:type="gramStart"/>
      <w:r>
        <w:t>затапливаемых</w:t>
      </w:r>
      <w:proofErr w:type="gramEnd"/>
      <w:r>
        <w:t xml:space="preserve">  территории;</w:t>
      </w:r>
    </w:p>
    <w:p w:rsidR="00F1017C" w:rsidRDefault="00F1017C" w:rsidP="00554013">
      <w:pPr>
        <w:pStyle w:val="a1"/>
        <w:widowControl/>
        <w:numPr>
          <w:ilvl w:val="0"/>
          <w:numId w:val="46"/>
        </w:numPr>
        <w:tabs>
          <w:tab w:val="left" w:pos="4765"/>
        </w:tabs>
        <w:suppressAutoHyphens w:val="0"/>
        <w:spacing w:after="0"/>
        <w:ind w:left="1068"/>
        <w:jc w:val="both"/>
      </w:pPr>
      <w:r>
        <w:t xml:space="preserve">намыв прибрежной полосы реки </w:t>
      </w:r>
      <w:r w:rsidR="00B752A2">
        <w:rPr>
          <w:rFonts w:eastAsia="Times New Roman"/>
          <w:bCs/>
        </w:rPr>
        <w:t>Дон</w:t>
      </w:r>
      <w:r>
        <w:t>.</w:t>
      </w:r>
    </w:p>
    <w:p w:rsidR="00F1017C" w:rsidRDefault="00F1017C">
      <w:pPr>
        <w:pStyle w:val="a1"/>
        <w:spacing w:after="0"/>
        <w:ind w:left="432" w:hanging="432"/>
      </w:pPr>
      <w:r>
        <w:tab/>
        <w:t xml:space="preserve">2.  Борьба с </w:t>
      </w:r>
      <w:proofErr w:type="spellStart"/>
      <w:r>
        <w:t>оврагообразованием</w:t>
      </w:r>
      <w:proofErr w:type="spellEnd"/>
      <w:r>
        <w:t>:</w:t>
      </w:r>
    </w:p>
    <w:p w:rsidR="00F1017C" w:rsidRDefault="00F1017C" w:rsidP="00554013">
      <w:pPr>
        <w:pStyle w:val="a1"/>
        <w:widowControl/>
        <w:numPr>
          <w:ilvl w:val="0"/>
          <w:numId w:val="16"/>
        </w:numPr>
        <w:suppressAutoHyphens w:val="0"/>
        <w:spacing w:after="0"/>
      </w:pPr>
      <w:r>
        <w:t>засыпка оврагов или вершин;</w:t>
      </w:r>
    </w:p>
    <w:p w:rsidR="00F1017C" w:rsidRDefault="00F1017C" w:rsidP="00554013">
      <w:pPr>
        <w:pStyle w:val="a1"/>
        <w:widowControl/>
        <w:numPr>
          <w:ilvl w:val="0"/>
          <w:numId w:val="16"/>
        </w:numPr>
        <w:suppressAutoHyphens w:val="0"/>
        <w:spacing w:after="0"/>
      </w:pPr>
      <w:r>
        <w:t xml:space="preserve">облесение склонов и </w:t>
      </w:r>
      <w:proofErr w:type="spellStart"/>
      <w:r>
        <w:t>отвершков</w:t>
      </w:r>
      <w:proofErr w:type="spellEnd"/>
      <w:r>
        <w:t xml:space="preserve"> оврагов;</w:t>
      </w:r>
    </w:p>
    <w:p w:rsidR="00F1017C" w:rsidRDefault="00F1017C" w:rsidP="00554013">
      <w:pPr>
        <w:pStyle w:val="a1"/>
        <w:widowControl/>
        <w:numPr>
          <w:ilvl w:val="0"/>
          <w:numId w:val="16"/>
        </w:numPr>
        <w:suppressAutoHyphens w:val="0"/>
        <w:spacing w:after="0"/>
      </w:pPr>
      <w:proofErr w:type="spellStart"/>
      <w:r>
        <w:t>уполаживание</w:t>
      </w:r>
      <w:proofErr w:type="spellEnd"/>
      <w:r>
        <w:t xml:space="preserve"> склонов, укрепление путём посева трав.</w:t>
      </w:r>
    </w:p>
    <w:p w:rsidR="00F1017C" w:rsidRDefault="00F1017C">
      <w:pPr>
        <w:widowControl/>
        <w:tabs>
          <w:tab w:val="left" w:pos="7785"/>
        </w:tabs>
        <w:suppressAutoHyphens w:val="0"/>
        <w:ind w:left="345"/>
        <w:jc w:val="both"/>
      </w:pPr>
    </w:p>
    <w:p w:rsidR="00F1017C" w:rsidRPr="00201402" w:rsidRDefault="00F1017C">
      <w:pPr>
        <w:jc w:val="both"/>
        <w:rPr>
          <w:b/>
          <w:bCs/>
        </w:rPr>
      </w:pPr>
      <w:r>
        <w:rPr>
          <w:b/>
          <w:bCs/>
        </w:rPr>
        <w:tab/>
      </w:r>
      <w:r w:rsidRPr="00201402">
        <w:rPr>
          <w:b/>
          <w:bCs/>
        </w:rPr>
        <w:t>Радиационная обстановка</w:t>
      </w:r>
    </w:p>
    <w:p w:rsidR="00F1017C" w:rsidRPr="00201402" w:rsidRDefault="00F1017C">
      <w:pPr>
        <w:ind w:left="57" w:firstLine="720"/>
        <w:jc w:val="both"/>
      </w:pPr>
      <w:r w:rsidRPr="00201402">
        <w:t xml:space="preserve">Мониторинг за радиационной обстановкой свидетельствует о ее стабильности. </w:t>
      </w:r>
      <w:r w:rsidRPr="00201402">
        <w:rPr>
          <w:bCs/>
        </w:rPr>
        <w:t xml:space="preserve">Гамма-фон на территории </w:t>
      </w:r>
      <w:proofErr w:type="spellStart"/>
      <w:r w:rsidR="00E64ADE" w:rsidRPr="00201402">
        <w:rPr>
          <w:bCs/>
        </w:rPr>
        <w:t>Дерезовского</w:t>
      </w:r>
      <w:proofErr w:type="spellEnd"/>
      <w:r w:rsidR="00324D1A" w:rsidRPr="00201402">
        <w:rPr>
          <w:bCs/>
        </w:rPr>
        <w:t xml:space="preserve"> </w:t>
      </w:r>
      <w:r w:rsidRPr="00201402">
        <w:rPr>
          <w:bCs/>
        </w:rPr>
        <w:t xml:space="preserve">сельского поселения не превысил естественного уровня. </w:t>
      </w:r>
      <w:r w:rsidRPr="00201402">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F1017C" w:rsidRPr="00201402" w:rsidRDefault="00F1017C">
      <w:pPr>
        <w:jc w:val="both"/>
        <w:rPr>
          <w:b/>
          <w:bCs/>
        </w:rPr>
      </w:pPr>
      <w:r w:rsidRPr="00201402">
        <w:rPr>
          <w:b/>
          <w:bCs/>
        </w:rPr>
        <w:tab/>
      </w:r>
    </w:p>
    <w:p w:rsidR="00F1017C" w:rsidRPr="00201402" w:rsidRDefault="00F1017C">
      <w:pPr>
        <w:jc w:val="both"/>
        <w:rPr>
          <w:b/>
          <w:bCs/>
        </w:rPr>
      </w:pPr>
      <w:r w:rsidRPr="00201402">
        <w:rPr>
          <w:b/>
          <w:bCs/>
        </w:rPr>
        <w:tab/>
        <w:t>Состояние и формирование природно-экологического каркаса</w:t>
      </w:r>
    </w:p>
    <w:p w:rsidR="00F1017C" w:rsidRPr="00201402" w:rsidRDefault="00F1017C">
      <w:pPr>
        <w:ind w:firstLine="709"/>
        <w:jc w:val="both"/>
      </w:pPr>
      <w:r w:rsidRPr="00201402">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F1017C" w:rsidRPr="00201402" w:rsidRDefault="00F1017C">
      <w:pPr>
        <w:ind w:firstLine="709"/>
        <w:jc w:val="both"/>
      </w:pPr>
      <w:r w:rsidRPr="00201402">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F1017C" w:rsidRPr="00201402" w:rsidRDefault="00F1017C">
      <w:pPr>
        <w:tabs>
          <w:tab w:val="left" w:pos="360"/>
        </w:tabs>
        <w:ind w:firstLine="709"/>
        <w:jc w:val="both"/>
      </w:pPr>
      <w:r w:rsidRPr="00201402">
        <w:t>Основными элементами природно-экологического каркаса являются:</w:t>
      </w:r>
    </w:p>
    <w:p w:rsidR="00F1017C" w:rsidRPr="00201402" w:rsidRDefault="00F1017C" w:rsidP="00554013">
      <w:pPr>
        <w:widowControl/>
        <w:numPr>
          <w:ilvl w:val="0"/>
          <w:numId w:val="17"/>
        </w:numPr>
        <w:suppressAutoHyphens w:val="0"/>
        <w:jc w:val="both"/>
      </w:pPr>
      <w:r w:rsidRPr="00201402">
        <w:t>ключевые территории;</w:t>
      </w:r>
    </w:p>
    <w:p w:rsidR="00F1017C" w:rsidRPr="00201402" w:rsidRDefault="00F1017C" w:rsidP="00554013">
      <w:pPr>
        <w:widowControl/>
        <w:numPr>
          <w:ilvl w:val="0"/>
          <w:numId w:val="17"/>
        </w:numPr>
        <w:suppressAutoHyphens w:val="0"/>
        <w:jc w:val="both"/>
      </w:pPr>
      <w:r w:rsidRPr="00201402">
        <w:t>транзитные зоны;</w:t>
      </w:r>
    </w:p>
    <w:p w:rsidR="00F1017C" w:rsidRPr="00201402" w:rsidRDefault="00F1017C" w:rsidP="00554013">
      <w:pPr>
        <w:widowControl/>
        <w:numPr>
          <w:ilvl w:val="0"/>
          <w:numId w:val="17"/>
        </w:numPr>
        <w:suppressAutoHyphens w:val="0"/>
        <w:jc w:val="both"/>
      </w:pPr>
      <w:r w:rsidRPr="00201402">
        <w:t>экологические коридоры;</w:t>
      </w:r>
    </w:p>
    <w:p w:rsidR="00F1017C" w:rsidRPr="00201402" w:rsidRDefault="00F1017C" w:rsidP="00554013">
      <w:pPr>
        <w:widowControl/>
        <w:numPr>
          <w:ilvl w:val="0"/>
          <w:numId w:val="17"/>
        </w:numPr>
        <w:suppressAutoHyphens w:val="0"/>
      </w:pPr>
      <w:r w:rsidRPr="00201402">
        <w:t>буферные зоны.</w:t>
      </w:r>
    </w:p>
    <w:p w:rsidR="00F1017C" w:rsidRDefault="00F1017C">
      <w:pPr>
        <w:jc w:val="both"/>
      </w:pPr>
    </w:p>
    <w:p w:rsidR="00F1017C" w:rsidRDefault="00F1017C">
      <w:pPr>
        <w:jc w:val="both"/>
        <w:rPr>
          <w:b/>
          <w:bCs/>
        </w:rPr>
      </w:pPr>
      <w:r>
        <w:rPr>
          <w:b/>
          <w:bCs/>
        </w:rPr>
        <w:lastRenderedPageBreak/>
        <w:tab/>
        <w:t>Оценка природно-территориального комплекса</w:t>
      </w:r>
    </w:p>
    <w:p w:rsidR="00F1017C" w:rsidRDefault="00F1017C">
      <w:pPr>
        <w:jc w:val="both"/>
        <w:rPr>
          <w:b/>
          <w:bCs/>
          <w:i/>
          <w:iCs/>
        </w:rPr>
      </w:pPr>
      <w:r>
        <w:rPr>
          <w:b/>
          <w:bCs/>
          <w:i/>
          <w:iCs/>
        </w:rPr>
        <w:tab/>
        <w:t>Система особо охраняемых природных территорий</w:t>
      </w:r>
    </w:p>
    <w:p w:rsidR="00F1017C" w:rsidRDefault="00F1017C" w:rsidP="00B752A2">
      <w:pPr>
        <w:ind w:firstLine="709"/>
        <w:jc w:val="both"/>
        <w:rPr>
          <w:rFonts w:eastAsia="Times New Roman"/>
          <w:bCs/>
        </w:rPr>
      </w:pPr>
      <w:r>
        <w:t xml:space="preserve">На территории </w:t>
      </w:r>
      <w:proofErr w:type="spellStart"/>
      <w:r w:rsidR="00E64ADE">
        <w:t>Дерезовского</w:t>
      </w:r>
      <w:proofErr w:type="spellEnd"/>
      <w:r w:rsidR="00B752A2">
        <w:t xml:space="preserve"> </w:t>
      </w:r>
      <w:r>
        <w:t xml:space="preserve">сельского поселения </w:t>
      </w:r>
      <w:r w:rsidR="00B752A2">
        <w:t xml:space="preserve">не </w:t>
      </w:r>
      <w:r>
        <w:t>расположен</w:t>
      </w:r>
      <w:r w:rsidR="00B752A2">
        <w:t>о</w:t>
      </w:r>
      <w:r>
        <w:t xml:space="preserve">  памятник</w:t>
      </w:r>
      <w:r w:rsidR="00B752A2">
        <w:t xml:space="preserve">ов природы, заказников и заповедников. </w:t>
      </w:r>
    </w:p>
    <w:p w:rsidR="00F1017C" w:rsidRDefault="00F1017C">
      <w:pPr>
        <w:jc w:val="both"/>
        <w:rPr>
          <w:b/>
          <w:i/>
          <w:iCs/>
        </w:rPr>
      </w:pPr>
      <w:r>
        <w:rPr>
          <w:b/>
        </w:rPr>
        <w:tab/>
      </w:r>
      <w:r>
        <w:rPr>
          <w:b/>
          <w:i/>
          <w:iCs/>
        </w:rPr>
        <w:t>Защитные леса и искусственно созданные насаждения</w:t>
      </w:r>
    </w:p>
    <w:p w:rsidR="00F1017C" w:rsidRDefault="00F1017C">
      <w:pPr>
        <w:ind w:firstLine="709"/>
        <w:jc w:val="both"/>
      </w:pPr>
      <w:r>
        <w:t xml:space="preserve">Леса естественного и искусственного происхождения на территории </w:t>
      </w:r>
      <w:proofErr w:type="spellStart"/>
      <w:r w:rsidR="00E64ADE">
        <w:t>Дерезовского</w:t>
      </w:r>
      <w:proofErr w:type="spellEnd"/>
      <w:r w:rsidR="00B752A2">
        <w:t xml:space="preserve"> </w:t>
      </w:r>
      <w:r>
        <w:t xml:space="preserve">сельского поселения являются составной частью природного комплекса и выполняют важные </w:t>
      </w:r>
      <w:proofErr w:type="spellStart"/>
      <w:r>
        <w:t>средообразующие</w:t>
      </w:r>
      <w:proofErr w:type="spellEnd"/>
      <w:r>
        <w:t xml:space="preserve"> и экологические функции. </w:t>
      </w:r>
    </w:p>
    <w:p w:rsidR="00F1017C" w:rsidRDefault="00F1017C">
      <w:pPr>
        <w:ind w:firstLine="709"/>
        <w:jc w:val="both"/>
      </w:pPr>
      <w:proofErr w:type="gramStart"/>
      <w:r>
        <w:t xml:space="preserve">По новому Лесному кодексу РФ от 04.12.06г.№200-ФЗ все леса поселения относятся к защитным лесам, которые подлежат освоению в целях сохранения </w:t>
      </w:r>
      <w:proofErr w:type="spellStart"/>
      <w:r>
        <w:t>средообразующих</w:t>
      </w:r>
      <w:proofErr w:type="spellEnd"/>
      <w:r>
        <w:t>,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roofErr w:type="gramEnd"/>
    </w:p>
    <w:p w:rsidR="00F1017C" w:rsidRDefault="00F1017C">
      <w:pPr>
        <w:ind w:firstLine="709"/>
        <w:jc w:val="both"/>
        <w:rPr>
          <w:b/>
          <w:bCs/>
          <w:i/>
        </w:rPr>
      </w:pPr>
      <w:r>
        <w:rPr>
          <w:b/>
          <w:bCs/>
          <w:i/>
          <w:iCs/>
        </w:rPr>
        <w:t xml:space="preserve">Лесной фонд </w:t>
      </w:r>
      <w:r>
        <w:rPr>
          <w:b/>
          <w:bCs/>
          <w:i/>
        </w:rPr>
        <w:t>на территории сельского поселения.</w:t>
      </w:r>
    </w:p>
    <w:p w:rsidR="00F1017C" w:rsidRDefault="00F1017C">
      <w:pPr>
        <w:ind w:firstLine="720"/>
        <w:jc w:val="both"/>
      </w:pPr>
      <w:r>
        <w:rPr>
          <w:rFonts w:eastAsia="Times New Roman"/>
        </w:rPr>
        <w:t xml:space="preserve">На территории действует </w:t>
      </w:r>
      <w:r w:rsidR="00B752A2">
        <w:rPr>
          <w:rFonts w:eastAsia="Times New Roman"/>
          <w:iCs/>
          <w:spacing w:val="-2"/>
        </w:rPr>
        <w:t xml:space="preserve">Донское </w:t>
      </w:r>
      <w:r>
        <w:rPr>
          <w:rFonts w:eastAsia="Times New Roman"/>
        </w:rPr>
        <w:t>лесничество.</w:t>
      </w:r>
      <w:r>
        <w:t xml:space="preserve"> Основное направление </w:t>
      </w:r>
      <w:proofErr w:type="spellStart"/>
      <w:r>
        <w:t>лесовосстановления</w:t>
      </w:r>
      <w:proofErr w:type="spellEnd"/>
      <w:r>
        <w:t xml:space="preserve"> возложено на производство лесных культур. Одним из важнейших мероприятий по улучшению экологического состояния, сохранению </w:t>
      </w:r>
      <w:proofErr w:type="spellStart"/>
      <w:r>
        <w:t>средообразующей</w:t>
      </w:r>
      <w:proofErr w:type="spellEnd"/>
      <w:r>
        <w:t xml:space="preserve"> функций лесных насаждений является защита леса от пожаров, вредителей и болезней.</w:t>
      </w:r>
    </w:p>
    <w:p w:rsidR="00F1017C" w:rsidRDefault="00F1017C">
      <w:pPr>
        <w:pStyle w:val="af7"/>
        <w:ind w:left="0"/>
        <w:jc w:val="both"/>
        <w:rPr>
          <w:b/>
          <w:bCs/>
          <w:i/>
        </w:rPr>
      </w:pPr>
      <w:r>
        <w:rPr>
          <w:i/>
        </w:rPr>
        <w:tab/>
      </w:r>
      <w:r>
        <w:rPr>
          <w:b/>
          <w:bCs/>
          <w:i/>
        </w:rPr>
        <w:t>Леса на землях  сельского поселения.</w:t>
      </w:r>
    </w:p>
    <w:p w:rsidR="00F1017C" w:rsidRDefault="00F1017C">
      <w:pPr>
        <w:pStyle w:val="af7"/>
        <w:ind w:left="0" w:firstLine="709"/>
        <w:jc w:val="both"/>
      </w:pPr>
      <w:r>
        <w:t>Леса, расположенные на землях сельского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F1017C" w:rsidRDefault="00F1017C">
      <w:pPr>
        <w:pStyle w:val="af7"/>
        <w:ind w:left="0" w:firstLine="709"/>
        <w:jc w:val="both"/>
      </w:pPr>
      <w:proofErr w:type="gramStart"/>
      <w:r>
        <w:t>В целях защиты лесов на землях  поселения от неблагоприятных антропогенных воздействий на прилегающих к ним участках</w:t>
      </w:r>
      <w:proofErr w:type="gramEnd"/>
      <w:r>
        <w:t xml:space="preserve"> земли и водного пространства могут создаваться охранные зоны с регулируемым режимом хозяйственной деятельности.</w:t>
      </w:r>
    </w:p>
    <w:p w:rsidR="00F1017C" w:rsidRDefault="00F1017C">
      <w:pPr>
        <w:pStyle w:val="af7"/>
        <w:ind w:left="0"/>
        <w:jc w:val="both"/>
        <w:rPr>
          <w:b/>
          <w:bCs/>
          <w:i/>
        </w:rPr>
      </w:pPr>
      <w:r>
        <w:rPr>
          <w:i/>
        </w:rPr>
        <w:tab/>
      </w:r>
      <w:r>
        <w:rPr>
          <w:b/>
          <w:bCs/>
          <w:i/>
        </w:rPr>
        <w:t>Защитные лесные насаждения</w:t>
      </w:r>
    </w:p>
    <w:p w:rsidR="00F1017C" w:rsidRDefault="00F1017C">
      <w:pPr>
        <w:pStyle w:val="af7"/>
        <w:ind w:left="0" w:firstLine="709"/>
        <w:jc w:val="both"/>
      </w:pPr>
      <w:r>
        <w:t xml:space="preserve">Большое значение для </w:t>
      </w:r>
      <w:proofErr w:type="spellStart"/>
      <w:r w:rsidR="00E64ADE">
        <w:t>Дерезовского</w:t>
      </w:r>
      <w:proofErr w:type="spellEnd"/>
      <w:r w:rsidR="00B752A2">
        <w:t xml:space="preserve"> </w:t>
      </w:r>
      <w:r>
        <w:t xml:space="preserve">сельского поселения имеют  защитные лесные насаждения. Система защитных лесонасаждений включает: полезащитные – </w:t>
      </w:r>
      <w:proofErr w:type="spellStart"/>
      <w:r>
        <w:t>ветр</w:t>
      </w:r>
      <w:proofErr w:type="gramStart"/>
      <w:r>
        <w:t>о</w:t>
      </w:r>
      <w:proofErr w:type="spellEnd"/>
      <w:r>
        <w:t>-</w:t>
      </w:r>
      <w:proofErr w:type="gramEnd"/>
      <w:r>
        <w:t xml:space="preserve"> и </w:t>
      </w:r>
      <w:proofErr w:type="spellStart"/>
      <w:r>
        <w:t>стокорегулирующие</w:t>
      </w:r>
      <w:proofErr w:type="spellEnd"/>
      <w:r>
        <w:t xml:space="preserve"> лесные полосы; противоэрозионные – приовражные и </w:t>
      </w:r>
      <w:proofErr w:type="spellStart"/>
      <w:r>
        <w:t>прибалочные</w:t>
      </w:r>
      <w:proofErr w:type="spellEnd"/>
      <w:r>
        <w:t xml:space="preserve"> полосы; насаждения в гидрографической сети – в овражно-балочных системах вокруг водоемов; насаждения на песках.</w:t>
      </w:r>
    </w:p>
    <w:p w:rsidR="00F1017C" w:rsidRDefault="00F1017C">
      <w:pPr>
        <w:rPr>
          <w:b/>
          <w:bCs/>
          <w:i/>
          <w:iCs/>
        </w:rPr>
      </w:pPr>
      <w:r>
        <w:rPr>
          <w:b/>
          <w:bCs/>
          <w:i/>
          <w:iCs/>
        </w:rPr>
        <w:tab/>
      </w:r>
      <w:proofErr w:type="spellStart"/>
      <w:r>
        <w:rPr>
          <w:b/>
          <w:bCs/>
          <w:i/>
          <w:iCs/>
        </w:rPr>
        <w:t>Водоохранные</w:t>
      </w:r>
      <w:proofErr w:type="spellEnd"/>
      <w:r>
        <w:rPr>
          <w:b/>
          <w:bCs/>
          <w:i/>
          <w:iCs/>
        </w:rPr>
        <w:t xml:space="preserve"> зоны рек</w:t>
      </w:r>
    </w:p>
    <w:p w:rsidR="00F1017C" w:rsidRDefault="00F1017C">
      <w:pPr>
        <w:pStyle w:val="32"/>
        <w:spacing w:after="0"/>
        <w:ind w:firstLine="709"/>
        <w:jc w:val="both"/>
        <w:rPr>
          <w:sz w:val="24"/>
          <w:szCs w:val="24"/>
        </w:rPr>
      </w:pPr>
      <w:r>
        <w:rPr>
          <w:color w:val="000000"/>
          <w:sz w:val="24"/>
          <w:szCs w:val="24"/>
        </w:rPr>
        <w:t xml:space="preserve">В соответствии с Водным кодексом Российской Федерации ширина </w:t>
      </w:r>
      <w:proofErr w:type="spellStart"/>
      <w:r>
        <w:rPr>
          <w:color w:val="000000"/>
          <w:sz w:val="24"/>
          <w:szCs w:val="24"/>
        </w:rPr>
        <w:t>водоохранной</w:t>
      </w:r>
      <w:proofErr w:type="spellEnd"/>
      <w:r>
        <w:rPr>
          <w:color w:val="000000"/>
          <w:sz w:val="24"/>
          <w:szCs w:val="24"/>
        </w:rPr>
        <w:t xml:space="preserve"> зоны (ВЗ)  на реке </w:t>
      </w:r>
      <w:r w:rsidR="00B752A2">
        <w:rPr>
          <w:sz w:val="24"/>
          <w:szCs w:val="24"/>
        </w:rPr>
        <w:t>Дон</w:t>
      </w:r>
      <w:r>
        <w:rPr>
          <w:sz w:val="24"/>
          <w:szCs w:val="24"/>
        </w:rPr>
        <w:t xml:space="preserve"> </w:t>
      </w:r>
      <w:r>
        <w:rPr>
          <w:color w:val="000000"/>
          <w:sz w:val="24"/>
          <w:szCs w:val="24"/>
        </w:rPr>
        <w:t xml:space="preserve">составляет </w:t>
      </w:r>
      <w:r w:rsidR="00B752A2">
        <w:rPr>
          <w:color w:val="000000"/>
          <w:sz w:val="24"/>
          <w:szCs w:val="24"/>
        </w:rPr>
        <w:t>500</w:t>
      </w:r>
      <w:r>
        <w:rPr>
          <w:color w:val="000000"/>
          <w:sz w:val="24"/>
          <w:szCs w:val="24"/>
        </w:rPr>
        <w:t xml:space="preserve"> м</w:t>
      </w:r>
      <w:r>
        <w:rPr>
          <w:sz w:val="24"/>
          <w:szCs w:val="24"/>
        </w:rPr>
        <w:t>.</w:t>
      </w:r>
    </w:p>
    <w:p w:rsidR="00F1017C" w:rsidRDefault="00F1017C">
      <w:pPr>
        <w:ind w:firstLine="708"/>
        <w:jc w:val="both"/>
      </w:pPr>
      <w:proofErr w:type="spellStart"/>
      <w:r>
        <w:t>Водоохранные</w:t>
      </w:r>
      <w:proofErr w:type="spellEnd"/>
      <w:r>
        <w:t xml:space="preserve"> зоны рек РФ</w:t>
      </w:r>
      <w:r>
        <w:rPr>
          <w:b/>
          <w:bCs/>
        </w:rPr>
        <w:t xml:space="preserve"> </w:t>
      </w:r>
      <w:r>
        <w:t>относятся к землям</w:t>
      </w:r>
      <w:r>
        <w:rPr>
          <w:b/>
          <w:bCs/>
        </w:rPr>
        <w:t xml:space="preserve"> </w:t>
      </w:r>
      <w: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F1017C" w:rsidRDefault="00F1017C">
      <w:pPr>
        <w:ind w:firstLine="708"/>
        <w:jc w:val="both"/>
        <w:rPr>
          <w:color w:val="000000"/>
        </w:rPr>
      </w:pPr>
      <w:r>
        <w:rPr>
          <w:color w:val="000000"/>
        </w:rP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F1017C" w:rsidRDefault="00F1017C">
      <w:pPr>
        <w:ind w:firstLine="720"/>
        <w:jc w:val="both"/>
        <w:rPr>
          <w:b/>
        </w:rPr>
      </w:pPr>
      <w:r>
        <w:rPr>
          <w:b/>
        </w:rPr>
        <w:t>Экологическая оценка ландшафтов</w:t>
      </w:r>
    </w:p>
    <w:p w:rsidR="00F1017C" w:rsidRDefault="00F1017C">
      <w:pPr>
        <w:ind w:firstLine="720"/>
        <w:jc w:val="both"/>
      </w:pPr>
      <w:r>
        <w:t xml:space="preserve">На территории сельского поселения преобладают открытые </w:t>
      </w:r>
      <w:proofErr w:type="spellStart"/>
      <w:r>
        <w:t>полевостепные</w:t>
      </w:r>
      <w:proofErr w:type="spellEnd"/>
      <w:r>
        <w:t xml:space="preserve"> пространства. Особенно важно усиление ландшафтного разнообразия путем создания </w:t>
      </w:r>
      <w:proofErr w:type="spellStart"/>
      <w:r>
        <w:t>мелкоконтурной</w:t>
      </w:r>
      <w:proofErr w:type="spellEnd"/>
      <w:r>
        <w:t xml:space="preserve"> сети охраняемых ландшафтов, способных усилить устойчивость освоенных территорий.</w:t>
      </w:r>
    </w:p>
    <w:p w:rsidR="00F1017C" w:rsidRDefault="00F1017C">
      <w:pPr>
        <w:ind w:firstLine="720"/>
        <w:jc w:val="both"/>
      </w:pPr>
      <w:r>
        <w:t xml:space="preserve">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w:t>
      </w:r>
      <w:r>
        <w:lastRenderedPageBreak/>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F1017C" w:rsidRDefault="00F1017C">
      <w:pPr>
        <w:jc w:val="both"/>
        <w:rPr>
          <w:b/>
          <w:i/>
        </w:rPr>
      </w:pPr>
    </w:p>
    <w:p w:rsidR="00F1017C" w:rsidRDefault="00F1017C">
      <w:pPr>
        <w:jc w:val="both"/>
        <w:rPr>
          <w:b/>
          <w:i/>
        </w:rPr>
      </w:pPr>
      <w:r>
        <w:rPr>
          <w:b/>
          <w:i/>
        </w:rPr>
        <w:tab/>
        <w:t>Ландшафтно-экологическая оптимизация ландшафтов</w:t>
      </w:r>
    </w:p>
    <w:p w:rsidR="00F1017C" w:rsidRDefault="00F1017C">
      <w:pPr>
        <w:ind w:firstLine="720"/>
        <w:jc w:val="both"/>
      </w:pPr>
      <w:r>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t>саморегуляции</w:t>
      </w:r>
      <w:proofErr w:type="spellEnd"/>
      <w:r>
        <w:t xml:space="preserve"> и компенсации последствий антропогенной деятельности. Для этого необходимо:</w:t>
      </w:r>
    </w:p>
    <w:p w:rsidR="00F1017C" w:rsidRDefault="00F1017C">
      <w:pPr>
        <w:widowControl/>
        <w:numPr>
          <w:ilvl w:val="0"/>
          <w:numId w:val="12"/>
        </w:numPr>
        <w:suppressAutoHyphens w:val="0"/>
        <w:ind w:left="720" w:hanging="360"/>
        <w:jc w:val="both"/>
      </w:pPr>
      <w:r>
        <w:t xml:space="preserve">Разработать мозаичную организацию сельскохозяйственных территорий, включающих </w:t>
      </w:r>
      <w:proofErr w:type="spellStart"/>
      <w:r>
        <w:t>агроценозы</w:t>
      </w:r>
      <w:proofErr w:type="spellEnd"/>
      <w:r>
        <w:t xml:space="preserve"> с «экологическими коридорами», состоящими из сенокосных и пастбищных угодий, лесов, речных долин и пойменных ландшафтов.</w:t>
      </w:r>
    </w:p>
    <w:p w:rsidR="00F1017C" w:rsidRDefault="00F1017C">
      <w:pPr>
        <w:widowControl/>
        <w:numPr>
          <w:ilvl w:val="0"/>
          <w:numId w:val="12"/>
        </w:numPr>
        <w:suppressAutoHyphens w:val="0"/>
        <w:ind w:left="720" w:hanging="360"/>
        <w:jc w:val="both"/>
      </w:pPr>
      <w:r>
        <w:t>Использовать научные разработки и огромный опыт создания эколого-ландшафтной системы земледелия, лесной генетики и селекции, проводимые на территории области.</w:t>
      </w:r>
    </w:p>
    <w:p w:rsidR="00F1017C" w:rsidRDefault="00F1017C">
      <w:pPr>
        <w:widowControl/>
        <w:numPr>
          <w:ilvl w:val="0"/>
          <w:numId w:val="12"/>
        </w:numPr>
        <w:suppressAutoHyphens w:val="0"/>
        <w:ind w:left="720" w:hanging="360"/>
        <w:jc w:val="both"/>
      </w:pPr>
      <w:r>
        <w:t>Обеспечить сохранение и восстановление природного биологического разнообразия и ландшафтов на хозяйственно освоенных и урбанизированных территориях.</w:t>
      </w:r>
    </w:p>
    <w:p w:rsidR="00F1017C" w:rsidRDefault="00F1017C">
      <w:pPr>
        <w:widowControl/>
        <w:numPr>
          <w:ilvl w:val="0"/>
          <w:numId w:val="12"/>
        </w:numPr>
        <w:suppressAutoHyphens w:val="0"/>
        <w:ind w:left="720" w:hanging="360"/>
        <w:jc w:val="both"/>
      </w:pPr>
      <w:r>
        <w:t xml:space="preserve">Обеспечить ландшафтно-экологическое направление оптимизации ландшафтов – регулирование водного режима, мелиорация грунтов, </w:t>
      </w:r>
      <w:proofErr w:type="spellStart"/>
      <w:r>
        <w:t>фитомелиорация</w:t>
      </w:r>
      <w:proofErr w:type="spellEnd"/>
      <w:r>
        <w:t>.</w:t>
      </w:r>
    </w:p>
    <w:p w:rsidR="00F1017C" w:rsidRDefault="00F1017C">
      <w:pPr>
        <w:pStyle w:val="af7"/>
        <w:numPr>
          <w:ilvl w:val="0"/>
          <w:numId w:val="12"/>
        </w:numPr>
        <w:suppressAutoHyphens w:val="0"/>
        <w:ind w:left="720" w:hanging="360"/>
        <w:jc w:val="both"/>
      </w:pPr>
      <w:r>
        <w:t>Рассмотреть вопрос возможности перевода части земель, в том числе и земель сельскохозяйственного назначения (маломощной пашни) для увеличения площадей лесов, в целях создания благоприятной окружающей среды.</w:t>
      </w:r>
    </w:p>
    <w:p w:rsidR="00F1017C" w:rsidRDefault="00F1017C">
      <w:pPr>
        <w:jc w:val="both"/>
        <w:rPr>
          <w:b/>
          <w:u w:val="single"/>
        </w:rPr>
      </w:pPr>
    </w:p>
    <w:p w:rsidR="00F1017C" w:rsidRDefault="00F1017C">
      <w:pPr>
        <w:jc w:val="both"/>
        <w:rPr>
          <w:b/>
          <w:bCs/>
        </w:rPr>
      </w:pPr>
      <w:r>
        <w:rPr>
          <w:b/>
          <w:bCs/>
        </w:rPr>
        <w:tab/>
        <w:t>Воздействие неблагоприятных факторов среды обитания на состояние здоровья населения</w:t>
      </w:r>
    </w:p>
    <w:p w:rsidR="00F1017C" w:rsidRDefault="00F1017C">
      <w:pPr>
        <w:pStyle w:val="310"/>
        <w:spacing w:after="0"/>
        <w:ind w:left="0" w:firstLine="709"/>
        <w:jc w:val="both"/>
        <w:rPr>
          <w:sz w:val="24"/>
          <w:szCs w:val="24"/>
        </w:rPr>
      </w:pPr>
      <w:r>
        <w:rPr>
          <w:sz w:val="24"/>
          <w:szCs w:val="24"/>
        </w:rPr>
        <w:t xml:space="preserve">Для </w:t>
      </w:r>
      <w:proofErr w:type="spellStart"/>
      <w:r w:rsidR="00E64ADE">
        <w:rPr>
          <w:sz w:val="24"/>
          <w:szCs w:val="24"/>
        </w:rPr>
        <w:t>Дерезовского</w:t>
      </w:r>
      <w:proofErr w:type="spellEnd"/>
      <w:r w:rsidR="00B752A2">
        <w:rPr>
          <w:sz w:val="24"/>
          <w:szCs w:val="24"/>
        </w:rPr>
        <w:t xml:space="preserve"> </w:t>
      </w:r>
      <w:r>
        <w:rPr>
          <w:sz w:val="24"/>
          <w:szCs w:val="24"/>
        </w:rPr>
        <w:t xml:space="preserve">сельского поселения характерны весьма комфортные природные и, прежде всего, биоклиматические (радиационные, термические, ветровые и влажностные) условия в Воронежской области, снижение большинства индексов техногенной нагрузки на среду, особенно в сельском хозяйстве и более сбалансированные по микроэлементному составу почвы. Следует отметить, что для поселения характерны низкие показатели качества хозяйственно-питьевого водоснабжения. Загрязнение питьевой воды обуславливает риск заболеваемости населения, в том числе вспышек острых кишечных инфекций, болезней </w:t>
      </w:r>
      <w:proofErr w:type="spellStart"/>
      <w:proofErr w:type="gramStart"/>
      <w:r>
        <w:rPr>
          <w:sz w:val="24"/>
          <w:szCs w:val="24"/>
        </w:rPr>
        <w:t>сердечно-сосудистой</w:t>
      </w:r>
      <w:proofErr w:type="spellEnd"/>
      <w:proofErr w:type="gramEnd"/>
      <w:r>
        <w:rPr>
          <w:sz w:val="24"/>
          <w:szCs w:val="24"/>
        </w:rPr>
        <w:t xml:space="preserve"> системы, мочеполовой системы, эндокринной системы, нервной системы, костно-мышечной системы. В целях </w:t>
      </w:r>
      <w:r>
        <w:rPr>
          <w:bCs/>
          <w:sz w:val="24"/>
          <w:szCs w:val="24"/>
        </w:rPr>
        <w:t xml:space="preserve">обеспечение населения качественной питьевой водой необходимо проведение комплекса мероприятий предусмотренных в </w:t>
      </w:r>
      <w:r>
        <w:rPr>
          <w:sz w:val="24"/>
          <w:szCs w:val="24"/>
        </w:rPr>
        <w:t xml:space="preserve">программе «Экология и природные ресурсы Воронежской области на 2006-2010 годы». </w:t>
      </w:r>
    </w:p>
    <w:p w:rsidR="00F1017C" w:rsidRDefault="00F1017C">
      <w:pPr>
        <w:pStyle w:val="310"/>
        <w:spacing w:after="0"/>
        <w:ind w:left="0" w:firstLine="709"/>
        <w:jc w:val="both"/>
        <w:rPr>
          <w:sz w:val="24"/>
          <w:szCs w:val="24"/>
        </w:rPr>
      </w:pPr>
      <w:r>
        <w:rPr>
          <w:sz w:val="24"/>
          <w:szCs w:val="24"/>
        </w:rPr>
        <w:t xml:space="preserve"> На территории поселения высока вероятность для массового размножения </w:t>
      </w:r>
      <w:r>
        <w:rPr>
          <w:bCs/>
          <w:sz w:val="24"/>
          <w:szCs w:val="24"/>
        </w:rPr>
        <w:t xml:space="preserve">мышевидных грызунов. </w:t>
      </w:r>
      <w:r>
        <w:rPr>
          <w:sz w:val="24"/>
          <w:szCs w:val="24"/>
        </w:rPr>
        <w:t xml:space="preserve">Предпосылками для этого могут послужить благоприятные погодные условия и наличие хорошей кормовой базы. При совпадении этих факторов численность грызунов может сохраняться или нарастать в течение года при условии, что в цикличности популяции наметился подъем. Учитывая </w:t>
      </w:r>
      <w:proofErr w:type="gramStart"/>
      <w:r>
        <w:rPr>
          <w:sz w:val="24"/>
          <w:szCs w:val="24"/>
        </w:rPr>
        <w:t>изложенное</w:t>
      </w:r>
      <w:proofErr w:type="gramEnd"/>
      <w:r>
        <w:rPr>
          <w:sz w:val="24"/>
          <w:szCs w:val="24"/>
        </w:rPr>
        <w:t xml:space="preserve">, существует возможность возникновения спорадических случаев заболеваемости среди населения природно-очаговыми </w:t>
      </w:r>
      <w:proofErr w:type="spellStart"/>
      <w:r>
        <w:rPr>
          <w:sz w:val="24"/>
          <w:szCs w:val="24"/>
        </w:rPr>
        <w:t>зооантропонозами</w:t>
      </w:r>
      <w:proofErr w:type="spellEnd"/>
      <w:r>
        <w:rPr>
          <w:sz w:val="24"/>
          <w:szCs w:val="24"/>
        </w:rPr>
        <w:t xml:space="preserve">: туляремией, лептоспирозом, ГЛПС. </w:t>
      </w:r>
    </w:p>
    <w:p w:rsidR="00F1017C" w:rsidRDefault="00F1017C" w:rsidP="00B752A2">
      <w:pPr>
        <w:jc w:val="both"/>
        <w:rPr>
          <w:b/>
          <w:u w:val="single"/>
        </w:rPr>
      </w:pPr>
      <w:r>
        <w:t xml:space="preserve">            </w:t>
      </w:r>
    </w:p>
    <w:p w:rsidR="00F1017C" w:rsidRDefault="00F1017C">
      <w:pPr>
        <w:jc w:val="both"/>
        <w:rPr>
          <w:b/>
        </w:rPr>
      </w:pPr>
      <w:r>
        <w:rPr>
          <w:b/>
        </w:rPr>
        <w:tab/>
        <w:t>Природоохранные мероприятия</w:t>
      </w:r>
    </w:p>
    <w:p w:rsidR="00F1017C" w:rsidRDefault="00F1017C">
      <w:pPr>
        <w:jc w:val="both"/>
      </w:pPr>
      <w:r>
        <w:tab/>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F1017C" w:rsidRDefault="00F1017C">
      <w:pPr>
        <w:jc w:val="both"/>
      </w:pPr>
    </w:p>
    <w:p w:rsidR="00F1017C" w:rsidRDefault="00F1017C">
      <w:pPr>
        <w:jc w:val="both"/>
      </w:pPr>
      <w:r>
        <w:rPr>
          <w:b/>
          <w:bCs/>
        </w:rPr>
        <w:lastRenderedPageBreak/>
        <w:tab/>
      </w:r>
      <w:r>
        <w:rPr>
          <w:b/>
          <w:bCs/>
          <w:i/>
          <w:iCs/>
        </w:rPr>
        <w:t xml:space="preserve">1. Атмосферный воздух. </w:t>
      </w:r>
      <w:r>
        <w:t xml:space="preserve">Основными источниками негативного воздействия на состояние атмосферного воздуха будут </w:t>
      </w:r>
      <w:r w:rsidR="00B752A2">
        <w:t xml:space="preserve">сельскохозяйственные предприятия и </w:t>
      </w:r>
      <w:r>
        <w:t xml:space="preserve">автодороги </w:t>
      </w:r>
      <w:proofErr w:type="spellStart"/>
      <w:r w:rsidR="00E64ADE">
        <w:t>Дерезовского</w:t>
      </w:r>
      <w:proofErr w:type="spellEnd"/>
      <w:r w:rsidR="00B752A2">
        <w:t xml:space="preserve"> </w:t>
      </w:r>
      <w:r>
        <w:t>сельского поселения.</w:t>
      </w:r>
    </w:p>
    <w:p w:rsidR="00F1017C" w:rsidRDefault="00F1017C">
      <w:pPr>
        <w:jc w:val="both"/>
      </w:pPr>
      <w:r>
        <w:t>В целях обеспечения благоприятной экологической обстановки по состоянию атмосферного воздуха, рекомендуются следующие мероприятия:</w:t>
      </w:r>
    </w:p>
    <w:p w:rsidR="00F1017C" w:rsidRDefault="00F1017C" w:rsidP="00554013">
      <w:pPr>
        <w:numPr>
          <w:ilvl w:val="0"/>
          <w:numId w:val="18"/>
        </w:numPr>
        <w:jc w:val="both"/>
      </w:pPr>
      <w:r>
        <w:t xml:space="preserve">организация выбросов загрязняющих веществ в атмосферу и оснащение источников выбросов </w:t>
      </w:r>
      <w:proofErr w:type="spellStart"/>
      <w:r>
        <w:t>газопылеулавливающими</w:t>
      </w:r>
      <w:proofErr w:type="spellEnd"/>
      <w:r>
        <w:t xml:space="preserve"> установками, своевременная паспортизация вентиляционных устройств и </w:t>
      </w:r>
      <w:proofErr w:type="spellStart"/>
      <w:r>
        <w:t>газопылеочистных</w:t>
      </w:r>
      <w:proofErr w:type="spellEnd"/>
      <w:r>
        <w:t xml:space="preserve"> установок с оценкой их эффективности; </w:t>
      </w:r>
    </w:p>
    <w:p w:rsidR="00F1017C" w:rsidRDefault="00F1017C" w:rsidP="00554013">
      <w:pPr>
        <w:numPr>
          <w:ilvl w:val="0"/>
          <w:numId w:val="18"/>
        </w:numPr>
        <w:jc w:val="both"/>
      </w:pPr>
      <w:r>
        <w:t xml:space="preserve">осуществление перевода автотранспорта на газовое топливо, с применением каталитических фильтров; </w:t>
      </w:r>
    </w:p>
    <w:p w:rsidR="00F1017C" w:rsidRDefault="00F1017C" w:rsidP="00554013">
      <w:pPr>
        <w:numPr>
          <w:ilvl w:val="0"/>
          <w:numId w:val="18"/>
        </w:numPr>
        <w:jc w:val="both"/>
      </w:pPr>
      <w:r>
        <w:t xml:space="preserve">озеленение магистральных улиц и санитарно-защитных зон с двухъярусной посадкой зеленых насаждений; </w:t>
      </w:r>
    </w:p>
    <w:p w:rsidR="00F1017C" w:rsidRDefault="00F1017C">
      <w:pPr>
        <w:jc w:val="both"/>
        <w:rPr>
          <w:b/>
          <w:bCs/>
        </w:rPr>
      </w:pPr>
      <w:r>
        <w:rPr>
          <w:b/>
          <w:bCs/>
        </w:rPr>
        <w:tab/>
      </w:r>
    </w:p>
    <w:p w:rsidR="00F1017C" w:rsidRDefault="00F1017C">
      <w:pPr>
        <w:jc w:val="both"/>
      </w:pPr>
      <w:r>
        <w:rPr>
          <w:b/>
          <w:bCs/>
        </w:rPr>
        <w:tab/>
      </w:r>
      <w:r>
        <w:rPr>
          <w:b/>
          <w:bCs/>
          <w:i/>
          <w:iCs/>
        </w:rPr>
        <w:t>2. Поверхностные воды.</w:t>
      </w:r>
      <w:r>
        <w:rPr>
          <w:i/>
        </w:rPr>
        <w:t xml:space="preserve"> </w:t>
      </w:r>
      <w: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F1017C" w:rsidRDefault="00F1017C">
      <w:pPr>
        <w:numPr>
          <w:ilvl w:val="0"/>
          <w:numId w:val="4"/>
        </w:numPr>
        <w:jc w:val="both"/>
      </w:pPr>
      <w:r>
        <w:t>строительство современных очистных сооружений;</w:t>
      </w:r>
    </w:p>
    <w:p w:rsidR="00F1017C" w:rsidRDefault="00F1017C">
      <w:pPr>
        <w:numPr>
          <w:ilvl w:val="0"/>
          <w:numId w:val="4"/>
        </w:numPr>
        <w:jc w:val="both"/>
      </w:pPr>
      <w:r>
        <w:t xml:space="preserve">строительство централизованной системы водоотведения; </w:t>
      </w:r>
    </w:p>
    <w:p w:rsidR="00F1017C" w:rsidRDefault="00F1017C">
      <w:pPr>
        <w:numPr>
          <w:ilvl w:val="0"/>
          <w:numId w:val="4"/>
        </w:numPr>
        <w:jc w:val="both"/>
      </w:pPr>
      <w: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p w:rsidR="00F1017C" w:rsidRDefault="00F1017C">
      <w:pPr>
        <w:numPr>
          <w:ilvl w:val="0"/>
          <w:numId w:val="4"/>
        </w:numPr>
        <w:jc w:val="both"/>
      </w:pPr>
      <w:r>
        <w:t xml:space="preserve">соблюдение правил </w:t>
      </w:r>
      <w:proofErr w:type="spellStart"/>
      <w:r>
        <w:t>водоохранного</w:t>
      </w:r>
      <w:proofErr w:type="spellEnd"/>
      <w:r>
        <w:t xml:space="preserve"> режима на водосборах водных объектов;</w:t>
      </w:r>
    </w:p>
    <w:p w:rsidR="00F1017C" w:rsidRDefault="00F1017C">
      <w:pPr>
        <w:numPr>
          <w:ilvl w:val="0"/>
          <w:numId w:val="4"/>
        </w:numPr>
        <w:jc w:val="both"/>
      </w:pPr>
      <w:r>
        <w:t xml:space="preserve">расчистка русла реки </w:t>
      </w:r>
      <w:r w:rsidR="00F467BC">
        <w:t>Дон</w:t>
      </w:r>
      <w:r>
        <w:t>.</w:t>
      </w:r>
    </w:p>
    <w:p w:rsidR="00F1017C" w:rsidRDefault="00F1017C">
      <w:pPr>
        <w:jc w:val="both"/>
        <w:rPr>
          <w:b/>
          <w:bCs/>
          <w:i/>
          <w:iCs/>
          <w:color w:val="000000"/>
          <w:lang w:eastAsia="en-US" w:bidi="en-US"/>
        </w:rPr>
      </w:pPr>
      <w:r>
        <w:rPr>
          <w:b/>
          <w:bCs/>
          <w:i/>
          <w:iCs/>
          <w:color w:val="000000"/>
          <w:lang w:eastAsia="en-US" w:bidi="en-US"/>
        </w:rPr>
        <w:tab/>
      </w:r>
    </w:p>
    <w:p w:rsidR="00F1017C" w:rsidRDefault="00F1017C">
      <w:pPr>
        <w:jc w:val="both"/>
        <w:rPr>
          <w:color w:val="000000"/>
          <w:lang w:eastAsia="en-US" w:bidi="en-US"/>
        </w:rPr>
      </w:pPr>
      <w:r>
        <w:rPr>
          <w:b/>
          <w:bCs/>
          <w:i/>
          <w:iCs/>
          <w:color w:val="000000"/>
          <w:lang w:eastAsia="en-US" w:bidi="en-US"/>
        </w:rPr>
        <w:tab/>
        <w:t xml:space="preserve">3.  Подземные воды. </w:t>
      </w:r>
      <w:r>
        <w:rPr>
          <w:color w:val="000000"/>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F1017C" w:rsidRDefault="00F1017C">
      <w:pPr>
        <w:jc w:val="both"/>
      </w:pPr>
      <w: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F1017C" w:rsidRDefault="00F1017C" w:rsidP="00554013">
      <w:pPr>
        <w:numPr>
          <w:ilvl w:val="0"/>
          <w:numId w:val="19"/>
        </w:numPr>
        <w:jc w:val="both"/>
      </w:pPr>
      <w:r>
        <w:t xml:space="preserve">ликвидация непригодных к дальнейшей эксплуатации скважин, наличие зон санитарной охраны на действующих водозаборах; </w:t>
      </w:r>
    </w:p>
    <w:p w:rsidR="00F1017C" w:rsidRDefault="00F1017C" w:rsidP="00554013">
      <w:pPr>
        <w:numPr>
          <w:ilvl w:val="0"/>
          <w:numId w:val="19"/>
        </w:numPr>
        <w:jc w:val="both"/>
      </w:pPr>
      <w:r>
        <w:t xml:space="preserve">проведение систем учета и контроля над потреблением питьевой воды; </w:t>
      </w:r>
    </w:p>
    <w:p w:rsidR="00F1017C" w:rsidRDefault="00F1017C" w:rsidP="00554013">
      <w:pPr>
        <w:numPr>
          <w:ilvl w:val="0"/>
          <w:numId w:val="19"/>
        </w:numPr>
        <w:jc w:val="both"/>
      </w:pPr>
      <w:r>
        <w:t>изучение качества подземных вод и гидродинамического режима на водозаборах и в зонах их влияния;</w:t>
      </w:r>
    </w:p>
    <w:p w:rsidR="00F1017C" w:rsidRDefault="00F1017C" w:rsidP="00554013">
      <w:pPr>
        <w:numPr>
          <w:ilvl w:val="0"/>
          <w:numId w:val="19"/>
        </w:numPr>
        <w:jc w:val="both"/>
        <w:rPr>
          <w:color w:val="000000"/>
          <w:lang w:eastAsia="en-US" w:bidi="en-US"/>
        </w:rPr>
      </w:pPr>
      <w:r>
        <w:t xml:space="preserve">обеспечение сельского поселения </w:t>
      </w:r>
      <w:r>
        <w:rPr>
          <w:color w:val="000000"/>
          <w:lang w:eastAsia="en-US" w:bidi="en-US"/>
        </w:rPr>
        <w:t>централизованной системой водопровода;</w:t>
      </w:r>
    </w:p>
    <w:p w:rsidR="00F1017C" w:rsidRDefault="00F1017C" w:rsidP="00554013">
      <w:pPr>
        <w:numPr>
          <w:ilvl w:val="0"/>
          <w:numId w:val="19"/>
        </w:numPr>
        <w:jc w:val="both"/>
      </w:pPr>
      <w:r>
        <w:t xml:space="preserve">обеспечение качества питьевой воды, подаваемой населению, путем внедрения средств очистки. </w:t>
      </w:r>
    </w:p>
    <w:p w:rsidR="00F1017C" w:rsidRDefault="00F1017C">
      <w:pPr>
        <w:jc w:val="both"/>
        <w:rPr>
          <w:color w:val="000000"/>
          <w:lang w:eastAsia="en-US" w:bidi="en-US"/>
        </w:rPr>
      </w:pPr>
      <w:r>
        <w:rPr>
          <w:b/>
          <w:bCs/>
          <w:i/>
          <w:iCs/>
          <w:color w:val="000000"/>
          <w:lang w:eastAsia="en-US" w:bidi="en-US"/>
        </w:rPr>
        <w:tab/>
        <w:t>4.  Почвы.</w:t>
      </w:r>
      <w:r>
        <w:rPr>
          <w:b/>
          <w:bCs/>
          <w:color w:val="000000"/>
          <w:lang w:eastAsia="en-US" w:bidi="en-US"/>
        </w:rPr>
        <w:t xml:space="preserve"> </w:t>
      </w:r>
      <w:r>
        <w:rPr>
          <w:color w:val="000000"/>
          <w:lang w:eastAsia="en-US" w:bidi="en-US"/>
        </w:rPr>
        <w:t xml:space="preserve">В настоящее время основную нагрузку на почвенный покров испытывает земли </w:t>
      </w:r>
      <w:r>
        <w:t>автодорог поселения</w:t>
      </w:r>
      <w:r>
        <w:rPr>
          <w:color w:val="000000"/>
          <w:lang w:eastAsia="en-US" w:bidi="en-US"/>
        </w:rPr>
        <w:t xml:space="preserve">. </w:t>
      </w:r>
      <w:r>
        <w:t>Источниками техногенного поступления в почву тяжелых металлов также являются средства химизации сельского хозяйства. С</w:t>
      </w:r>
      <w:r>
        <w:rPr>
          <w:color w:val="000000"/>
          <w:lang w:eastAsia="en-US" w:bidi="en-US"/>
        </w:rPr>
        <w:t xml:space="preserve"> целью предотвращения деградации почвенного покрова территории Генеральным планом предлагается:</w:t>
      </w:r>
    </w:p>
    <w:p w:rsidR="00F1017C" w:rsidRDefault="00F1017C" w:rsidP="00554013">
      <w:pPr>
        <w:numPr>
          <w:ilvl w:val="0"/>
          <w:numId w:val="20"/>
        </w:numPr>
        <w:jc w:val="both"/>
      </w:pPr>
      <w:r>
        <w:t>создание вдоль автомобильных дорог лесных полезащитных полос;</w:t>
      </w:r>
    </w:p>
    <w:p w:rsidR="00F1017C" w:rsidRDefault="00F1017C" w:rsidP="00554013">
      <w:pPr>
        <w:numPr>
          <w:ilvl w:val="0"/>
          <w:numId w:val="20"/>
        </w:numPr>
        <w:jc w:val="both"/>
      </w:pPr>
      <w:r>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w:t>
      </w:r>
      <w:r>
        <w:lastRenderedPageBreak/>
        <w:t>удобрений;</w:t>
      </w:r>
    </w:p>
    <w:p w:rsidR="00F1017C" w:rsidRDefault="00F1017C" w:rsidP="00554013">
      <w:pPr>
        <w:numPr>
          <w:ilvl w:val="0"/>
          <w:numId w:val="20"/>
        </w:numPr>
        <w:jc w:val="both"/>
      </w:pPr>
      <w:r>
        <w:t xml:space="preserve">принятие мер по сохранению плодородия почв, посредством защиты их от эрозии, на основе </w:t>
      </w:r>
      <w:proofErr w:type="spellStart"/>
      <w:r>
        <w:t>агрофитомелиоративных</w:t>
      </w:r>
      <w:proofErr w:type="spellEnd"/>
      <w:r>
        <w:t xml:space="preserve"> приемов и биоинженерных сооружений.</w:t>
      </w:r>
    </w:p>
    <w:p w:rsidR="00F1017C" w:rsidRDefault="00F1017C">
      <w:pPr>
        <w:jc w:val="both"/>
        <w:rPr>
          <w:b/>
          <w:bCs/>
        </w:rPr>
      </w:pPr>
    </w:p>
    <w:p w:rsidR="00F1017C" w:rsidRDefault="00F1017C">
      <w:pPr>
        <w:jc w:val="both"/>
      </w:pPr>
      <w:r>
        <w:rPr>
          <w:b/>
          <w:bCs/>
        </w:rPr>
        <w:tab/>
      </w:r>
      <w:r>
        <w:rPr>
          <w:b/>
          <w:bCs/>
          <w:i/>
          <w:iCs/>
        </w:rPr>
        <w:t>5.  Обращение с отходами.</w:t>
      </w:r>
      <w:r>
        <w:rPr>
          <w:b/>
          <w:bCs/>
        </w:rPr>
        <w:t xml:space="preserve"> </w:t>
      </w:r>
      <w:r>
        <w:t>Организации схемы обращения с отходами должна включать в себя следующие мероприятия:</w:t>
      </w:r>
    </w:p>
    <w:p w:rsidR="00F1017C" w:rsidRDefault="00F1017C">
      <w:pPr>
        <w:numPr>
          <w:ilvl w:val="0"/>
          <w:numId w:val="6"/>
        </w:numPr>
        <w:jc w:val="both"/>
      </w:pPr>
      <w:r>
        <w:t>строительство участка компостирования твердых бытовых отходов (полигон ТБО);</w:t>
      </w:r>
    </w:p>
    <w:p w:rsidR="00F1017C" w:rsidRDefault="00F1017C">
      <w:pPr>
        <w:numPr>
          <w:ilvl w:val="0"/>
          <w:numId w:val="6"/>
        </w:numPr>
        <w:jc w:val="both"/>
      </w:pPr>
      <w:r>
        <w:t xml:space="preserve">разработка генеральной схемы санитарной очистки на территории поселения. </w:t>
      </w:r>
    </w:p>
    <w:p w:rsidR="00F1017C" w:rsidRDefault="00F1017C">
      <w:pPr>
        <w:jc w:val="both"/>
      </w:pPr>
      <w:r>
        <w:t>В составе схемы должны быть предусмотрены следующие первоочередные меры:</w:t>
      </w:r>
    </w:p>
    <w:p w:rsidR="00F1017C" w:rsidRDefault="00F1017C">
      <w:pPr>
        <w:numPr>
          <w:ilvl w:val="0"/>
          <w:numId w:val="6"/>
        </w:numPr>
        <w:jc w:val="both"/>
      </w:pPr>
      <w:r>
        <w:t>выявление всех несанкционированных свалок и их рекультивация;</w:t>
      </w:r>
    </w:p>
    <w:p w:rsidR="00F1017C" w:rsidRDefault="00F1017C">
      <w:pPr>
        <w:numPr>
          <w:ilvl w:val="0"/>
          <w:numId w:val="6"/>
        </w:numPr>
        <w:jc w:val="both"/>
      </w:pPr>
      <w:r>
        <w:t xml:space="preserve">внедрение комплексной механизации санитарной очистки поселения; </w:t>
      </w:r>
    </w:p>
    <w:p w:rsidR="00F1017C" w:rsidRDefault="00F1017C">
      <w:pPr>
        <w:numPr>
          <w:ilvl w:val="0"/>
          <w:numId w:val="6"/>
        </w:numPr>
        <w:jc w:val="both"/>
      </w:pPr>
      <w:r>
        <w:t>организация селективного сбора отходов в жилых образованиях в сменные контейнеры;</w:t>
      </w:r>
    </w:p>
    <w:p w:rsidR="00F1017C" w:rsidRDefault="00F1017C">
      <w:pPr>
        <w:numPr>
          <w:ilvl w:val="0"/>
          <w:numId w:val="6"/>
        </w:numPr>
        <w:jc w:val="both"/>
      </w:pPr>
      <w:r>
        <w:t>заключение договоров на сдачу вторичного сырья на дальнейшую переработку за пределами населенного пункта</w:t>
      </w:r>
    </w:p>
    <w:p w:rsidR="00F1017C" w:rsidRDefault="00F1017C">
      <w:pPr>
        <w:jc w:val="both"/>
      </w:pPr>
      <w:r>
        <w:rPr>
          <w:b/>
          <w:bCs/>
          <w:i/>
          <w:iCs/>
        </w:rPr>
        <w:tab/>
        <w:t>6.   Растительность и животный мир.</w:t>
      </w:r>
      <w:r>
        <w:rPr>
          <w:b/>
          <w:bCs/>
        </w:rPr>
        <w:t xml:space="preserve"> </w:t>
      </w:r>
      <w:r>
        <w:t>Основными природоохранными мероприятиями в отношении растительного и животного мира сельского поселения являются:</w:t>
      </w:r>
    </w:p>
    <w:p w:rsidR="00F1017C" w:rsidRDefault="00F1017C" w:rsidP="00554013">
      <w:pPr>
        <w:numPr>
          <w:ilvl w:val="0"/>
          <w:numId w:val="21"/>
        </w:numPr>
        <w:jc w:val="both"/>
      </w:pPr>
      <w:r>
        <w:t>нормативное озеленение населенных пунктов сельского поселения;</w:t>
      </w:r>
    </w:p>
    <w:p w:rsidR="00F1017C" w:rsidRDefault="00F1017C" w:rsidP="00554013">
      <w:pPr>
        <w:numPr>
          <w:ilvl w:val="0"/>
          <w:numId w:val="21"/>
        </w:numPr>
        <w:jc w:val="both"/>
      </w:pPr>
      <w:r>
        <w:t>максимальное сохранение  участков защитных лесных насаждений;</w:t>
      </w:r>
    </w:p>
    <w:p w:rsidR="00F1017C" w:rsidRDefault="00F1017C" w:rsidP="00554013">
      <w:pPr>
        <w:numPr>
          <w:ilvl w:val="0"/>
          <w:numId w:val="21"/>
        </w:numPr>
        <w:jc w:val="both"/>
      </w:pPr>
      <w:r>
        <w:t>создание оптимальных  условий для поддержания видового разнообразия животного мира.</w:t>
      </w:r>
    </w:p>
    <w:p w:rsidR="00F1017C" w:rsidRDefault="00F1017C">
      <w:pPr>
        <w:jc w:val="both"/>
      </w:pPr>
      <w:r>
        <w:rPr>
          <w:b/>
          <w:bCs/>
          <w:i/>
          <w:iCs/>
          <w:color w:val="000000"/>
          <w:lang w:eastAsia="en-US" w:bidi="en-US"/>
        </w:rPr>
        <w:tab/>
        <w:t>7. Территории природно-экологического каркаса.</w:t>
      </w:r>
      <w:r>
        <w:rPr>
          <w:b/>
          <w:bCs/>
          <w:i/>
          <w:iCs/>
        </w:rPr>
        <w:t xml:space="preserve"> </w:t>
      </w:r>
      <w:r>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t>саморегуляции</w:t>
      </w:r>
      <w:proofErr w:type="spellEnd"/>
      <w:r>
        <w:t xml:space="preserve"> и компенсации последствий антропогенной деятельности. </w:t>
      </w:r>
    </w:p>
    <w:p w:rsidR="00F1017C" w:rsidRDefault="00F1017C">
      <w:pPr>
        <w:jc w:val="both"/>
      </w:pPr>
      <w:r>
        <w:t xml:space="preserve">      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F1017C" w:rsidRDefault="00F1017C">
      <w:pPr>
        <w:jc w:val="both"/>
      </w:pPr>
      <w:r>
        <w:t xml:space="preserve">Основными элементами природно-экологического каркаса территории </w:t>
      </w:r>
      <w:proofErr w:type="spellStart"/>
      <w:r w:rsidR="00E64ADE">
        <w:t>Дерезовского</w:t>
      </w:r>
      <w:r>
        <w:t>сельского</w:t>
      </w:r>
      <w:proofErr w:type="spellEnd"/>
      <w:r>
        <w:t xml:space="preserve"> поселения являются:</w:t>
      </w:r>
    </w:p>
    <w:p w:rsidR="00F1017C" w:rsidRDefault="00F1017C" w:rsidP="00554013">
      <w:pPr>
        <w:numPr>
          <w:ilvl w:val="0"/>
          <w:numId w:val="47"/>
        </w:numPr>
        <w:jc w:val="both"/>
      </w:pPr>
      <w:r>
        <w:t xml:space="preserve">ключевые территории местного значения – лесные территории </w:t>
      </w:r>
      <w:proofErr w:type="spellStart"/>
      <w:r>
        <w:t>Калачеевского</w:t>
      </w:r>
      <w:proofErr w:type="spellEnd"/>
      <w:r>
        <w:t xml:space="preserve"> лесничества;</w:t>
      </w:r>
    </w:p>
    <w:p w:rsidR="00F1017C" w:rsidRDefault="00F1017C" w:rsidP="00554013">
      <w:pPr>
        <w:numPr>
          <w:ilvl w:val="0"/>
          <w:numId w:val="47"/>
        </w:numPr>
        <w:jc w:val="both"/>
      </w:pPr>
      <w:r>
        <w:t xml:space="preserve">транзитные зоны - </w:t>
      </w:r>
      <w:proofErr w:type="spellStart"/>
      <w:r>
        <w:t>водоохранные</w:t>
      </w:r>
      <w:proofErr w:type="spellEnd"/>
      <w:r>
        <w:t xml:space="preserve"> зоны вдоль рек</w:t>
      </w:r>
      <w:r w:rsidR="00CA3190">
        <w:t>и</w:t>
      </w:r>
      <w:r>
        <w:t xml:space="preserve"> </w:t>
      </w:r>
      <w:r w:rsidR="00CA3190">
        <w:rPr>
          <w:rFonts w:eastAsia="Times New Roman"/>
        </w:rPr>
        <w:t>Дон</w:t>
      </w:r>
      <w:r>
        <w:t>;</w:t>
      </w:r>
    </w:p>
    <w:p w:rsidR="00F1017C" w:rsidRDefault="00F1017C" w:rsidP="00554013">
      <w:pPr>
        <w:numPr>
          <w:ilvl w:val="0"/>
          <w:numId w:val="47"/>
        </w:numPr>
        <w:jc w:val="both"/>
      </w:pPr>
      <w:r>
        <w:t xml:space="preserve">экологические коридоры - сенокосные и пастбищные </w:t>
      </w:r>
      <w:proofErr w:type="spellStart"/>
      <w:r>
        <w:t>угодия</w:t>
      </w:r>
      <w:proofErr w:type="spellEnd"/>
      <w:r>
        <w:t>;</w:t>
      </w:r>
    </w:p>
    <w:p w:rsidR="00F1017C" w:rsidRDefault="00F1017C" w:rsidP="00554013">
      <w:pPr>
        <w:numPr>
          <w:ilvl w:val="0"/>
          <w:numId w:val="47"/>
        </w:numPr>
        <w:jc w:val="both"/>
      </w:pPr>
      <w:r>
        <w:t>буферные зоны - защитные лесные насаждения.</w:t>
      </w:r>
    </w:p>
    <w:p w:rsidR="00F1017C" w:rsidRDefault="00F1017C">
      <w:pPr>
        <w:jc w:val="both"/>
      </w:pPr>
    </w:p>
    <w:p w:rsidR="00F1017C" w:rsidRPr="00A352AA" w:rsidRDefault="00F1017C">
      <w:pPr>
        <w:jc w:val="both"/>
        <w:rPr>
          <w:b/>
        </w:rPr>
      </w:pPr>
    </w:p>
    <w:p w:rsidR="00F1017C" w:rsidRPr="00A352AA" w:rsidRDefault="00A352AA" w:rsidP="00A352AA">
      <w:pPr>
        <w:rPr>
          <w:b/>
        </w:rPr>
      </w:pPr>
      <w:r w:rsidRPr="00A352AA">
        <w:rPr>
          <w:b/>
        </w:rPr>
        <w:t>4. ИНЖЕНЕРНО-ТЕХНИЧЕСКИЕ МЕРОПРИЯТИЯ ПО ЧРЕЗВЫЧАЙНЫМ СИТУАЦИЯМ</w:t>
      </w:r>
    </w:p>
    <w:p w:rsidR="00E258B6" w:rsidRPr="008273B8" w:rsidRDefault="00E258B6" w:rsidP="008273B8">
      <w:pPr>
        <w:keepNext/>
        <w:tabs>
          <w:tab w:val="left" w:pos="0"/>
        </w:tabs>
        <w:autoSpaceDE w:val="0"/>
        <w:autoSpaceDN w:val="0"/>
        <w:adjustRightInd w:val="0"/>
        <w:spacing w:before="240" w:after="60"/>
        <w:jc w:val="center"/>
        <w:rPr>
          <w:b/>
          <w:bCs/>
          <w:color w:val="000000"/>
        </w:rPr>
      </w:pPr>
      <w:r w:rsidRPr="008273B8">
        <w:rPr>
          <w:b/>
          <w:bCs/>
          <w:color w:val="000000"/>
        </w:rPr>
        <w:t>Перечень основных факторов рисков возникновения чрезвычайных ситуаций природного и техногенного характера</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b/>
          <w:bCs/>
          <w:color w:val="000000"/>
        </w:rPr>
        <w:t>Чрезвычайная ситуация</w:t>
      </w:r>
      <w:r w:rsidRPr="008273B8">
        <w:rPr>
          <w:color w:val="000000"/>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w:t>
      </w:r>
      <w:r w:rsidRPr="008273B8">
        <w:rPr>
          <w:color w:val="000000"/>
        </w:rPr>
        <w:lastRenderedPageBreak/>
        <w:t>возникает, как правило, непредвиденно, необходимо принятие всех возможных мер по защите от них населения и территорий.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Каширского района незначительно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Индивидуальный риск гибели человека на территории Воронежской области имеет следующие показатели: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риск гибели человека  в транспортных авариях – 1,8Ч10</w:t>
      </w:r>
      <w:r w:rsidRPr="008273B8">
        <w:rPr>
          <w:color w:val="000000"/>
          <w:vertAlign w:val="superscript"/>
        </w:rPr>
        <w:t>-4</w:t>
      </w:r>
      <w:r w:rsidRPr="008273B8">
        <w:rPr>
          <w:color w:val="000000"/>
        </w:rPr>
        <w:t xml:space="preserve"> случаев в год;</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риск гибели человека от пожара – 1,6Ч10</w:t>
      </w:r>
      <w:r w:rsidRPr="008273B8">
        <w:rPr>
          <w:color w:val="000000"/>
          <w:vertAlign w:val="superscript"/>
        </w:rPr>
        <w:t>-5</w:t>
      </w:r>
      <w:r w:rsidRPr="008273B8">
        <w:rPr>
          <w:color w:val="000000"/>
        </w:rPr>
        <w:t xml:space="preserve"> случаев;</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риск гибели человека от негативного воздействия погодных условий – 5,6Ч10</w:t>
      </w:r>
      <w:r w:rsidRPr="008273B8">
        <w:rPr>
          <w:color w:val="000000"/>
          <w:vertAlign w:val="superscript"/>
        </w:rPr>
        <w:t>-6</w:t>
      </w:r>
      <w:r w:rsidRPr="008273B8">
        <w:rPr>
          <w:color w:val="000000"/>
        </w:rPr>
        <w:t xml:space="preserve"> случаев.</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Предельно допустимый социальный риск в Российской Федерации  принимается на уровне 10</w:t>
      </w:r>
      <w:r w:rsidRPr="008273B8">
        <w:rPr>
          <w:color w:val="000000"/>
          <w:vertAlign w:val="superscript"/>
        </w:rPr>
        <w:t>-4</w:t>
      </w:r>
      <w:r w:rsidRPr="008273B8">
        <w:rPr>
          <w:color w:val="000000"/>
        </w:rPr>
        <w:t xml:space="preserve"> случаев. </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Чрезвычайные ситуации классифицируются в зависимости от количества людей, пострадавших в этих ситуациях, людей, у которых </w:t>
      </w:r>
      <w:proofErr w:type="gramStart"/>
      <w:r w:rsidRPr="008273B8">
        <w:rPr>
          <w:color w:val="000000"/>
        </w:rPr>
        <w:t>оказались</w:t>
      </w:r>
      <w:proofErr w:type="gramEnd"/>
      <w:r w:rsidRPr="008273B8">
        <w:rPr>
          <w:color w:val="000000"/>
        </w:rPr>
        <w:t xml:space="preserve"> нарушены условия жизнедеятельности, размера материального ущерба, а также границы зон распространения поражающих факторов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По масштабу распространения и тяжести последствий ЧС подразделяются на локальные, объектовые, местные, территориальные, региональные, федеральные и трансграничные.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К </w:t>
      </w:r>
      <w:r w:rsidRPr="008273B8">
        <w:rPr>
          <w:color w:val="000000"/>
          <w:u w:val="single"/>
        </w:rPr>
        <w:t>локальной</w:t>
      </w:r>
      <w:r w:rsidRPr="008273B8">
        <w:rPr>
          <w:color w:val="000000"/>
        </w:rPr>
        <w:t xml:space="preserve"> (частной) относится ЧС, в результате которой пострадало не более 10 человек, либо нарушены условия</w:t>
      </w:r>
      <w:proofErr w:type="gramStart"/>
      <w:r w:rsidRPr="008273B8">
        <w:rPr>
          <w:color w:val="000000"/>
        </w:rPr>
        <w:t>.</w:t>
      </w:r>
      <w:proofErr w:type="gramEnd"/>
      <w:r w:rsidRPr="008273B8">
        <w:rPr>
          <w:color w:val="000000"/>
        </w:rPr>
        <w:t xml:space="preserve"> </w:t>
      </w:r>
      <w:proofErr w:type="gramStart"/>
      <w:r w:rsidRPr="008273B8">
        <w:rPr>
          <w:color w:val="000000"/>
        </w:rPr>
        <w:t>ж</w:t>
      </w:r>
      <w:proofErr w:type="gramEnd"/>
      <w:r w:rsidRPr="008273B8">
        <w:rPr>
          <w:color w:val="000000"/>
        </w:rPr>
        <w:t>изнедеятельности не более 100 человек, либо материальный ущерб. составляет не более 1 тыс. минимальных размеров оплаты труда на день возникновения чрезвычайной ситуации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roofErr w:type="gramStart"/>
      <w:r w:rsidRPr="008273B8">
        <w:rPr>
          <w:color w:val="000000"/>
        </w:rPr>
        <w:t xml:space="preserve">К </w:t>
      </w:r>
      <w:r w:rsidRPr="008273B8">
        <w:rPr>
          <w:color w:val="000000"/>
          <w:u w:val="single"/>
        </w:rPr>
        <w:t>местной</w:t>
      </w:r>
      <w:r w:rsidRPr="008273B8">
        <w:rPr>
          <w:color w:val="000000"/>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либо материальный ущерб составляет свыше 1 тыс., но не более 5 тыс. минимальных размеров оплаты труда на день возникновения чрезвычайной ситуации и зона чрезвычайной ситуации не выходит за пределы населенного пункта, города, района</w:t>
      </w:r>
      <w:proofErr w:type="gramEnd"/>
      <w:r w:rsidRPr="008273B8">
        <w:rPr>
          <w:color w:val="000000"/>
        </w:rPr>
        <w:t>, области, края, республики и устраняются их силами, средствами и другими ресурсами.  1 раза в год</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roofErr w:type="gramStart"/>
      <w:r w:rsidRPr="008273B8">
        <w:rPr>
          <w:color w:val="000000"/>
        </w:rPr>
        <w:t xml:space="preserve">К </w:t>
      </w:r>
      <w:r w:rsidRPr="008273B8">
        <w:rPr>
          <w:color w:val="000000"/>
          <w:u w:val="single"/>
        </w:rPr>
        <w:t>территориальной</w:t>
      </w:r>
      <w:r w:rsidRPr="008273B8">
        <w:rPr>
          <w:color w:val="000000"/>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либо материальный ущерб составляет свыше 5 тыс., по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w:t>
      </w:r>
      <w:proofErr w:type="gramEnd"/>
      <w:r w:rsidRPr="008273B8">
        <w:rPr>
          <w:color w:val="000000"/>
        </w:rPr>
        <w:t xml:space="preserve"> в год</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roofErr w:type="gramStart"/>
      <w:r w:rsidRPr="008273B8">
        <w:rPr>
          <w:color w:val="000000"/>
        </w:rPr>
        <w:t xml:space="preserve">К </w:t>
      </w:r>
      <w:r w:rsidRPr="008273B8">
        <w:rPr>
          <w:color w:val="000000"/>
          <w:u w:val="single"/>
        </w:rPr>
        <w:t>региональной</w:t>
      </w:r>
      <w:r w:rsidRPr="008273B8">
        <w:rPr>
          <w:color w:val="000000"/>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либо материальный ущерб составляет свыше 0.5 млн.. но не более 5 млн. минимальных размеров оплаты труда на </w:t>
      </w:r>
      <w:r w:rsidRPr="008273B8">
        <w:rPr>
          <w:color w:val="000000"/>
        </w:rPr>
        <w:lastRenderedPageBreak/>
        <w:t>день возникновения чрезвычайной ситуации и зона ЧС распространяется на несколько областей (краев, республик) или экономических районов</w:t>
      </w:r>
      <w:proofErr w:type="gramEnd"/>
      <w:r w:rsidRPr="008273B8">
        <w:rPr>
          <w:color w:val="000000"/>
        </w:rPr>
        <w:t xml:space="preserve">. Для ликвидации их последствий нужны объединенные усилия этих территорий, а также участие федеральных сил, средств и ресурсов.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К </w:t>
      </w:r>
      <w:r w:rsidRPr="008273B8">
        <w:rPr>
          <w:color w:val="000000"/>
          <w:u w:val="single"/>
        </w:rPr>
        <w:t>федеральной</w:t>
      </w:r>
      <w:r w:rsidRPr="008273B8">
        <w:rPr>
          <w:color w:val="000000"/>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w:t>
      </w:r>
      <w:proofErr w:type="gramStart"/>
      <w:r w:rsidRPr="008273B8">
        <w:rPr>
          <w:color w:val="000000"/>
        </w:rPr>
        <w:t>С этой точки зрения такие события можно подразделить на внезапные (взрывы, транспортные аварии, землетрясения и т.д.), с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половодья и пр.) и медленно распространяющейся опасностью (аварии на очистных сооружениях, засухи, эпидемии, экологические отклонения и т.п.).</w:t>
      </w:r>
      <w:proofErr w:type="gramEnd"/>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E258B6" w:rsidRPr="008273B8" w:rsidRDefault="00E258B6" w:rsidP="008273B8">
      <w:pPr>
        <w:autoSpaceDE w:val="0"/>
        <w:autoSpaceDN w:val="0"/>
        <w:adjustRightInd w:val="0"/>
        <w:ind w:firstLine="1134"/>
        <w:jc w:val="center"/>
        <w:rPr>
          <w:b/>
          <w:bCs/>
          <w:color w:val="000000"/>
        </w:rPr>
      </w:pPr>
      <w:r w:rsidRPr="008273B8">
        <w:rPr>
          <w:b/>
          <w:bCs/>
          <w:color w:val="000000"/>
        </w:rPr>
        <w:t>ЧС природного  характера</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b/>
          <w:bCs/>
          <w:color w:val="000000"/>
        </w:rPr>
        <w:t>Природная чрезвычайная ситуация; природная ЧС</w:t>
      </w:r>
      <w:r w:rsidRPr="008273B8">
        <w:rPr>
          <w:color w:val="000000"/>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Риск возникновения чрезвычайной ситуации природного характера на территории Воронежской области, не превышает 1 раза в год, соответственно на территории </w:t>
      </w:r>
      <w:proofErr w:type="spellStart"/>
      <w:r w:rsidRPr="008273B8">
        <w:rPr>
          <w:color w:val="000000"/>
        </w:rPr>
        <w:t>Дерезовского</w:t>
      </w:r>
      <w:proofErr w:type="spellEnd"/>
      <w:r w:rsidRPr="008273B8">
        <w:rPr>
          <w:color w:val="000000"/>
        </w:rPr>
        <w:t xml:space="preserve"> сельского поселения этот показатель еще ниже.</w:t>
      </w:r>
    </w:p>
    <w:p w:rsidR="00E258B6" w:rsidRPr="008273B8" w:rsidRDefault="00E258B6" w:rsidP="008273B8">
      <w:pPr>
        <w:tabs>
          <w:tab w:val="left" w:pos="426"/>
        </w:tabs>
        <w:autoSpaceDE w:val="0"/>
        <w:autoSpaceDN w:val="0"/>
        <w:adjustRightInd w:val="0"/>
        <w:ind w:left="426" w:firstLine="708"/>
        <w:jc w:val="both"/>
        <w:rPr>
          <w:b/>
          <w:bCs/>
          <w:color w:val="000000"/>
        </w:rPr>
      </w:pPr>
    </w:p>
    <w:p w:rsidR="00E258B6" w:rsidRPr="008273B8" w:rsidRDefault="00E258B6" w:rsidP="008273B8">
      <w:pPr>
        <w:tabs>
          <w:tab w:val="left" w:pos="426"/>
        </w:tabs>
        <w:autoSpaceDE w:val="0"/>
        <w:autoSpaceDN w:val="0"/>
        <w:adjustRightInd w:val="0"/>
        <w:ind w:left="426" w:firstLine="708"/>
        <w:jc w:val="both"/>
        <w:rPr>
          <w:b/>
          <w:bCs/>
          <w:color w:val="000000"/>
        </w:rPr>
      </w:pPr>
      <w:r w:rsidRPr="008273B8">
        <w:rPr>
          <w:b/>
          <w:bCs/>
          <w:color w:val="000000"/>
        </w:rPr>
        <w:t>Метеорологические опасные явления: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Опасное метеорологическое явление - это природное явление, возни</w:t>
      </w:r>
      <w:r w:rsidRPr="008273B8">
        <w:rPr>
          <w:color w:val="000000"/>
        </w:rPr>
        <w:softHyphen/>
        <w:t>кающее в атмосфере под действием различных природных факторов или их сочетаний, могущее оказать поражающее воздействие на лю</w:t>
      </w:r>
      <w:r w:rsidRPr="008273B8">
        <w:rPr>
          <w:color w:val="000000"/>
        </w:rPr>
        <w:softHyphen/>
        <w:t>дей, сельскохозяйственных животных и растения, объекты экономики.</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i/>
          <w:iCs/>
          <w:color w:val="000000"/>
          <w:u w:val="single"/>
        </w:rPr>
      </w:pPr>
      <w:r w:rsidRPr="008273B8">
        <w:rPr>
          <w:i/>
          <w:iCs/>
          <w:color w:val="000000"/>
          <w:u w:val="single"/>
        </w:rPr>
        <w:t>Температура воздуха.</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Абсолютный максимум температуры  на территории </w:t>
      </w:r>
      <w:proofErr w:type="spellStart"/>
      <w:r w:rsidRPr="008273B8">
        <w:rPr>
          <w:color w:val="000000"/>
        </w:rPr>
        <w:t>Дерезовского</w:t>
      </w:r>
      <w:proofErr w:type="spellEnd"/>
      <w:r w:rsidRPr="008273B8">
        <w:rPr>
          <w:color w:val="000000"/>
        </w:rPr>
        <w:t xml:space="preserve"> поселения отмечается в июле и может превышать +41.5</w:t>
      </w:r>
      <w:r w:rsidRPr="008273B8">
        <w:rPr>
          <w:color w:val="000000"/>
          <w:vertAlign w:val="superscript"/>
        </w:rPr>
        <w:t xml:space="preserve"> </w:t>
      </w:r>
      <w:proofErr w:type="spellStart"/>
      <w:r w:rsidRPr="008273B8">
        <w:rPr>
          <w:color w:val="000000"/>
          <w:vertAlign w:val="superscript"/>
        </w:rPr>
        <w:t>о</w:t>
      </w:r>
      <w:r w:rsidRPr="008273B8">
        <w:rPr>
          <w:color w:val="000000"/>
        </w:rPr>
        <w:t>С</w:t>
      </w:r>
      <w:proofErr w:type="spellEnd"/>
      <w:r w:rsidRPr="008273B8">
        <w:rPr>
          <w:color w:val="000000"/>
        </w:rPr>
        <w:t xml:space="preserve">. Такие температуры бывают 1 раз в 50-70 лет.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Риск возникновения дней с температурой на 20</w:t>
      </w:r>
      <w:r w:rsidRPr="008273B8">
        <w:rPr>
          <w:color w:val="000000"/>
          <w:vertAlign w:val="superscript"/>
        </w:rPr>
        <w:t>о</w:t>
      </w:r>
      <w:r w:rsidRPr="008273B8">
        <w:rPr>
          <w:color w:val="000000"/>
        </w:rPr>
        <w:t xml:space="preserve">С ниже средней январской составляет более 1 в год.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Наибольший урон от заморозков наносится сельскохозяйственным культурам, которые на территории </w:t>
      </w:r>
      <w:proofErr w:type="spellStart"/>
      <w:r w:rsidRPr="008273B8">
        <w:rPr>
          <w:color w:val="000000"/>
        </w:rPr>
        <w:t>Дерезовского</w:t>
      </w:r>
      <w:proofErr w:type="spellEnd"/>
      <w:r w:rsidRPr="008273B8">
        <w:rPr>
          <w:color w:val="000000"/>
        </w:rPr>
        <w:t xml:space="preserve"> сельского поселения занимают 92,3%.</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Так же возможно возникновение аварии с масштабами ЧС муниципального характера на объектах ЖКХ из-за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w:t>
      </w:r>
      <w:r w:rsidRPr="008273B8">
        <w:rPr>
          <w:color w:val="000000"/>
        </w:rPr>
        <w:lastRenderedPageBreak/>
        <w:t>коммуникаций. Поражающими факторами так же могут являться: температурная деформация ограждающих конструкций, замораживание и разрыв коммуникаций.</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i/>
          <w:iCs/>
          <w:color w:val="000000"/>
          <w:u w:val="single"/>
        </w:rPr>
      </w:pPr>
      <w:r w:rsidRPr="008273B8">
        <w:rPr>
          <w:i/>
          <w:iCs/>
          <w:color w:val="000000"/>
          <w:u w:val="single"/>
        </w:rPr>
        <w:t xml:space="preserve"> Засуха и сильная жара</w:t>
      </w:r>
    </w:p>
    <w:p w:rsidR="00E258B6" w:rsidRPr="008273B8" w:rsidRDefault="00E258B6" w:rsidP="008273B8">
      <w:pPr>
        <w:tabs>
          <w:tab w:val="left" w:pos="426"/>
        </w:tabs>
        <w:autoSpaceDE w:val="0"/>
        <w:autoSpaceDN w:val="0"/>
        <w:adjustRightInd w:val="0"/>
        <w:ind w:left="426" w:firstLine="708"/>
        <w:jc w:val="both"/>
      </w:pPr>
      <w:r w:rsidRPr="008273B8">
        <w:t xml:space="preserve">Засуха наступает в теплое время года, когда в течение длительного периода не выпадают дожди. Если в течение нескольких суток температура превышает </w:t>
      </w:r>
      <w:proofErr w:type="gramStart"/>
      <w:r w:rsidRPr="008273B8">
        <w:t>среднюю</w:t>
      </w:r>
      <w:proofErr w:type="gramEnd"/>
      <w:r w:rsidRPr="008273B8">
        <w:t xml:space="preserve"> плюсовую на 10 и более градусов, возникает сильная жара. Высокая температура может вызвать перегрев организма человека. Существует три стадии теплового поражения человека:</w:t>
      </w:r>
    </w:p>
    <w:p w:rsidR="00E258B6" w:rsidRPr="008273B8" w:rsidRDefault="00E258B6" w:rsidP="008273B8">
      <w:pPr>
        <w:tabs>
          <w:tab w:val="left" w:pos="426"/>
        </w:tabs>
        <w:autoSpaceDE w:val="0"/>
        <w:autoSpaceDN w:val="0"/>
        <w:adjustRightInd w:val="0"/>
        <w:ind w:left="426" w:firstLine="708"/>
        <w:jc w:val="both"/>
      </w:pPr>
      <w:r w:rsidRPr="008273B8">
        <w:t>- тепловое перегревание - когда жара и ее проявление угрожают повышению температуры тела выше 37,1</w:t>
      </w:r>
      <w:r w:rsidRPr="008273B8">
        <w:rPr>
          <w:vertAlign w:val="superscript"/>
        </w:rPr>
        <w:t>о</w:t>
      </w:r>
      <w:r w:rsidRPr="008273B8">
        <w:t>С;</w:t>
      </w:r>
    </w:p>
    <w:p w:rsidR="00E258B6" w:rsidRPr="008273B8" w:rsidRDefault="00E258B6" w:rsidP="008273B8">
      <w:pPr>
        <w:tabs>
          <w:tab w:val="left" w:pos="426"/>
        </w:tabs>
        <w:autoSpaceDE w:val="0"/>
        <w:autoSpaceDN w:val="0"/>
        <w:adjustRightInd w:val="0"/>
        <w:ind w:left="426" w:firstLine="708"/>
        <w:jc w:val="both"/>
      </w:pPr>
      <w:r w:rsidRPr="008273B8">
        <w:t>- тепловое нарушение возникает при температуре тела, близкой к 38,8</w:t>
      </w:r>
      <w:r w:rsidRPr="008273B8">
        <w:rPr>
          <w:vertAlign w:val="superscript"/>
        </w:rPr>
        <w:t>о</w:t>
      </w:r>
      <w:r w:rsidRPr="008273B8">
        <w:t>С, создавая ненормальное внутреннее состояние, при котором нарушаются физические и умственные функции организма;</w:t>
      </w:r>
    </w:p>
    <w:p w:rsidR="00E258B6" w:rsidRPr="008273B8" w:rsidRDefault="00E258B6" w:rsidP="008273B8">
      <w:pPr>
        <w:tabs>
          <w:tab w:val="left" w:pos="426"/>
        </w:tabs>
        <w:autoSpaceDE w:val="0"/>
        <w:autoSpaceDN w:val="0"/>
        <w:adjustRightInd w:val="0"/>
        <w:ind w:left="426" w:firstLine="708"/>
        <w:jc w:val="both"/>
      </w:pPr>
      <w:r w:rsidRPr="008273B8">
        <w:t>- тепловые критические состояния, такие как, резкий упадок сил от обезвоживания, тепловой удар, сердечный удар, которые наступают при сильном и длительном перегревании тела человека.</w:t>
      </w:r>
    </w:p>
    <w:p w:rsidR="00E258B6" w:rsidRPr="008273B8" w:rsidRDefault="00E258B6" w:rsidP="008273B8">
      <w:pPr>
        <w:tabs>
          <w:tab w:val="left" w:pos="426"/>
        </w:tabs>
        <w:autoSpaceDE w:val="0"/>
        <w:autoSpaceDN w:val="0"/>
        <w:adjustRightInd w:val="0"/>
        <w:ind w:left="426" w:firstLine="708"/>
        <w:jc w:val="both"/>
      </w:pPr>
      <w:r w:rsidRPr="008273B8">
        <w:t xml:space="preserve">Длительная засуха может вызвать серьезное воздействие на экономику, как поселения, так и района в целом. Сельскохозяйственное производство из-за потери урожая или поголовья скота может быть нарушено частично или полностью, что вызывает нехватку продуктов питания. Повышенная потребность в воде может привести к ее нехватке, возросшая потребность в электричестве – к перегрузке. При одновременной длительной сильной жаре и засухе жизнь населения значительно усложняется. Следует иметь в виду, что засуха так же увеличивает опасность пожаров. </w:t>
      </w:r>
    </w:p>
    <w:p w:rsidR="00E258B6" w:rsidRPr="008273B8" w:rsidRDefault="00E258B6" w:rsidP="008273B8">
      <w:pPr>
        <w:tabs>
          <w:tab w:val="left" w:pos="426"/>
        </w:tabs>
        <w:autoSpaceDE w:val="0"/>
        <w:autoSpaceDN w:val="0"/>
        <w:adjustRightInd w:val="0"/>
        <w:ind w:left="426" w:firstLine="708"/>
        <w:jc w:val="both"/>
      </w:pPr>
      <w:r w:rsidRPr="008273B8">
        <w:t>Меры предупреждения и снижения ущерба:</w:t>
      </w:r>
    </w:p>
    <w:p w:rsidR="00E258B6" w:rsidRPr="008273B8" w:rsidRDefault="00E258B6" w:rsidP="008273B8">
      <w:pPr>
        <w:tabs>
          <w:tab w:val="left" w:pos="426"/>
        </w:tabs>
        <w:autoSpaceDE w:val="0"/>
        <w:autoSpaceDN w:val="0"/>
        <w:adjustRightInd w:val="0"/>
        <w:ind w:left="426" w:firstLine="708"/>
        <w:jc w:val="both"/>
      </w:pPr>
      <w:r w:rsidRPr="008273B8">
        <w:t xml:space="preserve">- для снижения негативного воздействия засухи создаются запасы воды в домах и водных бассейнах, проводится их защита от пожаров, осуществляется </w:t>
      </w:r>
      <w:proofErr w:type="gramStart"/>
      <w:r w:rsidRPr="008273B8">
        <w:t>контроль за</w:t>
      </w:r>
      <w:proofErr w:type="gramEnd"/>
      <w:r w:rsidRPr="008273B8">
        <w:t xml:space="preserve"> расходом воды; </w:t>
      </w:r>
    </w:p>
    <w:p w:rsidR="00E258B6" w:rsidRPr="008273B8" w:rsidRDefault="00E258B6" w:rsidP="008273B8">
      <w:pPr>
        <w:tabs>
          <w:tab w:val="left" w:pos="426"/>
        </w:tabs>
        <w:autoSpaceDE w:val="0"/>
        <w:autoSpaceDN w:val="0"/>
        <w:adjustRightInd w:val="0"/>
        <w:ind w:left="426" w:firstLine="708"/>
        <w:jc w:val="both"/>
      </w:pPr>
      <w:r w:rsidRPr="008273B8">
        <w:t>- население инструктируется по способам создания запасов воды и мерам ее защиты от воздействия жары;</w:t>
      </w:r>
    </w:p>
    <w:p w:rsidR="00E258B6" w:rsidRPr="008273B8" w:rsidRDefault="00E258B6" w:rsidP="008273B8">
      <w:pPr>
        <w:tabs>
          <w:tab w:val="left" w:pos="426"/>
        </w:tabs>
        <w:autoSpaceDE w:val="0"/>
        <w:autoSpaceDN w:val="0"/>
        <w:adjustRightInd w:val="0"/>
        <w:ind w:left="426" w:firstLine="708"/>
        <w:jc w:val="both"/>
      </w:pPr>
      <w:r w:rsidRPr="008273B8">
        <w:t>- определяются дополнительные источники воды в чрезвычайных условиях, обеспечивается ее подвоз из соседних поселений.</w:t>
      </w:r>
    </w:p>
    <w:p w:rsidR="00E258B6" w:rsidRPr="008273B8" w:rsidRDefault="00E258B6" w:rsidP="008273B8">
      <w:pPr>
        <w:tabs>
          <w:tab w:val="left" w:pos="426"/>
        </w:tabs>
        <w:autoSpaceDE w:val="0"/>
        <w:autoSpaceDN w:val="0"/>
        <w:adjustRightInd w:val="0"/>
        <w:ind w:left="426" w:firstLine="708"/>
        <w:jc w:val="both"/>
        <w:rPr>
          <w:i/>
          <w:iCs/>
          <w:color w:val="000000"/>
          <w:u w:val="single"/>
        </w:rPr>
      </w:pPr>
    </w:p>
    <w:p w:rsidR="00E258B6" w:rsidRPr="008273B8" w:rsidRDefault="00E258B6" w:rsidP="008273B8">
      <w:pPr>
        <w:tabs>
          <w:tab w:val="left" w:pos="426"/>
        </w:tabs>
        <w:autoSpaceDE w:val="0"/>
        <w:autoSpaceDN w:val="0"/>
        <w:adjustRightInd w:val="0"/>
        <w:ind w:left="426" w:firstLine="708"/>
        <w:jc w:val="both"/>
        <w:rPr>
          <w:i/>
          <w:iCs/>
          <w:color w:val="000000"/>
          <w:u w:val="single"/>
        </w:rPr>
      </w:pPr>
      <w:r w:rsidRPr="008273B8">
        <w:rPr>
          <w:i/>
          <w:iCs/>
          <w:color w:val="000000"/>
          <w:u w:val="single"/>
        </w:rPr>
        <w:t xml:space="preserve">Гололёд.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Гололед — слой плотного льда, образующийся на земной поверхно</w:t>
      </w:r>
      <w:r w:rsidRPr="008273B8">
        <w:rPr>
          <w:color w:val="000000"/>
        </w:rPr>
        <w:softHyphen/>
        <w:t xml:space="preserve">сти и на предметах при </w:t>
      </w:r>
      <w:proofErr w:type="spellStart"/>
      <w:r w:rsidRPr="008273B8">
        <w:rPr>
          <w:color w:val="000000"/>
        </w:rPr>
        <w:t>намерзании</w:t>
      </w:r>
      <w:proofErr w:type="spellEnd"/>
      <w:r w:rsidRPr="008273B8">
        <w:rPr>
          <w:color w:val="000000"/>
        </w:rPr>
        <w:t xml:space="preserve"> переохлажденных капель дождя или тумана.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E258B6" w:rsidRPr="008273B8" w:rsidRDefault="00E258B6" w:rsidP="008273B8">
      <w:pPr>
        <w:tabs>
          <w:tab w:val="left" w:pos="426"/>
        </w:tabs>
        <w:autoSpaceDE w:val="0"/>
        <w:autoSpaceDN w:val="0"/>
        <w:adjustRightInd w:val="0"/>
        <w:ind w:left="426" w:firstLine="708"/>
        <w:jc w:val="both"/>
        <w:rPr>
          <w:color w:val="000000"/>
        </w:rPr>
      </w:pPr>
      <w:proofErr w:type="spellStart"/>
      <w:r w:rsidRPr="008273B8">
        <w:rPr>
          <w:color w:val="000000"/>
        </w:rPr>
        <w:t>Гололёдно</w:t>
      </w:r>
      <w:proofErr w:type="spellEnd"/>
      <w:r w:rsidRPr="008273B8">
        <w:rPr>
          <w:color w:val="000000"/>
        </w:rPr>
        <w:t xml:space="preserve"> - </w:t>
      </w:r>
      <w:proofErr w:type="spellStart"/>
      <w:r w:rsidRPr="008273B8">
        <w:rPr>
          <w:color w:val="000000"/>
        </w:rPr>
        <w:t>изморозевые</w:t>
      </w:r>
      <w:proofErr w:type="spellEnd"/>
      <w:r w:rsidRPr="008273B8">
        <w:rPr>
          <w:color w:val="000000"/>
        </w:rPr>
        <w:t xml:space="preserve"> явления проявляются в виде гололёда, зернистой и кристаллической изморози, а также сложных отложений мокрого снега.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Оледенение поверхностей автомобильных дорог и улично-дорожной сети несет угрозу жизни и здоровью людей.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Ущерб от </w:t>
      </w:r>
      <w:proofErr w:type="spellStart"/>
      <w:r w:rsidRPr="008273B8">
        <w:rPr>
          <w:color w:val="000000"/>
        </w:rPr>
        <w:t>гололёдно</w:t>
      </w:r>
      <w:proofErr w:type="spellEnd"/>
      <w:r w:rsidRPr="008273B8">
        <w:rPr>
          <w:color w:val="000000"/>
        </w:rPr>
        <w:t xml:space="preserve"> - </w:t>
      </w:r>
      <w:proofErr w:type="spellStart"/>
      <w:r w:rsidRPr="008273B8">
        <w:rPr>
          <w:color w:val="000000"/>
        </w:rPr>
        <w:t>изморозевых</w:t>
      </w:r>
      <w:proofErr w:type="spellEnd"/>
      <w:r w:rsidRPr="008273B8">
        <w:rPr>
          <w:color w:val="000000"/>
        </w:rPr>
        <w:t xml:space="preserve">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w:t>
      </w:r>
      <w:proofErr w:type="spellStart"/>
      <w:r w:rsidRPr="008273B8">
        <w:rPr>
          <w:color w:val="000000"/>
        </w:rPr>
        <w:t>гололёдно</w:t>
      </w:r>
      <w:proofErr w:type="spellEnd"/>
      <w:r w:rsidRPr="008273B8">
        <w:rPr>
          <w:color w:val="000000"/>
        </w:rPr>
        <w:t xml:space="preserve"> - </w:t>
      </w:r>
      <w:proofErr w:type="spellStart"/>
      <w:r w:rsidRPr="008273B8">
        <w:rPr>
          <w:color w:val="000000"/>
        </w:rPr>
        <w:t>изморозевых</w:t>
      </w:r>
      <w:proofErr w:type="spellEnd"/>
      <w:r w:rsidRPr="008273B8">
        <w:rPr>
          <w:color w:val="000000"/>
        </w:rPr>
        <w:t xml:space="preserve">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lastRenderedPageBreak/>
        <w:t xml:space="preserve"> </w:t>
      </w:r>
    </w:p>
    <w:p w:rsidR="00E258B6" w:rsidRPr="008273B8" w:rsidRDefault="00E258B6" w:rsidP="008273B8">
      <w:pPr>
        <w:tabs>
          <w:tab w:val="left" w:pos="426"/>
        </w:tabs>
        <w:autoSpaceDE w:val="0"/>
        <w:autoSpaceDN w:val="0"/>
        <w:adjustRightInd w:val="0"/>
        <w:ind w:left="426" w:firstLine="708"/>
        <w:jc w:val="both"/>
        <w:rPr>
          <w:i/>
          <w:iCs/>
          <w:color w:val="000000"/>
          <w:u w:val="single"/>
        </w:rPr>
      </w:pPr>
      <w:r w:rsidRPr="008273B8">
        <w:rPr>
          <w:i/>
          <w:iCs/>
          <w:color w:val="000000"/>
          <w:u w:val="single"/>
        </w:rPr>
        <w:t>Метели, снегопады</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Метель — перенос снега над поверхностью земли сильным ветром, возможно с выпадением снега, приводящий к ухудшению ви</w:t>
      </w:r>
      <w:r w:rsidRPr="008273B8">
        <w:rPr>
          <w:color w:val="000000"/>
        </w:rPr>
        <w:softHyphen/>
        <w:t>димости и заносу транспортных магистралей.</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Снег — твердые атмосферные осадки, состоящие из ледяных кристаллов или снежинок различной формы</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В зимний период на территории поселения при скоростях ветра более 6 м/</w:t>
      </w:r>
      <w:proofErr w:type="gramStart"/>
      <w:r w:rsidRPr="008273B8">
        <w:rPr>
          <w:color w:val="000000"/>
        </w:rPr>
        <w:t>сек</w:t>
      </w:r>
      <w:proofErr w:type="gramEnd"/>
      <w:r w:rsidRPr="008273B8">
        <w:rPr>
          <w:color w:val="000000"/>
        </w:rPr>
        <w:t xml:space="preserve"> возникают метели. В среднем число дней с метелью составляет от 23 до 40 дней. Средняя продолжительность метелей 5-8 часов, максимальная – 50 часов.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Опасными считаются снегопады, превышающие 20 см за 24 часа.</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пунктах (затрудненный подвоз продуктов питания для населения и кормов для сельскохозяйственных животных).</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b/>
          <w:bCs/>
          <w:i/>
          <w:iCs/>
          <w:color w:val="000000"/>
        </w:rPr>
      </w:pPr>
      <w:r w:rsidRPr="008273B8">
        <w:rPr>
          <w:i/>
          <w:iCs/>
          <w:color w:val="000000"/>
          <w:u w:val="single"/>
        </w:rPr>
        <w:t>Ливневые дожди, град</w:t>
      </w:r>
      <w:r w:rsidRPr="008273B8">
        <w:rPr>
          <w:b/>
          <w:bCs/>
          <w:i/>
          <w:iCs/>
          <w:color w:val="000000"/>
        </w:rPr>
        <w:t xml:space="preserve">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Ливневые осадки выпадают из кучево-дождевых облаков, связанных с конвекцией. Интенсивные, но </w:t>
      </w:r>
      <w:proofErr w:type="spellStart"/>
      <w:r w:rsidRPr="008273B8">
        <w:rPr>
          <w:color w:val="000000"/>
        </w:rPr>
        <w:t>малопродолжительные</w:t>
      </w:r>
      <w:proofErr w:type="spellEnd"/>
      <w:r w:rsidRPr="008273B8">
        <w:rPr>
          <w:color w:val="000000"/>
        </w:rPr>
        <w:t xml:space="preserve"> ливневые осадки связаны с отдельными облаками или узкими зонами облаков (фронтами), одновременно охватывают площади до десятков кв. км.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Опасными считаются: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ливни с интенсивностью 30 мм/час и более;</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град с диаметром частиц 20 мм.</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 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i/>
          <w:iCs/>
          <w:color w:val="000000"/>
          <w:u w:val="single"/>
        </w:rPr>
      </w:pPr>
      <w:r w:rsidRPr="008273B8">
        <w:rPr>
          <w:i/>
          <w:iCs/>
          <w:color w:val="000000"/>
          <w:u w:val="single"/>
        </w:rPr>
        <w:t>Шквалы, ураганы</w:t>
      </w:r>
    </w:p>
    <w:p w:rsidR="00E258B6" w:rsidRPr="008273B8" w:rsidRDefault="00E258B6" w:rsidP="008273B8">
      <w:pPr>
        <w:tabs>
          <w:tab w:val="left" w:pos="426"/>
        </w:tabs>
        <w:autoSpaceDE w:val="0"/>
        <w:autoSpaceDN w:val="0"/>
        <w:adjustRightInd w:val="0"/>
        <w:ind w:left="426" w:firstLine="708"/>
        <w:jc w:val="both"/>
        <w:rPr>
          <w:color w:val="000000"/>
        </w:rPr>
      </w:pPr>
      <w:proofErr w:type="gramStart"/>
      <w:r w:rsidRPr="008273B8">
        <w:rPr>
          <w:color w:val="000000"/>
        </w:rPr>
        <w:t>Шквал - резкое кратковременное усиление ветра до 20-30 м/с и выше, сопровождающееся изменением его направления, связанное с конвективными процессами.</w:t>
      </w:r>
      <w:proofErr w:type="gramEnd"/>
      <w:r w:rsidRPr="008273B8">
        <w:rPr>
          <w:color w:val="000000"/>
        </w:rPr>
        <w:t xml:space="preserve"> Сезон шквальных бурь в Воронежской области апрель-сентябрь.</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Опасность составляют сильные ветры со скоростью более 30 м/с (ураганы).</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Ураган — это ветер разрушительной силы и значительной продолжительности, </w:t>
      </w:r>
      <w:r w:rsidRPr="008273B8">
        <w:rPr>
          <w:color w:val="000000"/>
        </w:rPr>
        <w:lastRenderedPageBreak/>
        <w:t>скорость которого превышает 32 м/</w:t>
      </w:r>
      <w:proofErr w:type="gramStart"/>
      <w:r w:rsidRPr="008273B8">
        <w:rPr>
          <w:color w:val="000000"/>
        </w:rPr>
        <w:t>с</w:t>
      </w:r>
      <w:proofErr w:type="gramEnd"/>
      <w:r w:rsidRPr="008273B8">
        <w:rPr>
          <w:color w:val="000000"/>
        </w:rPr>
        <w:t xml:space="preserve">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r w:rsidRPr="008273B8">
        <w:rPr>
          <w:b/>
          <w:bCs/>
          <w:color w:val="000000"/>
        </w:rPr>
        <w:t>Опасные гидрогеологические явления и процессы</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i/>
          <w:iCs/>
          <w:color w:val="000000"/>
          <w:u w:val="single"/>
        </w:rPr>
        <w:t>Опасное гидрологическое явление</w:t>
      </w:r>
      <w:r w:rsidRPr="008273B8">
        <w:rPr>
          <w:color w:val="000000"/>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Весеннее половодье является основной угрозой гидрогеологического характера на территории поселения. 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Зону возможного незначительного затопления создает разлив реки Дон. Так же зону затопления могут создать многочисленные пруды, расположенные на территории поселения.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Пруды - гидротехнические сооружения необходи</w:t>
      </w:r>
      <w:r w:rsidRPr="008273B8">
        <w:rPr>
          <w:color w:val="000000"/>
        </w:rPr>
        <w:softHyphen/>
        <w:t>мые для хозяйства и жизни человека. Но они одновременно требуют к себе постоянного внимания. Искусственные водоемы являются не только потенциальными, но и реальными причинами возникновения чрезвычайных ситуаций.</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При расчётах плотин на прорыв предполагается, что водохранилище (пруд) заполняется до отметки гребня плотины. К собственному объему рассчитываемого водохранилища, добавляется объем из расположенных выше водохранилищ, при их каскадно-цепном взаиморасположении. В </w:t>
      </w:r>
      <w:proofErr w:type="spellStart"/>
      <w:r w:rsidRPr="008273B8">
        <w:rPr>
          <w:color w:val="000000"/>
        </w:rPr>
        <w:t>Дерезовском</w:t>
      </w:r>
      <w:proofErr w:type="spellEnd"/>
      <w:r w:rsidRPr="008273B8">
        <w:rPr>
          <w:color w:val="000000"/>
        </w:rPr>
        <w:t xml:space="preserve"> поселении, </w:t>
      </w:r>
      <w:proofErr w:type="gramStart"/>
      <w:r w:rsidRPr="008273B8">
        <w:rPr>
          <w:color w:val="000000"/>
        </w:rPr>
        <w:t>пруды</w:t>
      </w:r>
      <w:proofErr w:type="gramEnd"/>
      <w:r w:rsidRPr="008273B8">
        <w:rPr>
          <w:color w:val="000000"/>
        </w:rPr>
        <w:t xml:space="preserve"> несмотря на достаточную собственную надежность и капитальность, являются источниками чрезвычайных ситуаций, из-за ненадежности вышерасположенных водохранилищ расположенных на территории другого поселения.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Так же 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w:t>
      </w:r>
      <w:proofErr w:type="gramStart"/>
      <w:r w:rsidRPr="008273B8">
        <w:rPr>
          <w:color w:val="000000"/>
        </w:rPr>
        <w:t>дождевыми</w:t>
      </w:r>
      <w:proofErr w:type="gramEnd"/>
      <w:r w:rsidRPr="008273B8">
        <w:rPr>
          <w:color w:val="000000"/>
        </w:rPr>
        <w:t xml:space="preserve"> паводковыми велика вероятность нанесение ущерба  сельскохозяйственным культурам.</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r w:rsidRPr="008273B8">
        <w:rPr>
          <w:b/>
          <w:bCs/>
          <w:color w:val="000000"/>
        </w:rPr>
        <w:t>Опасные геологические процессы и явления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i/>
          <w:iCs/>
          <w:color w:val="000000"/>
          <w:u w:val="single"/>
        </w:rPr>
        <w:t>Геологическое опасное явление</w:t>
      </w:r>
      <w:r w:rsidRPr="008273B8">
        <w:rPr>
          <w:color w:val="000000"/>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E258B6" w:rsidRPr="008273B8" w:rsidRDefault="00E258B6" w:rsidP="008273B8">
      <w:pPr>
        <w:tabs>
          <w:tab w:val="left" w:pos="426"/>
        </w:tabs>
        <w:autoSpaceDE w:val="0"/>
        <w:autoSpaceDN w:val="0"/>
        <w:adjustRightInd w:val="0"/>
        <w:ind w:left="426" w:firstLine="708"/>
        <w:jc w:val="both"/>
        <w:rPr>
          <w:color w:val="000000"/>
        </w:rPr>
      </w:pPr>
      <w:proofErr w:type="gramStart"/>
      <w:r w:rsidRPr="008273B8">
        <w:rPr>
          <w:color w:val="000000"/>
        </w:rPr>
        <w:t xml:space="preserve">На территории </w:t>
      </w:r>
      <w:proofErr w:type="spellStart"/>
      <w:r w:rsidRPr="008273B8">
        <w:rPr>
          <w:color w:val="000000"/>
        </w:rPr>
        <w:t>Дерезовского</w:t>
      </w:r>
      <w:proofErr w:type="spellEnd"/>
      <w:r w:rsidRPr="008273B8">
        <w:rPr>
          <w:color w:val="000000"/>
        </w:rPr>
        <w:t xml:space="preserve"> сельского поселения выявлен довольно слабый комплекс экзогенных геологических процессов, таких как эрозионный, оползневой, карстовый, заболачивание в поймах рек.</w:t>
      </w:r>
      <w:proofErr w:type="gramEnd"/>
      <w:r w:rsidRPr="008273B8">
        <w:rPr>
          <w:color w:val="000000"/>
        </w:rPr>
        <w:t xml:space="preserve"> Данный фактор положительно влияет на существующую и проектируемую жилую застройку, расположенную на данной территории.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u w:val="single"/>
        </w:rPr>
        <w:t>Оползни.</w:t>
      </w:r>
      <w:r w:rsidRPr="008273B8">
        <w:rPr>
          <w:color w:val="000000"/>
        </w:rPr>
        <w:t xml:space="preserve">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Оползень — это смещение масс горных пород, грунта вниз по склону под влиянием силы тяжести, усиливающейся вследствие подмыва склона,  переувлажнения, </w:t>
      </w:r>
      <w:r w:rsidRPr="008273B8">
        <w:rPr>
          <w:color w:val="000000"/>
        </w:rPr>
        <w:lastRenderedPageBreak/>
        <w:t>сейсмических толчков и  иных процессов.</w:t>
      </w:r>
    </w:p>
    <w:p w:rsidR="00E258B6" w:rsidRPr="008273B8" w:rsidRDefault="00E258B6" w:rsidP="008273B8">
      <w:pPr>
        <w:tabs>
          <w:tab w:val="left" w:pos="426"/>
        </w:tabs>
        <w:autoSpaceDE w:val="0"/>
        <w:autoSpaceDN w:val="0"/>
        <w:adjustRightInd w:val="0"/>
        <w:ind w:left="426" w:firstLine="708"/>
        <w:jc w:val="both"/>
      </w:pPr>
      <w:r w:rsidRPr="008273B8">
        <w:t>Оползни и селевые потоки чаще всего возникают из-за чрезмерных атмосферных осадков, быстрого таяния снегов на склонах, а также недостаточно продуманной деятельности людей, в результате которой изменяются условия устойчивости грунта (уничтожение лесных массивов, чрезмерное использование оросительных систем и т.д.).</w:t>
      </w:r>
    </w:p>
    <w:p w:rsidR="00E258B6" w:rsidRPr="008273B8" w:rsidRDefault="00E258B6" w:rsidP="008273B8">
      <w:pPr>
        <w:tabs>
          <w:tab w:val="left" w:pos="426"/>
        </w:tabs>
        <w:autoSpaceDE w:val="0"/>
        <w:autoSpaceDN w:val="0"/>
        <w:adjustRightInd w:val="0"/>
        <w:ind w:left="426" w:firstLine="708"/>
        <w:jc w:val="both"/>
      </w:pPr>
      <w:r w:rsidRPr="008273B8">
        <w:t xml:space="preserve">Обвалы - это отрыв и стремительное падение больших масс горных пород, их опрокидывание, дробление и скатывание на крутых и обрывистых склонах. Прямой опасностью оползней, селей и обвалов являются разрушение зданий и сооружений, линий </w:t>
      </w:r>
      <w:proofErr w:type="spellStart"/>
      <w:r w:rsidRPr="008273B8">
        <w:t>электр</w:t>
      </w:r>
      <w:proofErr w:type="gramStart"/>
      <w:r w:rsidRPr="008273B8">
        <w:t>о</w:t>
      </w:r>
      <w:proofErr w:type="spellEnd"/>
      <w:r w:rsidRPr="008273B8">
        <w:t>-</w:t>
      </w:r>
      <w:proofErr w:type="gramEnd"/>
      <w:r w:rsidRPr="008273B8">
        <w:t xml:space="preserve">, </w:t>
      </w:r>
      <w:proofErr w:type="spellStart"/>
      <w:r w:rsidRPr="008273B8">
        <w:t>газо</w:t>
      </w:r>
      <w:proofErr w:type="spellEnd"/>
      <w:r w:rsidRPr="008273B8">
        <w:t xml:space="preserve">-, водоснабжения и канализации, гибель и </w:t>
      </w:r>
      <w:proofErr w:type="spellStart"/>
      <w:r w:rsidRPr="008273B8">
        <w:t>травмирование</w:t>
      </w:r>
      <w:proofErr w:type="spellEnd"/>
      <w:r w:rsidRPr="008273B8">
        <w:t xml:space="preserve"> людей. Оползни и обвалы, как правило, сопровождают такие стихийные бедствия, как наводнения.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Смещение грунтов происходит по поверхности </w:t>
      </w:r>
      <w:proofErr w:type="spellStart"/>
      <w:r w:rsidRPr="008273B8">
        <w:rPr>
          <w:color w:val="000000"/>
        </w:rPr>
        <w:t>мело-мергельных</w:t>
      </w:r>
      <w:proofErr w:type="spellEnd"/>
      <w:r w:rsidRPr="008273B8">
        <w:rPr>
          <w:color w:val="000000"/>
        </w:rPr>
        <w:t xml:space="preserve"> пород, водоупорных палеогеновых глин, по глинистым прослоям в толще </w:t>
      </w:r>
      <w:proofErr w:type="gramStart"/>
      <w:r w:rsidRPr="008273B8">
        <w:rPr>
          <w:color w:val="000000"/>
        </w:rPr>
        <w:t>моренных</w:t>
      </w:r>
      <w:proofErr w:type="gramEnd"/>
      <w:r w:rsidRPr="008273B8">
        <w:rPr>
          <w:color w:val="000000"/>
        </w:rPr>
        <w:t xml:space="preserve"> суглинков. </w:t>
      </w:r>
    </w:p>
    <w:p w:rsidR="00E258B6" w:rsidRPr="008273B8" w:rsidRDefault="00E258B6" w:rsidP="008273B8">
      <w:pPr>
        <w:tabs>
          <w:tab w:val="left" w:pos="426"/>
        </w:tabs>
        <w:autoSpaceDE w:val="0"/>
        <w:autoSpaceDN w:val="0"/>
        <w:adjustRightInd w:val="0"/>
        <w:ind w:left="426" w:firstLine="708"/>
        <w:jc w:val="both"/>
      </w:pPr>
      <w:proofErr w:type="spellStart"/>
      <w:r w:rsidRPr="008273B8">
        <w:t>Дерезовское</w:t>
      </w:r>
      <w:proofErr w:type="spellEnd"/>
      <w:r w:rsidRPr="008273B8">
        <w:t xml:space="preserve"> поселение не относится к оползне-, сел</w:t>
      </w:r>
      <w:proofErr w:type="gramStart"/>
      <w:r w:rsidRPr="008273B8">
        <w:t>е-</w:t>
      </w:r>
      <w:proofErr w:type="gramEnd"/>
      <w:r w:rsidRPr="008273B8">
        <w:t xml:space="preserve"> и </w:t>
      </w:r>
      <w:proofErr w:type="spellStart"/>
      <w:r w:rsidRPr="008273B8">
        <w:t>обвалоопасному</w:t>
      </w:r>
      <w:proofErr w:type="spellEnd"/>
      <w:r w:rsidRPr="008273B8">
        <w:t xml:space="preserve"> району, но вероятность незначительных оползней присутствует.</w:t>
      </w:r>
    </w:p>
    <w:p w:rsidR="00E258B6" w:rsidRPr="008273B8" w:rsidRDefault="00E258B6" w:rsidP="008273B8">
      <w:pPr>
        <w:tabs>
          <w:tab w:val="left" w:pos="426"/>
        </w:tabs>
        <w:autoSpaceDE w:val="0"/>
        <w:autoSpaceDN w:val="0"/>
        <w:adjustRightInd w:val="0"/>
        <w:ind w:left="426" w:firstLine="708"/>
        <w:jc w:val="both"/>
        <w:rPr>
          <w:color w:val="000000"/>
          <w:u w:val="single"/>
        </w:rPr>
      </w:pPr>
      <w:r w:rsidRPr="008273B8">
        <w:rPr>
          <w:color w:val="000000"/>
          <w:u w:val="single"/>
        </w:rPr>
        <w:t xml:space="preserve">Суффозионные, </w:t>
      </w:r>
      <w:proofErr w:type="spellStart"/>
      <w:r w:rsidRPr="008273B8">
        <w:rPr>
          <w:color w:val="000000"/>
          <w:u w:val="single"/>
        </w:rPr>
        <w:t>просадочные</w:t>
      </w:r>
      <w:proofErr w:type="spellEnd"/>
      <w:r w:rsidRPr="008273B8">
        <w:rPr>
          <w:color w:val="000000"/>
          <w:u w:val="single"/>
        </w:rPr>
        <w:t xml:space="preserve"> процессы.</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Эти процессы связаны с суглинисто-песчаными отложениями и проявляются в виде западин на поверхности пойм и надпойменных участков.</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u w:val="single"/>
        </w:rPr>
        <w:t>Карстовые процессы</w:t>
      </w:r>
      <w:r w:rsidRPr="008273B8">
        <w:rPr>
          <w:color w:val="000000"/>
        </w:rPr>
        <w:t xml:space="preserve">.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При проектировании нового строительства необходимо проводить инженерные изыскания и при необходимости разрабатывать проекты инженерной защиты территории.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При выполнении изысканий, проектировании и строительстве необходимо учитывать:</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 1) опасность карстовых деформаций грунтов оснований и земной поверхности, в особенности провалов;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2) неравномерно пониженную несущую способность </w:t>
      </w:r>
      <w:proofErr w:type="spellStart"/>
      <w:r w:rsidRPr="008273B8">
        <w:rPr>
          <w:color w:val="000000"/>
        </w:rPr>
        <w:t>закарстованных</w:t>
      </w:r>
      <w:proofErr w:type="spellEnd"/>
      <w:r w:rsidRPr="008273B8">
        <w:rPr>
          <w:color w:val="000000"/>
        </w:rPr>
        <w:t xml:space="preserve"> пород и возможность наличия ослабленных зон в толще покрывающих грунтов;</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3) связанные с карстом особенности гидрологических и гидрогеологических условий, неоднородную и нередко весьма высокую водопроницаемость </w:t>
      </w:r>
      <w:proofErr w:type="spellStart"/>
      <w:r w:rsidRPr="008273B8">
        <w:rPr>
          <w:color w:val="000000"/>
        </w:rPr>
        <w:t>закарстованных</w:t>
      </w:r>
      <w:proofErr w:type="spellEnd"/>
      <w:r w:rsidRPr="008273B8">
        <w:rPr>
          <w:color w:val="000000"/>
        </w:rPr>
        <w:t xml:space="preserve">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w:t>
      </w:r>
      <w:proofErr w:type="spellStart"/>
      <w:r w:rsidRPr="008273B8">
        <w:rPr>
          <w:color w:val="000000"/>
        </w:rPr>
        <w:t>водопритоков</w:t>
      </w:r>
      <w:proofErr w:type="spellEnd"/>
      <w:r w:rsidRPr="008273B8">
        <w:rPr>
          <w:color w:val="000000"/>
        </w:rPr>
        <w:t xml:space="preserve"> в горные выработки и котлованы;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4) возможность опасной активизации развития карста и связанных с ним явлений в результате антропогенной деятельности.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Для прогноза развития карстовой опасности проводят бурение. </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b/>
          <w:bCs/>
          <w:color w:val="000000"/>
        </w:rPr>
      </w:pPr>
      <w:r w:rsidRPr="008273B8">
        <w:rPr>
          <w:b/>
          <w:bCs/>
          <w:color w:val="000000"/>
        </w:rPr>
        <w:t xml:space="preserve">Природные пожары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w:t>
      </w:r>
      <w:r w:rsidRPr="008273B8">
        <w:rPr>
          <w:color w:val="000000"/>
        </w:rPr>
        <w:lastRenderedPageBreak/>
        <w:t>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E258B6" w:rsidRPr="008273B8" w:rsidRDefault="00E258B6" w:rsidP="008273B8">
      <w:pPr>
        <w:tabs>
          <w:tab w:val="left" w:pos="426"/>
        </w:tabs>
        <w:autoSpaceDE w:val="0"/>
        <w:autoSpaceDN w:val="0"/>
        <w:adjustRightInd w:val="0"/>
        <w:ind w:left="426" w:firstLine="708"/>
        <w:jc w:val="both"/>
      </w:pPr>
      <w:r w:rsidRPr="008273B8">
        <w:t>Лесные пожары подразделяют на низовые и верховые.</w:t>
      </w:r>
    </w:p>
    <w:p w:rsidR="00E258B6" w:rsidRPr="008273B8" w:rsidRDefault="00E258B6" w:rsidP="008273B8">
      <w:pPr>
        <w:tabs>
          <w:tab w:val="left" w:pos="426"/>
        </w:tabs>
        <w:autoSpaceDE w:val="0"/>
        <w:autoSpaceDN w:val="0"/>
        <w:adjustRightInd w:val="0"/>
        <w:ind w:left="426" w:firstLine="708"/>
        <w:jc w:val="both"/>
      </w:pPr>
      <w:r w:rsidRPr="008273B8">
        <w:t>Низовой пожар - лесной пожар, распространяющийся по нижним ярусам лесной растительности, подстилке, опаду, со скоростью распространения от 1 до 3 м/мин.</w:t>
      </w:r>
    </w:p>
    <w:p w:rsidR="00E258B6" w:rsidRPr="008273B8" w:rsidRDefault="00E258B6" w:rsidP="008273B8">
      <w:pPr>
        <w:tabs>
          <w:tab w:val="left" w:pos="426"/>
        </w:tabs>
        <w:autoSpaceDE w:val="0"/>
        <w:autoSpaceDN w:val="0"/>
        <w:adjustRightInd w:val="0"/>
        <w:ind w:left="426" w:firstLine="708"/>
        <w:jc w:val="both"/>
      </w:pPr>
      <w:r w:rsidRPr="008273B8">
        <w:t>Верховой пожар - лесной пожар, охватывающий полог леса. Проводником горения при верховых пожарах служит слой хвои (листьев) и веточек. Его скорость движения от 3 до 100 м/мин.</w:t>
      </w:r>
    </w:p>
    <w:p w:rsidR="00E258B6" w:rsidRPr="008273B8" w:rsidRDefault="00E258B6" w:rsidP="008273B8">
      <w:pPr>
        <w:tabs>
          <w:tab w:val="left" w:pos="426"/>
        </w:tabs>
        <w:autoSpaceDE w:val="0"/>
        <w:autoSpaceDN w:val="0"/>
        <w:adjustRightInd w:val="0"/>
        <w:ind w:left="426" w:firstLine="708"/>
        <w:jc w:val="both"/>
        <w:rPr>
          <w:color w:val="000000"/>
        </w:rPr>
      </w:pPr>
      <w:proofErr w:type="spellStart"/>
      <w:r w:rsidRPr="008273B8">
        <w:rPr>
          <w:color w:val="000000"/>
        </w:rPr>
        <w:t>Дерезовское</w:t>
      </w:r>
      <w:proofErr w:type="spellEnd"/>
      <w:r w:rsidRPr="008273B8">
        <w:rPr>
          <w:color w:val="000000"/>
        </w:rPr>
        <w:t xml:space="preserve"> сельское поселение относится  к малолесным территориям. Земли лесного фонда на территории отсутствуют. Древесная растительность на территории поселения имеется на землях сельскохозяйственного назначения, вдоль рек, а так же на землях населенных пунктов. На территории таких лесов чрезвычайной ситуации связанных с пожаром не возникает.</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E258B6" w:rsidRPr="008273B8" w:rsidRDefault="00E258B6" w:rsidP="008273B8">
      <w:pPr>
        <w:keepNext/>
        <w:tabs>
          <w:tab w:val="left" w:pos="0"/>
        </w:tabs>
        <w:autoSpaceDE w:val="0"/>
        <w:autoSpaceDN w:val="0"/>
        <w:adjustRightInd w:val="0"/>
        <w:spacing w:before="240" w:after="60"/>
        <w:jc w:val="center"/>
        <w:rPr>
          <w:b/>
          <w:bCs/>
          <w:color w:val="000000"/>
        </w:rPr>
      </w:pPr>
      <w:r w:rsidRPr="008273B8">
        <w:rPr>
          <w:b/>
          <w:bCs/>
          <w:color w:val="000000"/>
        </w:rPr>
        <w:t>4.2. Чрезвычайные ситуации техногенного характера</w:t>
      </w: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p>
    <w:p w:rsidR="00E258B6" w:rsidRPr="008273B8" w:rsidRDefault="00E258B6" w:rsidP="008273B8">
      <w:pPr>
        <w:tabs>
          <w:tab w:val="left" w:pos="426"/>
        </w:tabs>
        <w:autoSpaceDE w:val="0"/>
        <w:autoSpaceDN w:val="0"/>
        <w:adjustRightInd w:val="0"/>
        <w:ind w:left="426" w:firstLine="708"/>
        <w:jc w:val="both"/>
        <w:rPr>
          <w:color w:val="000000"/>
        </w:rPr>
      </w:pPr>
      <w:r w:rsidRPr="008273B8">
        <w:rPr>
          <w:b/>
          <w:bCs/>
          <w:color w:val="000000"/>
        </w:rPr>
        <w:t>Техногенная чрезвычайная ситуация; техногенная ЧС</w:t>
      </w:r>
      <w:r w:rsidRPr="008273B8">
        <w:rPr>
          <w:color w:val="000000"/>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b/>
          <w:bCs/>
          <w:color w:val="000000"/>
        </w:rPr>
        <w:t>Источник техногенной чрезвычайной ситуации</w:t>
      </w:r>
      <w:r w:rsidRPr="008273B8">
        <w:rPr>
          <w:color w:val="000000"/>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На территории </w:t>
      </w:r>
      <w:proofErr w:type="spellStart"/>
      <w:r w:rsidRPr="008273B8">
        <w:rPr>
          <w:color w:val="000000"/>
        </w:rPr>
        <w:t>Дерезовского</w:t>
      </w:r>
      <w:proofErr w:type="spellEnd"/>
      <w:r w:rsidRPr="008273B8">
        <w:rPr>
          <w:color w:val="000000"/>
        </w:rPr>
        <w:t xml:space="preserve"> сельского поселения наибольшую опасность техногенного характера представляют чрезвычайные ситуации, вызванные авариями: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 на автомобильном транспорте;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 на </w:t>
      </w:r>
      <w:proofErr w:type="spellStart"/>
      <w:r w:rsidRPr="008273B8">
        <w:rPr>
          <w:color w:val="000000"/>
        </w:rPr>
        <w:t>пожаро</w:t>
      </w:r>
      <w:proofErr w:type="spellEnd"/>
      <w:r w:rsidRPr="008273B8">
        <w:rPr>
          <w:color w:val="000000"/>
        </w:rPr>
        <w:t xml:space="preserve"> - взрывоопасных объектах;</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на коммунальных системах жизнеобеспечения;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на газопроводе и объектах системы газораспределения.</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u w:val="single"/>
        </w:rPr>
      </w:pPr>
      <w:r w:rsidRPr="008273B8">
        <w:rPr>
          <w:color w:val="000000"/>
          <w:u w:val="single"/>
        </w:rPr>
        <w:t>Аварии на автомобильном транспорте</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u w:val="single"/>
        </w:rPr>
      </w:pPr>
    </w:p>
    <w:p w:rsidR="00E258B6" w:rsidRPr="008273B8" w:rsidRDefault="00E258B6" w:rsidP="008273B8">
      <w:pPr>
        <w:tabs>
          <w:tab w:val="left" w:pos="426"/>
        </w:tabs>
        <w:autoSpaceDE w:val="0"/>
        <w:autoSpaceDN w:val="0"/>
        <w:adjustRightInd w:val="0"/>
        <w:spacing w:before="40" w:after="40"/>
        <w:ind w:left="426" w:firstLine="708"/>
        <w:jc w:val="both"/>
        <w:rPr>
          <w:color w:val="000000"/>
        </w:rPr>
      </w:pPr>
      <w:r w:rsidRPr="008273B8">
        <w:rPr>
          <w:color w:val="000000"/>
        </w:rPr>
        <w:t xml:space="preserve">Масштаб вероятных транспортных ЧС зависит от количества транспортных средств и объема перевозимых ими веществ. 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w:t>
      </w:r>
      <w:r w:rsidRPr="008273B8">
        <w:rPr>
          <w:color w:val="000000"/>
        </w:rPr>
        <w:lastRenderedPageBreak/>
        <w:t xml:space="preserve">проходящих по территории поселения. </w:t>
      </w:r>
    </w:p>
    <w:p w:rsidR="00E258B6" w:rsidRPr="008273B8" w:rsidRDefault="00E258B6" w:rsidP="008273B8">
      <w:pPr>
        <w:tabs>
          <w:tab w:val="left" w:pos="426"/>
        </w:tabs>
        <w:autoSpaceDE w:val="0"/>
        <w:autoSpaceDN w:val="0"/>
        <w:adjustRightInd w:val="0"/>
        <w:spacing w:before="40" w:after="40"/>
        <w:ind w:left="426" w:firstLine="708"/>
        <w:jc w:val="both"/>
        <w:rPr>
          <w:color w:val="000000"/>
        </w:rPr>
      </w:pPr>
      <w:r w:rsidRPr="008273B8">
        <w:rPr>
          <w:color w:val="000000"/>
        </w:rPr>
        <w:t>Наибольшая вероятность происшествий дорожно-транспортного характера в местах пересечения дорог путепроводами, в местах автомобильных развязок.</w:t>
      </w:r>
    </w:p>
    <w:p w:rsidR="00E258B6" w:rsidRPr="008273B8" w:rsidRDefault="00E258B6" w:rsidP="008273B8">
      <w:pPr>
        <w:tabs>
          <w:tab w:val="left" w:pos="426"/>
        </w:tabs>
        <w:autoSpaceDE w:val="0"/>
        <w:autoSpaceDN w:val="0"/>
        <w:adjustRightInd w:val="0"/>
        <w:spacing w:before="40" w:after="40"/>
        <w:ind w:left="426" w:firstLine="708"/>
        <w:jc w:val="both"/>
        <w:rPr>
          <w:color w:val="000000"/>
        </w:rPr>
      </w:pPr>
      <w:r w:rsidRPr="008273B8">
        <w:rPr>
          <w:color w:val="000000"/>
        </w:rPr>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жилая застройка населенных пунктов, расположенные вдоль трассы. Вероятность участия опасных грузов в аварийной ситуации на автомобильном транспорте составляет 1,2*10</w:t>
      </w:r>
      <w:r w:rsidRPr="008273B8">
        <w:rPr>
          <w:color w:val="000000"/>
          <w:vertAlign w:val="superscript"/>
        </w:rPr>
        <w:t>-6</w:t>
      </w:r>
      <w:r w:rsidRPr="008273B8">
        <w:rPr>
          <w:color w:val="000000"/>
        </w:rPr>
        <w:t>. Зона поражения парами аммиака или хлора может составлять до 500м.</w:t>
      </w:r>
    </w:p>
    <w:p w:rsidR="00E258B6" w:rsidRPr="008273B8" w:rsidRDefault="00E258B6" w:rsidP="008273B8">
      <w:pPr>
        <w:tabs>
          <w:tab w:val="left" w:pos="426"/>
        </w:tabs>
        <w:autoSpaceDE w:val="0"/>
        <w:autoSpaceDN w:val="0"/>
        <w:adjustRightInd w:val="0"/>
        <w:spacing w:before="40" w:after="4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Основные причины возникновения чрезвычайных ситуаций на автомобильном транспорте:</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 износ дорожного покрытия;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некачественное проведение ремонтных работ;</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-недостаточный контроль коммунальных служб за состоянием дорожного покрытия в зимний период и т.д.</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r w:rsidRPr="008273B8">
        <w:rPr>
          <w:b/>
          <w:bCs/>
          <w:color w:val="000000"/>
        </w:rPr>
        <w:t>Наиболее опасные перевозимые ядовитые вещества, которые в случае аварии несут угрозу жизни и здоровью людей</w:t>
      </w:r>
    </w:p>
    <w:tbl>
      <w:tblPr>
        <w:tblW w:w="0" w:type="auto"/>
        <w:tblInd w:w="392" w:type="dxa"/>
        <w:tblLayout w:type="fixed"/>
        <w:tblLook w:val="0000"/>
      </w:tblPr>
      <w:tblGrid>
        <w:gridCol w:w="1950"/>
        <w:gridCol w:w="2019"/>
        <w:gridCol w:w="1985"/>
        <w:gridCol w:w="1984"/>
        <w:gridCol w:w="1134"/>
      </w:tblGrid>
      <w:tr w:rsidR="00E258B6" w:rsidRPr="008273B8" w:rsidTr="00A866EE">
        <w:tc>
          <w:tcPr>
            <w:tcW w:w="1950"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jc w:val="both"/>
            </w:pPr>
            <w:r w:rsidRPr="008273B8">
              <w:t>Наименование, характеристика</w:t>
            </w:r>
          </w:p>
          <w:p w:rsidR="00E258B6" w:rsidRPr="008273B8" w:rsidRDefault="00E258B6" w:rsidP="008273B8">
            <w:pPr>
              <w:tabs>
                <w:tab w:val="left" w:pos="426"/>
              </w:tabs>
              <w:autoSpaceDE w:val="0"/>
              <w:autoSpaceDN w:val="0"/>
              <w:adjustRightInd w:val="0"/>
              <w:ind w:firstLine="709"/>
              <w:jc w:val="both"/>
            </w:pPr>
            <w:r w:rsidRPr="008273B8">
              <w:t>СДЯВ</w:t>
            </w:r>
          </w:p>
        </w:tc>
        <w:tc>
          <w:tcPr>
            <w:tcW w:w="2019"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jc w:val="both"/>
            </w:pPr>
            <w:r w:rsidRPr="008273B8">
              <w:t>Токсичное действие на человека</w:t>
            </w:r>
          </w:p>
        </w:tc>
        <w:tc>
          <w:tcPr>
            <w:tcW w:w="1985"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jc w:val="both"/>
            </w:pPr>
            <w:r w:rsidRPr="008273B8">
              <w:t>Защита</w:t>
            </w:r>
          </w:p>
        </w:tc>
        <w:tc>
          <w:tcPr>
            <w:tcW w:w="198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jc w:val="both"/>
            </w:pPr>
            <w:r w:rsidRPr="008273B8">
              <w:t>Оказание первой помощи</w:t>
            </w:r>
          </w:p>
        </w:tc>
        <w:tc>
          <w:tcPr>
            <w:tcW w:w="113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jc w:val="both"/>
            </w:pPr>
            <w:r w:rsidRPr="008273B8">
              <w:t>Обеззараживание</w:t>
            </w:r>
          </w:p>
          <w:p w:rsidR="00E258B6" w:rsidRPr="008273B8" w:rsidRDefault="00E258B6" w:rsidP="008273B8">
            <w:pPr>
              <w:tabs>
                <w:tab w:val="left" w:pos="426"/>
              </w:tabs>
              <w:autoSpaceDE w:val="0"/>
              <w:autoSpaceDN w:val="0"/>
              <w:adjustRightInd w:val="0"/>
              <w:ind w:firstLine="709"/>
              <w:jc w:val="both"/>
            </w:pPr>
          </w:p>
        </w:tc>
      </w:tr>
      <w:tr w:rsidR="00E258B6" w:rsidRPr="008273B8" w:rsidTr="00A866EE">
        <w:tc>
          <w:tcPr>
            <w:tcW w:w="1950"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rPr>
                <w:b/>
                <w:bCs/>
              </w:rPr>
              <w:t xml:space="preserve">ХЛОР - </w:t>
            </w:r>
            <w:r w:rsidRPr="008273B8">
              <w:t>зеленовато-желтый газ, с резким удушливым запахом, Ткип.-34</w:t>
            </w:r>
            <w:r w:rsidRPr="008273B8">
              <w:rPr>
                <w:vertAlign w:val="superscript"/>
              </w:rPr>
              <w:t>о</w:t>
            </w:r>
            <w:r w:rsidRPr="008273B8">
              <w:t xml:space="preserve">С. Тяжелее воздуха. При испарении и соединении с водяными парами дымит, застаивается на нижних этажах зданий, в низинах. Применяется для хлорирования воды, для получения пластмасс, инсектицидов, растворителей, дезинфицирующих, отбеливающих, </w:t>
            </w:r>
            <w:r w:rsidRPr="008273B8">
              <w:lastRenderedPageBreak/>
              <w:t>моющих средств; в производстве глицерина, окиси этилена и др.; в металлургии - для хлорирующего обжига руд цветных металлов.</w:t>
            </w:r>
          </w:p>
        </w:tc>
        <w:tc>
          <w:tcPr>
            <w:tcW w:w="2019"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lastRenderedPageBreak/>
              <w:t xml:space="preserve">Поражение вызывает резкую боль в груди, сухой кашель, рвоту, нарушение координации движений, одышку, резь в глазах, слезотечение. При вдыхании высоких концентраций возможен смертельный исход. </w:t>
            </w:r>
          </w:p>
          <w:p w:rsidR="00E258B6" w:rsidRPr="008273B8" w:rsidRDefault="00E258B6" w:rsidP="008273B8">
            <w:pPr>
              <w:tabs>
                <w:tab w:val="left" w:pos="426"/>
              </w:tabs>
              <w:autoSpaceDE w:val="0"/>
              <w:autoSpaceDN w:val="0"/>
              <w:adjustRightInd w:val="0"/>
              <w:ind w:firstLine="709"/>
              <w:jc w:val="both"/>
            </w:pPr>
          </w:p>
        </w:tc>
        <w:tc>
          <w:tcPr>
            <w:tcW w:w="1985"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Изолирующий противогаз. Промышленный противогаз типа</w:t>
            </w:r>
            <w:proofErr w:type="gramStart"/>
            <w:r w:rsidRPr="008273B8">
              <w:t xml:space="preserve"> В</w:t>
            </w:r>
            <w:proofErr w:type="gramEnd"/>
            <w:r w:rsidRPr="008273B8">
              <w:t xml:space="preserve">, БКФ, М. При их отсутствии гражданские противогазы всех типов; камеры защитные детские. </w:t>
            </w:r>
          </w:p>
          <w:p w:rsidR="00E258B6" w:rsidRPr="008273B8" w:rsidRDefault="00E258B6" w:rsidP="008273B8">
            <w:pPr>
              <w:tabs>
                <w:tab w:val="left" w:pos="426"/>
              </w:tabs>
              <w:autoSpaceDE w:val="0"/>
              <w:autoSpaceDN w:val="0"/>
              <w:adjustRightInd w:val="0"/>
              <w:ind w:firstLine="709"/>
              <w:jc w:val="both"/>
            </w:pPr>
            <w:r w:rsidRPr="008273B8">
              <w:t xml:space="preserve">Из подручных средств могут быть использованы ватно-марлевые повязки, шарфы, платки, предварительно смоченные 2% раствором питьевой соды или водой. </w:t>
            </w:r>
          </w:p>
        </w:tc>
        <w:tc>
          <w:tcPr>
            <w:tcW w:w="198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 xml:space="preserve">Простейшие средства защиты кожи - плащ, накидка. Надеть противогаз, немедленно вынести пострадавшего из опасной зоны, освободить от одежды, стесняющей дыхание, создать покой. Транспортировка </w:t>
            </w:r>
            <w:proofErr w:type="gramStart"/>
            <w:r w:rsidRPr="008273B8">
              <w:t>пораженного</w:t>
            </w:r>
            <w:proofErr w:type="gramEnd"/>
            <w:r w:rsidRPr="008273B8">
              <w:t xml:space="preserve"> только лежа. При остановке дыхания - искусственное дыхание, лучше методом "рот в рот".</w:t>
            </w:r>
          </w:p>
        </w:tc>
        <w:tc>
          <w:tcPr>
            <w:tcW w:w="113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Теплое питье. Гашеная известь, щелочные растворы, вода.</w:t>
            </w:r>
          </w:p>
          <w:p w:rsidR="00E258B6" w:rsidRPr="008273B8" w:rsidRDefault="00E258B6" w:rsidP="008273B8">
            <w:pPr>
              <w:tabs>
                <w:tab w:val="left" w:pos="426"/>
              </w:tabs>
              <w:autoSpaceDE w:val="0"/>
              <w:autoSpaceDN w:val="0"/>
              <w:adjustRightInd w:val="0"/>
              <w:ind w:firstLine="709"/>
              <w:jc w:val="both"/>
            </w:pPr>
          </w:p>
        </w:tc>
      </w:tr>
      <w:tr w:rsidR="00E258B6" w:rsidRPr="008273B8" w:rsidTr="00A866EE">
        <w:tc>
          <w:tcPr>
            <w:tcW w:w="1950"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jc w:val="both"/>
            </w:pPr>
            <w:r w:rsidRPr="008273B8">
              <w:rPr>
                <w:b/>
                <w:bCs/>
              </w:rPr>
              <w:lastRenderedPageBreak/>
              <w:t xml:space="preserve">АММИАК - </w:t>
            </w:r>
            <w:r w:rsidRPr="008273B8">
              <w:t xml:space="preserve">бесцветный газ с резким удушливым запахом, </w:t>
            </w:r>
            <w:proofErr w:type="spellStart"/>
            <w:r w:rsidRPr="008273B8">
              <w:t>Ткип</w:t>
            </w:r>
            <w:proofErr w:type="spellEnd"/>
            <w:r w:rsidRPr="008273B8">
              <w:t>. - 33</w:t>
            </w:r>
            <w:r w:rsidRPr="008273B8">
              <w:rPr>
                <w:vertAlign w:val="superscript"/>
              </w:rPr>
              <w:t>о</w:t>
            </w:r>
            <w:r w:rsidRPr="008273B8">
              <w:t>С. Легче воздуха, хорошо растворим в воде. Проникает в верхние этажи зданий. Применяется для производства азотной кислоты, нитрата и сульфата аммония, жидких удобрений (аммиакатов), мочевины, соды, в органическом синтезе, при хранении тканей, светокопировании, в качестве хладагента в холодильниках, при серебрении зеркал.</w:t>
            </w:r>
          </w:p>
        </w:tc>
        <w:tc>
          <w:tcPr>
            <w:tcW w:w="2019"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Сильно раздражает органы дыхания, глаза, кожу. Признаки отравления: учащенное сердцебиение, нарушение частоты пульса, насморк, кашель, резь в глазах и слезотечение, тошнота, нарушение координации движений, бредовое состояние. При вдыхании высоких концентраций возможен смертельный исход.</w:t>
            </w:r>
          </w:p>
          <w:p w:rsidR="00E258B6" w:rsidRPr="008273B8" w:rsidRDefault="00E258B6" w:rsidP="008273B8">
            <w:pPr>
              <w:tabs>
                <w:tab w:val="left" w:pos="426"/>
              </w:tabs>
              <w:autoSpaceDE w:val="0"/>
              <w:autoSpaceDN w:val="0"/>
              <w:adjustRightInd w:val="0"/>
              <w:ind w:firstLine="709"/>
              <w:jc w:val="both"/>
            </w:pPr>
          </w:p>
        </w:tc>
        <w:tc>
          <w:tcPr>
            <w:tcW w:w="1985"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Изолирующий противогаз. Промышленный противогаз марки КД, М. При их отсутствии – гражданские противогазы, ватно-марлевые повязки, шарфы, платки, предварительно смоченные водой или 5% раствором лимонной кислоты. Надеть противогаз, немедленно вынести пострадавшего из опасной зоны, дать вдыхать теплые водяные пары (лучше с добавлением уксуса или нескольких кристаллов лимонной кислоты).</w:t>
            </w:r>
          </w:p>
        </w:tc>
        <w:tc>
          <w:tcPr>
            <w:tcW w:w="198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Тщательно промыть глаза водой. При попадании на кожу обильно обмыть водой, при появлении ожогов наложить повязку. При остановке дыхания сделать искусственное дыхание, лучше методом "рот в рот".</w:t>
            </w:r>
          </w:p>
          <w:p w:rsidR="00E258B6" w:rsidRPr="008273B8" w:rsidRDefault="00E258B6" w:rsidP="008273B8">
            <w:pPr>
              <w:tabs>
                <w:tab w:val="left" w:pos="426"/>
              </w:tabs>
              <w:autoSpaceDE w:val="0"/>
              <w:autoSpaceDN w:val="0"/>
              <w:adjustRightInd w:val="0"/>
              <w:ind w:firstLine="709"/>
              <w:jc w:val="both"/>
            </w:pPr>
          </w:p>
        </w:tc>
        <w:tc>
          <w:tcPr>
            <w:tcW w:w="113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Вода, растворы кислот в воде.</w:t>
            </w:r>
          </w:p>
          <w:p w:rsidR="00E258B6" w:rsidRPr="008273B8" w:rsidRDefault="00E258B6" w:rsidP="008273B8">
            <w:pPr>
              <w:tabs>
                <w:tab w:val="left" w:pos="426"/>
              </w:tabs>
              <w:autoSpaceDE w:val="0"/>
              <w:autoSpaceDN w:val="0"/>
              <w:adjustRightInd w:val="0"/>
              <w:ind w:firstLine="709"/>
              <w:jc w:val="both"/>
            </w:pPr>
          </w:p>
        </w:tc>
      </w:tr>
      <w:tr w:rsidR="00E258B6" w:rsidRPr="008273B8" w:rsidTr="00A866EE">
        <w:tc>
          <w:tcPr>
            <w:tcW w:w="1950"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jc w:val="both"/>
            </w:pPr>
            <w:r w:rsidRPr="008273B8">
              <w:rPr>
                <w:b/>
                <w:bCs/>
              </w:rPr>
              <w:t xml:space="preserve">АКРИЛОНИТРИЛ - </w:t>
            </w:r>
            <w:r w:rsidRPr="008273B8">
              <w:t xml:space="preserve">бесцветная жидкость со слабым запахом. </w:t>
            </w:r>
            <w:proofErr w:type="spellStart"/>
            <w:r w:rsidRPr="008273B8">
              <w:t>Ткип</w:t>
            </w:r>
            <w:proofErr w:type="spellEnd"/>
            <w:r w:rsidRPr="008273B8">
              <w:t>. - 77,3</w:t>
            </w:r>
            <w:r w:rsidRPr="008273B8">
              <w:rPr>
                <w:vertAlign w:val="superscript"/>
              </w:rPr>
              <w:t>о</w:t>
            </w:r>
            <w:r w:rsidRPr="008273B8">
              <w:t xml:space="preserve">С. Относительная </w:t>
            </w:r>
            <w:r w:rsidRPr="008273B8">
              <w:lastRenderedPageBreak/>
              <w:t xml:space="preserve">плотность - 0,8. Применяется в производстве синтетических волокон, синтетического каучука и </w:t>
            </w:r>
            <w:proofErr w:type="spellStart"/>
            <w:r w:rsidRPr="008273B8">
              <w:t>полимеризационных</w:t>
            </w:r>
            <w:proofErr w:type="spellEnd"/>
            <w:r w:rsidRPr="008273B8">
              <w:t xml:space="preserve"> пластмасс; в синтезе красителей, лекарственных препаратов; как инсектицид (</w:t>
            </w:r>
            <w:proofErr w:type="spellStart"/>
            <w:r w:rsidRPr="008273B8">
              <w:t>вентокс</w:t>
            </w:r>
            <w:proofErr w:type="spellEnd"/>
            <w:r w:rsidRPr="008273B8">
              <w:t>) и для окуривания зерна.</w:t>
            </w:r>
          </w:p>
          <w:p w:rsidR="00E258B6" w:rsidRPr="008273B8" w:rsidRDefault="00E258B6" w:rsidP="008273B8">
            <w:pPr>
              <w:tabs>
                <w:tab w:val="left" w:pos="426"/>
              </w:tabs>
              <w:autoSpaceDE w:val="0"/>
              <w:autoSpaceDN w:val="0"/>
              <w:adjustRightInd w:val="0"/>
              <w:ind w:firstLine="709"/>
              <w:jc w:val="both"/>
            </w:pPr>
          </w:p>
        </w:tc>
        <w:tc>
          <w:tcPr>
            <w:tcW w:w="2019"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proofErr w:type="gramStart"/>
            <w:r w:rsidRPr="008273B8">
              <w:lastRenderedPageBreak/>
              <w:t xml:space="preserve">Симптомы острого отравления: головная боль, слабость, тошнота, рвота, </w:t>
            </w:r>
            <w:r w:rsidRPr="008273B8">
              <w:lastRenderedPageBreak/>
              <w:t>головокружение, одышка потливость, понос.</w:t>
            </w:r>
            <w:proofErr w:type="gramEnd"/>
            <w:r w:rsidRPr="008273B8">
              <w:t xml:space="preserve"> В тяжелых и смертельных случаях - сильная одышка, судороги, тахикардия, понижение температуры тела, потеря сознания. В легких случаях - беспокойство, слабость, головная боль, тошнота, рвотные движения, боли в желудке. При действии на кожу вызывает ожоги.</w:t>
            </w:r>
          </w:p>
        </w:tc>
        <w:tc>
          <w:tcPr>
            <w:tcW w:w="1985"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lastRenderedPageBreak/>
              <w:t>Фильтрующий промышленный противогаз марки</w:t>
            </w:r>
            <w:proofErr w:type="gramStart"/>
            <w:r w:rsidRPr="008273B8">
              <w:t xml:space="preserve"> А</w:t>
            </w:r>
            <w:proofErr w:type="gramEnd"/>
            <w:r w:rsidRPr="008273B8">
              <w:t xml:space="preserve"> (большая </w:t>
            </w:r>
            <w:r w:rsidRPr="008273B8">
              <w:lastRenderedPageBreak/>
              <w:t xml:space="preserve">коробка); при подозрении на наличие синильной кислоты специальный фильтрующий противогаз марки В (с желтой коробкой) типа БК. При наличии высоких концентраций </w:t>
            </w:r>
            <w:proofErr w:type="gramStart"/>
            <w:r w:rsidRPr="008273B8">
              <w:t>-ш</w:t>
            </w:r>
            <w:proofErr w:type="gramEnd"/>
            <w:r w:rsidRPr="008273B8">
              <w:t>ланговый или изолирующий противогаз. Надеть противогаз, немедленно вынести пострадавшего из опасной зоны.</w:t>
            </w:r>
          </w:p>
        </w:tc>
        <w:tc>
          <w:tcPr>
            <w:tcW w:w="198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lastRenderedPageBreak/>
              <w:t xml:space="preserve">Немедленно дать вдыхать </w:t>
            </w:r>
            <w:proofErr w:type="spellStart"/>
            <w:r w:rsidRPr="008273B8">
              <w:t>амилнитрит</w:t>
            </w:r>
            <w:proofErr w:type="spellEnd"/>
            <w:r w:rsidRPr="008273B8">
              <w:t xml:space="preserve"> (на ватке из ампулы) в течение 15-20 секунд, </w:t>
            </w:r>
            <w:r w:rsidRPr="008273B8">
              <w:lastRenderedPageBreak/>
              <w:t xml:space="preserve">повторять каждые 2-3 минуты. Свежий воздух, тепло, покой. Снять загрязненную одежду, обмыть теплой водой с мылом. Следить за кровяным давлением. Вдыхание увлажненного кислорода. По показаниям - искусственное дыхание, сердечные средства. При отравлении через рот немедленно вызвать рвоту, промыть желудок раствором перманганата калия (2 г на 1 л воды) или 2% раствором соды. На коже - спиртовым раствором бриллиантовой зелени или метиленовой сини. Пораженные глаза промыть струей чистой воды (10-15 мин), закапать 1-2 капли 2% раствора новокаина. При раздражении верхних дыхательных путей - содовые или масляные с ментолом </w:t>
            </w:r>
            <w:r w:rsidRPr="008273B8">
              <w:lastRenderedPageBreak/>
              <w:t>ингаляции, теплое молоко с боржомом или содой.</w:t>
            </w:r>
          </w:p>
        </w:tc>
        <w:tc>
          <w:tcPr>
            <w:tcW w:w="113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lastRenderedPageBreak/>
              <w:t>Разливы обеззараживаются 10% растворо</w:t>
            </w:r>
            <w:r w:rsidRPr="008273B8">
              <w:lastRenderedPageBreak/>
              <w:t>м щелочи или сжигании в керосине.</w:t>
            </w:r>
          </w:p>
          <w:p w:rsidR="00E258B6" w:rsidRPr="008273B8" w:rsidRDefault="00E258B6" w:rsidP="008273B8">
            <w:pPr>
              <w:tabs>
                <w:tab w:val="left" w:pos="426"/>
              </w:tabs>
              <w:autoSpaceDE w:val="0"/>
              <w:autoSpaceDN w:val="0"/>
              <w:adjustRightInd w:val="0"/>
              <w:ind w:firstLine="709"/>
              <w:jc w:val="both"/>
            </w:pPr>
          </w:p>
        </w:tc>
      </w:tr>
      <w:tr w:rsidR="00E258B6" w:rsidRPr="008273B8" w:rsidTr="00A866EE">
        <w:tc>
          <w:tcPr>
            <w:tcW w:w="1950"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jc w:val="both"/>
              <w:rPr>
                <w:b/>
                <w:bCs/>
              </w:rPr>
            </w:pPr>
            <w:r w:rsidRPr="008273B8">
              <w:rPr>
                <w:b/>
                <w:bCs/>
              </w:rPr>
              <w:lastRenderedPageBreak/>
              <w:t xml:space="preserve"> СЕРНИС</w:t>
            </w:r>
          </w:p>
          <w:p w:rsidR="00E258B6" w:rsidRPr="008273B8" w:rsidRDefault="00E258B6" w:rsidP="008273B8">
            <w:pPr>
              <w:tabs>
                <w:tab w:val="left" w:pos="426"/>
              </w:tabs>
              <w:autoSpaceDE w:val="0"/>
              <w:autoSpaceDN w:val="0"/>
              <w:adjustRightInd w:val="0"/>
              <w:jc w:val="both"/>
            </w:pPr>
            <w:r w:rsidRPr="008273B8">
              <w:rPr>
                <w:b/>
                <w:bCs/>
              </w:rPr>
              <w:t xml:space="preserve">ТЫЙ АНГИДРИД - </w:t>
            </w:r>
            <w:r w:rsidRPr="008273B8">
              <w:t xml:space="preserve">бесцветный газ с резким запахом, тяжелее воздуха. При комнатной температуре бесцветная подвижная жидкость, </w:t>
            </w:r>
            <w:proofErr w:type="spellStart"/>
            <w:r w:rsidRPr="008273B8">
              <w:t>Ткип</w:t>
            </w:r>
            <w:proofErr w:type="spellEnd"/>
            <w:r w:rsidRPr="008273B8">
              <w:t>. -10,1</w:t>
            </w:r>
            <w:r w:rsidRPr="008273B8">
              <w:rPr>
                <w:vertAlign w:val="superscript"/>
              </w:rPr>
              <w:t>о</w:t>
            </w:r>
            <w:r w:rsidRPr="008273B8">
              <w:t>С. Применяется как сырье для получения серной кислоты, сульфида натрия; для отбеливания целлюлозы, шерсти, щелка, сахара; как консервант; в качестве хладагента; в некоторых производствах органической химии; для дезинфекции.</w:t>
            </w:r>
          </w:p>
        </w:tc>
        <w:tc>
          <w:tcPr>
            <w:tcW w:w="2019"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Раздражает дыхательные пути, вызывая спазм бронхов, при неблагоприятных условиях может вызвать массовое отравление населения. Однократное вдыхание очень высоких концентраций приводит к одышке, синюхе и расстройству сознания. Острые отравления со смертельным исходом редки. При отравлении у людей наблюдается сильная колющая боль в носу, чихание, кашель, при более длительном воздействии наблюдается рвота.</w:t>
            </w:r>
          </w:p>
        </w:tc>
        <w:tc>
          <w:tcPr>
            <w:tcW w:w="1985"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Фильтрующий промышленный противогаз марки</w:t>
            </w:r>
            <w:proofErr w:type="gramStart"/>
            <w:r w:rsidRPr="008273B8">
              <w:t xml:space="preserve"> В</w:t>
            </w:r>
            <w:proofErr w:type="gramEnd"/>
            <w:r w:rsidRPr="008273B8">
              <w:t xml:space="preserve"> или В с фильтром, БКФ, простейшие средства защиты кожи - плащ, накидка. Надеть противогаз. Вынести пострадавшего на свежий воздух, освободить от стесняющей одежды.</w:t>
            </w:r>
          </w:p>
        </w:tc>
        <w:tc>
          <w:tcPr>
            <w:tcW w:w="198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Ингаляции кислорода. Промывание глаз, носа; полоскание 2% раствором соды. Тепло на область шеи; пить теплое молоко с боржомом, содой, маслом и медом. Проветривание закрытых помещений.</w:t>
            </w:r>
          </w:p>
        </w:tc>
        <w:tc>
          <w:tcPr>
            <w:tcW w:w="113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Защитное действие оказывают глюкоза, аскорбиновая кислота.</w:t>
            </w:r>
          </w:p>
          <w:p w:rsidR="00E258B6" w:rsidRPr="008273B8" w:rsidRDefault="00E258B6" w:rsidP="008273B8">
            <w:pPr>
              <w:tabs>
                <w:tab w:val="left" w:pos="426"/>
              </w:tabs>
              <w:autoSpaceDE w:val="0"/>
              <w:autoSpaceDN w:val="0"/>
              <w:adjustRightInd w:val="0"/>
              <w:ind w:firstLine="709"/>
              <w:jc w:val="both"/>
            </w:pPr>
          </w:p>
        </w:tc>
      </w:tr>
      <w:tr w:rsidR="00E258B6" w:rsidRPr="008273B8" w:rsidTr="00A866EE">
        <w:tc>
          <w:tcPr>
            <w:tcW w:w="1950"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rPr>
                <w:b/>
                <w:bCs/>
              </w:rPr>
              <w:t xml:space="preserve">СИНИЛЬНАЯ КИСЛОТА </w:t>
            </w:r>
            <w:proofErr w:type="gramStart"/>
            <w:r w:rsidRPr="008273B8">
              <w:rPr>
                <w:b/>
                <w:bCs/>
              </w:rPr>
              <w:t>-</w:t>
            </w:r>
            <w:r w:rsidRPr="008273B8">
              <w:t>б</w:t>
            </w:r>
            <w:proofErr w:type="gramEnd"/>
            <w:r w:rsidRPr="008273B8">
              <w:t xml:space="preserve">есцветная жидкость с запахом горького миндаля. </w:t>
            </w:r>
            <w:proofErr w:type="spellStart"/>
            <w:r w:rsidRPr="008273B8">
              <w:t>Ткип</w:t>
            </w:r>
            <w:proofErr w:type="spellEnd"/>
            <w:r w:rsidRPr="008273B8">
              <w:t>. -26,65</w:t>
            </w:r>
            <w:r w:rsidRPr="008273B8">
              <w:rPr>
                <w:vertAlign w:val="superscript"/>
              </w:rPr>
              <w:t>о</w:t>
            </w:r>
            <w:r w:rsidRPr="008273B8">
              <w:t xml:space="preserve">С. Плотность - 0,7. Применяется в синтезе нитрильного каучука, </w:t>
            </w:r>
            <w:r w:rsidRPr="008273B8">
              <w:lastRenderedPageBreak/>
              <w:t>синтетического волокна, пластмасс, органического стекла, молочной кислоты; в медицине; для дезинфекции, борьбы с грызунами, окуривания плодовых деревьев.</w:t>
            </w:r>
          </w:p>
        </w:tc>
        <w:tc>
          <w:tcPr>
            <w:tcW w:w="2019"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lastRenderedPageBreak/>
              <w:t xml:space="preserve">Вызывает нарушение тканевого дыхания </w:t>
            </w:r>
            <w:proofErr w:type="gramStart"/>
            <w:r w:rsidRPr="008273B8">
              <w:t>вследствие</w:t>
            </w:r>
            <w:proofErr w:type="gramEnd"/>
            <w:r w:rsidRPr="008273B8">
              <w:t xml:space="preserve"> </w:t>
            </w:r>
            <w:proofErr w:type="gramStart"/>
            <w:r w:rsidRPr="008273B8">
              <w:t>блокирование</w:t>
            </w:r>
            <w:proofErr w:type="gramEnd"/>
            <w:r w:rsidRPr="008273B8">
              <w:t xml:space="preserve"> дыхательных ферментов. Сначала наблюдается углубление дыхания и повышение кровяного </w:t>
            </w:r>
            <w:r w:rsidRPr="008273B8">
              <w:lastRenderedPageBreak/>
              <w:t>давления, затем паралич дыхания и внезапное сильное падение кровяного давления. При высоких концентрациях человек почти мгновенно теряет сознание. При меньших концентрациях наблюдается царапанье в горле, слюнотечение, онемение рта и зева, мышечная слабость, головокружение, головная боль, тошнота, рвота.</w:t>
            </w:r>
          </w:p>
        </w:tc>
        <w:tc>
          <w:tcPr>
            <w:tcW w:w="1985"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lastRenderedPageBreak/>
              <w:t>Фильтрующий промышленный противогаз марки</w:t>
            </w:r>
            <w:proofErr w:type="gramStart"/>
            <w:r w:rsidRPr="008273B8">
              <w:t xml:space="preserve"> В</w:t>
            </w:r>
            <w:proofErr w:type="gramEnd"/>
            <w:r w:rsidRPr="008273B8">
              <w:t xml:space="preserve">, противогаз БКФ, с защитным фильтром для дымов и пыли. При очень высоких концентрациях - изолирующий противогаз. </w:t>
            </w:r>
            <w:r w:rsidRPr="008273B8">
              <w:lastRenderedPageBreak/>
              <w:t xml:space="preserve">Простейшие средства защиты кожи - плащ, накидка. Надеть противогаз, применить </w:t>
            </w:r>
            <w:proofErr w:type="spellStart"/>
            <w:r w:rsidRPr="008273B8">
              <w:t>противодымную</w:t>
            </w:r>
            <w:proofErr w:type="spellEnd"/>
            <w:r w:rsidRPr="008273B8">
              <w:t xml:space="preserve"> ампулу. Вынести пострадавшего на свежий воздух, снять загрязненную одежду.</w:t>
            </w:r>
          </w:p>
        </w:tc>
        <w:tc>
          <w:tcPr>
            <w:tcW w:w="198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lastRenderedPageBreak/>
              <w:t>Покой, тепло. Ингаляции кислорода. При нарушении дыхания или остановке - длительное искусственное дыхание.</w:t>
            </w:r>
          </w:p>
        </w:tc>
        <w:tc>
          <w:tcPr>
            <w:tcW w:w="1134" w:type="dxa"/>
            <w:tcBorders>
              <w:top w:val="single" w:sz="6" w:space="0" w:color="000000"/>
              <w:left w:val="single" w:sz="6" w:space="0" w:color="000000"/>
              <w:bottom w:val="single" w:sz="6" w:space="0" w:color="000000"/>
              <w:right w:val="single" w:sz="6" w:space="0" w:color="000000"/>
            </w:tcBorders>
          </w:tcPr>
          <w:p w:rsidR="00E258B6" w:rsidRPr="008273B8" w:rsidRDefault="00E258B6" w:rsidP="008273B8">
            <w:pPr>
              <w:tabs>
                <w:tab w:val="left" w:pos="426"/>
              </w:tabs>
              <w:autoSpaceDE w:val="0"/>
              <w:autoSpaceDN w:val="0"/>
              <w:adjustRightInd w:val="0"/>
              <w:ind w:firstLine="709"/>
              <w:jc w:val="both"/>
            </w:pPr>
            <w:r w:rsidRPr="008273B8">
              <w:t>Проветривание закрытых помещений, растворы щелочей, кислород.</w:t>
            </w:r>
          </w:p>
          <w:p w:rsidR="00E258B6" w:rsidRPr="008273B8" w:rsidRDefault="00E258B6" w:rsidP="008273B8">
            <w:pPr>
              <w:tabs>
                <w:tab w:val="left" w:pos="426"/>
              </w:tabs>
              <w:autoSpaceDE w:val="0"/>
              <w:autoSpaceDN w:val="0"/>
              <w:adjustRightInd w:val="0"/>
              <w:ind w:firstLine="709"/>
              <w:jc w:val="both"/>
            </w:pPr>
          </w:p>
        </w:tc>
      </w:tr>
    </w:tbl>
    <w:p w:rsidR="00E258B6" w:rsidRPr="008273B8" w:rsidRDefault="00E258B6" w:rsidP="008273B8">
      <w:pPr>
        <w:tabs>
          <w:tab w:val="left" w:pos="426"/>
        </w:tabs>
        <w:autoSpaceDE w:val="0"/>
        <w:autoSpaceDN w:val="0"/>
        <w:adjustRightInd w:val="0"/>
        <w:ind w:left="426" w:firstLine="708"/>
        <w:jc w:val="both"/>
      </w:pPr>
    </w:p>
    <w:p w:rsidR="00E258B6" w:rsidRPr="008273B8" w:rsidRDefault="00E258B6" w:rsidP="008273B8">
      <w:pPr>
        <w:tabs>
          <w:tab w:val="left" w:pos="426"/>
        </w:tabs>
        <w:autoSpaceDE w:val="0"/>
        <w:autoSpaceDN w:val="0"/>
        <w:adjustRightInd w:val="0"/>
        <w:ind w:left="426" w:firstLine="708"/>
        <w:jc w:val="both"/>
      </w:pPr>
      <w:r w:rsidRPr="008273B8">
        <w:t xml:space="preserve">    Следует помнить, что СДЯВ тяжелее воздуха будут проникать в подвальные помещения и нижние этажи зданий, в низины и овраги, а СДЯВ легче воздуха, наоборот, будут заполнять более высокие этажи зданий. При движении на зараженной местности необходимо строго соблюдать следующие правила:</w:t>
      </w:r>
    </w:p>
    <w:p w:rsidR="00E258B6" w:rsidRPr="008273B8" w:rsidRDefault="00E258B6" w:rsidP="008273B8">
      <w:pPr>
        <w:tabs>
          <w:tab w:val="left" w:pos="426"/>
        </w:tabs>
        <w:autoSpaceDE w:val="0"/>
        <w:autoSpaceDN w:val="0"/>
        <w:adjustRightInd w:val="0"/>
        <w:ind w:left="426" w:firstLine="708"/>
        <w:jc w:val="both"/>
      </w:pPr>
      <w:r w:rsidRPr="008273B8">
        <w:t>- двигаться быстро, но не бежать и не поднимать пыли;</w:t>
      </w:r>
    </w:p>
    <w:p w:rsidR="00E258B6" w:rsidRPr="008273B8" w:rsidRDefault="00E258B6" w:rsidP="008273B8">
      <w:pPr>
        <w:tabs>
          <w:tab w:val="left" w:pos="426"/>
        </w:tabs>
        <w:autoSpaceDE w:val="0"/>
        <w:autoSpaceDN w:val="0"/>
        <w:adjustRightInd w:val="0"/>
        <w:ind w:left="426" w:firstLine="708"/>
        <w:jc w:val="both"/>
      </w:pPr>
      <w:r w:rsidRPr="008273B8">
        <w:t>- не прислоняться к зданиям и не касаться окружающих предметов;</w:t>
      </w:r>
    </w:p>
    <w:p w:rsidR="00E258B6" w:rsidRPr="008273B8" w:rsidRDefault="00E258B6" w:rsidP="008273B8">
      <w:pPr>
        <w:tabs>
          <w:tab w:val="left" w:pos="426"/>
        </w:tabs>
        <w:autoSpaceDE w:val="0"/>
        <w:autoSpaceDN w:val="0"/>
        <w:adjustRightInd w:val="0"/>
        <w:ind w:left="426" w:firstLine="708"/>
        <w:jc w:val="both"/>
      </w:pPr>
      <w:r w:rsidRPr="008273B8">
        <w:t xml:space="preserve">- не наступать на </w:t>
      </w:r>
      <w:proofErr w:type="gramStart"/>
      <w:r w:rsidRPr="008273B8">
        <w:t>встречающиеся</w:t>
      </w:r>
      <w:proofErr w:type="gramEnd"/>
      <w:r w:rsidRPr="008273B8">
        <w:t xml:space="preserve"> на пути капли жидкости или порош-</w:t>
      </w:r>
    </w:p>
    <w:p w:rsidR="00E258B6" w:rsidRPr="008273B8" w:rsidRDefault="00E258B6" w:rsidP="008273B8">
      <w:pPr>
        <w:tabs>
          <w:tab w:val="left" w:pos="426"/>
        </w:tabs>
        <w:autoSpaceDE w:val="0"/>
        <w:autoSpaceDN w:val="0"/>
        <w:adjustRightInd w:val="0"/>
        <w:ind w:left="426" w:firstLine="708"/>
        <w:jc w:val="both"/>
      </w:pPr>
      <w:r w:rsidRPr="008273B8">
        <w:t>- россыпи неизвестных веществ;</w:t>
      </w:r>
    </w:p>
    <w:p w:rsidR="00E258B6" w:rsidRPr="008273B8" w:rsidRDefault="00E258B6" w:rsidP="008273B8">
      <w:pPr>
        <w:tabs>
          <w:tab w:val="left" w:pos="426"/>
        </w:tabs>
        <w:autoSpaceDE w:val="0"/>
        <w:autoSpaceDN w:val="0"/>
        <w:adjustRightInd w:val="0"/>
        <w:ind w:left="426" w:firstLine="708"/>
        <w:jc w:val="both"/>
      </w:pPr>
      <w:r w:rsidRPr="008273B8">
        <w:t>- не снимать средства индивидуальной защиты до распоряжения;</w:t>
      </w:r>
    </w:p>
    <w:p w:rsidR="00E258B6" w:rsidRPr="008273B8" w:rsidRDefault="00E258B6" w:rsidP="008273B8">
      <w:pPr>
        <w:tabs>
          <w:tab w:val="left" w:pos="426"/>
        </w:tabs>
        <w:autoSpaceDE w:val="0"/>
        <w:autoSpaceDN w:val="0"/>
        <w:adjustRightInd w:val="0"/>
        <w:ind w:left="426" w:firstLine="708"/>
        <w:jc w:val="both"/>
      </w:pPr>
      <w:r w:rsidRPr="008273B8">
        <w:t>- при обнаружении капель СДЯВ на коже, одежде, обуви, средствах индивидуальной защиты удалить их тампоном из бумаги, ветоши или носовым платком, по возможности зараженное место промыть водой;</w:t>
      </w:r>
    </w:p>
    <w:p w:rsidR="00E258B6" w:rsidRPr="008273B8" w:rsidRDefault="00E258B6" w:rsidP="008273B8">
      <w:pPr>
        <w:tabs>
          <w:tab w:val="left" w:pos="426"/>
        </w:tabs>
        <w:autoSpaceDE w:val="0"/>
        <w:autoSpaceDN w:val="0"/>
        <w:adjustRightInd w:val="0"/>
        <w:ind w:left="426" w:firstLine="708"/>
        <w:jc w:val="both"/>
      </w:pPr>
      <w:r w:rsidRPr="008273B8">
        <w:t>- оказывать помощь пострадавшим детям, престарелым, не способным двигаться самостоятельно.</w:t>
      </w:r>
    </w:p>
    <w:p w:rsidR="00E258B6" w:rsidRPr="008273B8" w:rsidRDefault="00E258B6" w:rsidP="008273B8">
      <w:pPr>
        <w:tabs>
          <w:tab w:val="left" w:pos="426"/>
        </w:tabs>
        <w:autoSpaceDE w:val="0"/>
        <w:autoSpaceDN w:val="0"/>
        <w:adjustRightInd w:val="0"/>
        <w:ind w:left="426" w:firstLine="708"/>
        <w:jc w:val="both"/>
      </w:pPr>
      <w:r w:rsidRPr="008273B8">
        <w:t>Выйдя из зоны заражения, верхнюю одежду снимают и оставляют ее на улице, принимают душ с мылом, тщательно промывают глаза и прополаскивают рот.</w:t>
      </w:r>
    </w:p>
    <w:p w:rsidR="00E258B6" w:rsidRPr="008273B8" w:rsidRDefault="00E258B6" w:rsidP="008273B8">
      <w:pPr>
        <w:tabs>
          <w:tab w:val="left" w:pos="426"/>
        </w:tabs>
        <w:autoSpaceDE w:val="0"/>
        <w:autoSpaceDN w:val="0"/>
        <w:adjustRightInd w:val="0"/>
        <w:ind w:left="426" w:firstLine="708"/>
        <w:jc w:val="both"/>
      </w:pPr>
      <w:r w:rsidRPr="008273B8">
        <w:t>При подозрении на поражение сильнодействующими ядовитыми веществами необходимо исключить любые физические нагрузки, принять обильное теплое питье (чай, молоко) и обратиться к медицинскому работнику для определения степени поражения и проведения профилактических и лечебных мероприятий.</w:t>
      </w:r>
    </w:p>
    <w:p w:rsidR="00E258B6" w:rsidRPr="008273B8" w:rsidRDefault="00E258B6" w:rsidP="008273B8">
      <w:pPr>
        <w:tabs>
          <w:tab w:val="left" w:pos="426"/>
        </w:tabs>
        <w:autoSpaceDE w:val="0"/>
        <w:autoSpaceDN w:val="0"/>
        <w:adjustRightInd w:val="0"/>
        <w:ind w:left="426" w:firstLine="708"/>
        <w:jc w:val="both"/>
      </w:pPr>
      <w:r w:rsidRPr="008273B8">
        <w:t>Об устранении опасности химического поражения и о порядке дальнейших действий население извещается специально уполномоченными органами или милицией.</w:t>
      </w:r>
    </w:p>
    <w:p w:rsidR="00E258B6" w:rsidRPr="008273B8" w:rsidRDefault="00E258B6" w:rsidP="008273B8">
      <w:pPr>
        <w:tabs>
          <w:tab w:val="left" w:pos="426"/>
        </w:tabs>
        <w:autoSpaceDE w:val="0"/>
        <w:autoSpaceDN w:val="0"/>
        <w:adjustRightInd w:val="0"/>
        <w:ind w:left="426" w:firstLine="708"/>
        <w:jc w:val="both"/>
      </w:pPr>
      <w:r w:rsidRPr="008273B8">
        <w:t>Надо помнить, что при возвращении населения в места постоянного проживания вход в жилые помещения и производственные здания, подвалы и другие помещения разрешается только после контрольной проверки на содержание СДЯВ в воздухе помещений.</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u w:val="single"/>
        </w:rPr>
      </w:pPr>
      <w:r w:rsidRPr="008273B8">
        <w:rPr>
          <w:color w:val="000000"/>
          <w:u w:val="single"/>
        </w:rPr>
        <w:t>Аварии на путепроводах:</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u w:val="single"/>
        </w:rPr>
      </w:pPr>
      <w:r w:rsidRPr="008273B8">
        <w:rPr>
          <w:color w:val="000000"/>
        </w:rPr>
        <w:t>На территории поселения проложен газопровод высокого давления.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При разгерметизации газопровода происходит истечение природного газа в атмосферу с последующим рассеиванием,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В результате аварии на подземной части газопровода высокого давления (2-ой категории) возможно образование факела на надземной части длинной не более 20-25м (в зависимости от диаметра и давления), на подземной 10-15м (в зависимости от места разгерметизации) при полном разрушении части газопровода.</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Так же на территории поселения присутствуют различные газораспределительные пункты, в которых при разгерметизации возможно скопление газа, без образования взрывоопасной концентрации.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Причины возникновения чрезвычайных ситуаций: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подземная коррозия металлов;</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w:t>
      </w:r>
      <w:proofErr w:type="gramStart"/>
      <w:r w:rsidRPr="008273B8">
        <w:rPr>
          <w:color w:val="000000"/>
        </w:rPr>
        <w:t>брак</w:t>
      </w:r>
      <w:proofErr w:type="gramEnd"/>
      <w:r w:rsidRPr="008273B8">
        <w:rPr>
          <w:color w:val="000000"/>
        </w:rPr>
        <w:t xml:space="preserve"> строительно-монтажных работ;</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дефекты труб и оборудования;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механическое повреждение;</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нарушение технологического процесса проведения огневых работ на линейной части газопроводов и др.</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Мероприятия по предупреждению последствий и защите населения в зоне пожароопасного объекта:</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совершенствование технологических процессов, повышение надежности технологического оборудования и эксплуатационной надежности систем;</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 проведение профилактических работ по проверке состояния технологического оборудования;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 подготовка формирований для проведения ремонтно-восстановительных работ;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 обеспечение пожарной безопасности объекта.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u w:val="single"/>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u w:val="single"/>
        </w:rPr>
      </w:pPr>
      <w:r w:rsidRPr="008273B8">
        <w:rPr>
          <w:color w:val="000000"/>
          <w:u w:val="single"/>
        </w:rPr>
        <w:t>Аварии на потенциально опасных объектах:</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На территории </w:t>
      </w:r>
      <w:proofErr w:type="spellStart"/>
      <w:r w:rsidRPr="008273B8">
        <w:rPr>
          <w:color w:val="000000"/>
        </w:rPr>
        <w:t>Дерезовского</w:t>
      </w:r>
      <w:proofErr w:type="spellEnd"/>
      <w:r w:rsidRPr="008273B8">
        <w:rPr>
          <w:color w:val="000000"/>
        </w:rPr>
        <w:t xml:space="preserve"> поселения отсутствуют химически опасные объекты (использующие аммиак и </w:t>
      </w:r>
      <w:proofErr w:type="spellStart"/>
      <w:r w:rsidRPr="008273B8">
        <w:rPr>
          <w:color w:val="000000"/>
        </w:rPr>
        <w:t>т.д</w:t>
      </w:r>
      <w:proofErr w:type="spellEnd"/>
      <w:r w:rsidRPr="008273B8">
        <w:rPr>
          <w:color w:val="000000"/>
        </w:rPr>
        <w:t xml:space="preserve">).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color w:val="000000"/>
          <w:u w:val="single"/>
        </w:rPr>
      </w:pPr>
      <w:r w:rsidRPr="008273B8">
        <w:rPr>
          <w:color w:val="000000"/>
          <w:u w:val="single"/>
        </w:rPr>
        <w:t xml:space="preserve">Аварии на коммунальных системах жизнеобеспечения: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Водоснабжение.</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В сельских населенных пунктах невысок процент износа сетей,  насосных станций и водонапорных башен. В </w:t>
      </w:r>
      <w:proofErr w:type="spellStart"/>
      <w:r w:rsidRPr="008273B8">
        <w:rPr>
          <w:color w:val="000000"/>
        </w:rPr>
        <w:t>Дерезовском</w:t>
      </w:r>
      <w:proofErr w:type="spellEnd"/>
      <w:r w:rsidRPr="008273B8">
        <w:rPr>
          <w:color w:val="000000"/>
        </w:rPr>
        <w:t xml:space="preserve"> сельского поселения централизованное водоснабжение присутствует.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lastRenderedPageBreak/>
        <w:t>Электроснабжение.</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Теплоснабжение.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Газоснабжение.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Аварии систем газоснабжения в </w:t>
      </w:r>
      <w:proofErr w:type="spellStart"/>
      <w:r w:rsidRPr="008273B8">
        <w:rPr>
          <w:color w:val="000000"/>
        </w:rPr>
        <w:t>Дерезовском</w:t>
      </w:r>
      <w:proofErr w:type="spellEnd"/>
      <w:r w:rsidRPr="008273B8">
        <w:rPr>
          <w:color w:val="000000"/>
        </w:rPr>
        <w:t xml:space="preserve"> поселении не наносят особого ущерба жизнедеятельность населения (отопление, приготовление пищи </w:t>
      </w:r>
      <w:proofErr w:type="spellStart"/>
      <w:r w:rsidRPr="008273B8">
        <w:rPr>
          <w:color w:val="000000"/>
        </w:rPr>
        <w:t>т.д</w:t>
      </w:r>
      <w:proofErr w:type="spellEnd"/>
      <w:r w:rsidRPr="008273B8">
        <w:rPr>
          <w:color w:val="000000"/>
        </w:rPr>
        <w:t xml:space="preserve">). Ремонт систем газоснабжения может занять значительное время, поскольку аварии чаще всего происходят на подземных участках газопровода. </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color w:val="000000"/>
          <w:u w:val="single"/>
        </w:rPr>
      </w:pPr>
      <w:r w:rsidRPr="008273B8">
        <w:rPr>
          <w:color w:val="000000"/>
          <w:u w:val="single"/>
        </w:rPr>
        <w:t>Аварии с выбросом радиоактивных веществ</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roofErr w:type="gramStart"/>
      <w:r w:rsidRPr="008273B8">
        <w:rPr>
          <w:color w:val="000000"/>
        </w:rPr>
        <w:t>Радиационная авария - нарушение пределов безопасной эксплуатации установки, при котором произошел выход радиоактивных продуктов или ионизирующего излучения за предусмотренные границы в количествах, превышающих установленные для нормальной эксплуатации значения и требующих прекращения нормальной эксплуатации установки, оборудования, устройства, содержащих ионизирующие излучения.</w:t>
      </w:r>
      <w:proofErr w:type="gramEnd"/>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Аварии на </w:t>
      </w:r>
      <w:proofErr w:type="spellStart"/>
      <w:proofErr w:type="gramStart"/>
      <w:r w:rsidRPr="008273B8">
        <w:rPr>
          <w:color w:val="000000"/>
        </w:rPr>
        <w:t>радиационно</w:t>
      </w:r>
      <w:proofErr w:type="spellEnd"/>
      <w:r w:rsidRPr="008273B8">
        <w:rPr>
          <w:color w:val="000000"/>
        </w:rPr>
        <w:t xml:space="preserve"> опасных</w:t>
      </w:r>
      <w:proofErr w:type="gramEnd"/>
      <w:r w:rsidRPr="008273B8">
        <w:rPr>
          <w:color w:val="000000"/>
        </w:rPr>
        <w:t xml:space="preserve"> объектах могут сопровождаться выходом </w:t>
      </w:r>
      <w:proofErr w:type="spellStart"/>
      <w:r w:rsidRPr="008273B8">
        <w:rPr>
          <w:color w:val="000000"/>
        </w:rPr>
        <w:t>газоаэрозольного</w:t>
      </w:r>
      <w:proofErr w:type="spellEnd"/>
      <w:r w:rsidRPr="008273B8">
        <w:rPr>
          <w:color w:val="000000"/>
        </w:rPr>
        <w:t xml:space="preserve"> облака, которое перемещается по направлению ветра. Радиоактивные вещества из облака, оседая на местность, загрязняют ее. Население, попавшее в зону распространения </w:t>
      </w:r>
      <w:proofErr w:type="spellStart"/>
      <w:r w:rsidRPr="008273B8">
        <w:rPr>
          <w:color w:val="000000"/>
        </w:rPr>
        <w:t>газоаэрозольного</w:t>
      </w:r>
      <w:proofErr w:type="spellEnd"/>
      <w:r w:rsidRPr="008273B8">
        <w:rPr>
          <w:color w:val="000000"/>
        </w:rPr>
        <w:t xml:space="preserve"> облака, подвергается при этом внешнему и внутреннему радиоактивному облучению. Внешнее облучение характеризуется воздействием на субъект ионизирующего излучения извне. Внутреннее облучение – это облучение организма, отдельных его органов и тканей ионизирующим излучением от попавших внутрь организма радиоактивных веществ.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Радиоактивные вещества имеют ряд специфических особенностей: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они не имеют запаха, цвета или других внешних признаков, по которым можно было бы их обнаружить;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обнаружение радиоактивных веществ возможно только с помощью специальных дозиметрических приборов;</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радиоактивные вещества способны вызывать поражения не только </w:t>
      </w:r>
      <w:proofErr w:type="gramStart"/>
      <w:r w:rsidRPr="008273B8">
        <w:rPr>
          <w:color w:val="000000"/>
        </w:rPr>
        <w:t>при</w:t>
      </w:r>
      <w:proofErr w:type="gramEnd"/>
      <w:r w:rsidRPr="008273B8">
        <w:rPr>
          <w:color w:val="000000"/>
        </w:rPr>
        <w:t xml:space="preserve"> непосредственном соприкосновения с ними, но и на некотором расстоянии (до сотен метров) от источника загрязнения;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поражающие свойства радиоактивных веществ не могут быть уничтожены ни химически, ни каким-либо другим способом, так как радиоактивный распад не зависит от внешних факторов, а определяется только периодом полураспада данного вещества.</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Период полураспада - это время, в течение которого распадается половина всех атомов радиоактивного вещества. Период полураспада различных радиоактивных веществ колеблется в широких пределах - от долей секунды до миллиардов лет.</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Радиоактивное загрязнение при авариях на объектах ядерной энергетики имеет ряд особенностей: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высокая дисперсность радиоактивных продуктов позволяет им легко проникать внутрь помещений;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сравнительно небольшая высота подъема радиоактивного облака приводит к загрязнению населенных пунктов и лесов значительно меньше, чем открытой </w:t>
      </w:r>
      <w:r w:rsidRPr="008273B8">
        <w:rPr>
          <w:color w:val="000000"/>
        </w:rPr>
        <w:lastRenderedPageBreak/>
        <w:t>местности;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при большой активности радиоактивного выброса, когда направление ветра может неоднократно меняться, возникает вероятность радиоактивного загрязнения местности практически во все стороны от источника аварии.</w:t>
      </w:r>
    </w:p>
    <w:p w:rsidR="00E258B6" w:rsidRPr="008273B8" w:rsidRDefault="00E258B6" w:rsidP="008273B8">
      <w:pPr>
        <w:tabs>
          <w:tab w:val="left" w:pos="426"/>
        </w:tabs>
        <w:autoSpaceDE w:val="0"/>
        <w:autoSpaceDN w:val="0"/>
        <w:adjustRightInd w:val="0"/>
        <w:ind w:left="426" w:firstLine="708"/>
        <w:jc w:val="both"/>
        <w:rPr>
          <w:color w:val="007F7F"/>
        </w:rPr>
      </w:pPr>
    </w:p>
    <w:p w:rsidR="00A352AA" w:rsidRPr="008273B8" w:rsidRDefault="00A352AA" w:rsidP="008273B8">
      <w:pPr>
        <w:tabs>
          <w:tab w:val="left" w:pos="426"/>
        </w:tabs>
        <w:autoSpaceDE w:val="0"/>
        <w:autoSpaceDN w:val="0"/>
        <w:adjustRightInd w:val="0"/>
        <w:ind w:left="426" w:firstLine="708"/>
        <w:jc w:val="both"/>
        <w:rPr>
          <w:u w:val="single"/>
        </w:rPr>
      </w:pPr>
    </w:p>
    <w:p w:rsidR="00E258B6" w:rsidRPr="008273B8" w:rsidRDefault="00E258B6" w:rsidP="008273B8">
      <w:pPr>
        <w:tabs>
          <w:tab w:val="left" w:pos="426"/>
        </w:tabs>
        <w:autoSpaceDE w:val="0"/>
        <w:autoSpaceDN w:val="0"/>
        <w:adjustRightInd w:val="0"/>
        <w:ind w:left="426" w:firstLine="708"/>
        <w:jc w:val="both"/>
        <w:rPr>
          <w:u w:val="single"/>
        </w:rPr>
      </w:pPr>
      <w:r w:rsidRPr="008273B8">
        <w:rPr>
          <w:u w:val="single"/>
        </w:rPr>
        <w:t>Оповещение</w:t>
      </w:r>
    </w:p>
    <w:p w:rsidR="00E258B6" w:rsidRPr="008273B8" w:rsidRDefault="00E258B6" w:rsidP="008273B8">
      <w:pPr>
        <w:tabs>
          <w:tab w:val="left" w:pos="426"/>
        </w:tabs>
        <w:autoSpaceDE w:val="0"/>
        <w:autoSpaceDN w:val="0"/>
        <w:adjustRightInd w:val="0"/>
        <w:ind w:left="426" w:firstLine="708"/>
        <w:jc w:val="both"/>
      </w:pPr>
      <w:r w:rsidRPr="008273B8">
        <w:t xml:space="preserve">Внимательно относиться к сигналу оповещения, подаваемому </w:t>
      </w:r>
      <w:proofErr w:type="spellStart"/>
      <w:r w:rsidRPr="008273B8">
        <w:t>электросиренами</w:t>
      </w:r>
      <w:proofErr w:type="spellEnd"/>
      <w:r w:rsidRPr="008273B8">
        <w:t>, производственными гудками и другими сигнальными средствами, что означает подачу предупредительного сигнала: "Внимание всем!". По этому сигналу необходимо включить радиоприемники, телевизоры абонентские точки проводного вещания для прослушивания соответствующей информации о возникшей опасности и порядке действий.</w:t>
      </w:r>
    </w:p>
    <w:p w:rsidR="00E258B6" w:rsidRPr="008273B8" w:rsidRDefault="00E258B6" w:rsidP="008273B8">
      <w:pPr>
        <w:tabs>
          <w:tab w:val="left" w:pos="426"/>
        </w:tabs>
        <w:autoSpaceDE w:val="0"/>
        <w:autoSpaceDN w:val="0"/>
        <w:adjustRightInd w:val="0"/>
        <w:ind w:left="426" w:firstLine="708"/>
        <w:jc w:val="both"/>
      </w:pPr>
      <w:r w:rsidRPr="008273B8">
        <w:t xml:space="preserve">Поскольку сигнал может не дойти до каждого человека, получив информацию, граждане должны проинформировать соседей и знакомых. Следует иметь в виду, что чрезвычайная ситуация может наблюдаться непосредственно. В этом случае, при очевидной опасности, необходимо немедленно принять меры к </w:t>
      </w:r>
      <w:proofErr w:type="spellStart"/>
      <w:r w:rsidRPr="008273B8">
        <w:t>самоспасению</w:t>
      </w:r>
      <w:proofErr w:type="spellEnd"/>
      <w:r w:rsidRPr="008273B8">
        <w:t>.</w:t>
      </w:r>
    </w:p>
    <w:p w:rsidR="00E258B6" w:rsidRPr="008273B8" w:rsidRDefault="00E258B6" w:rsidP="008273B8">
      <w:pPr>
        <w:tabs>
          <w:tab w:val="left" w:pos="426"/>
        </w:tabs>
        <w:autoSpaceDE w:val="0"/>
        <w:autoSpaceDN w:val="0"/>
        <w:adjustRightInd w:val="0"/>
        <w:ind w:left="426" w:firstLine="708"/>
        <w:jc w:val="both"/>
      </w:pPr>
      <w:r w:rsidRPr="008273B8">
        <w:t>При получении сообщения о чрезвычайной ситуации каждый гражданин действует с ранее приобретенными знаниями и навыками, помогая членам своей семьи, соседям, коллегам по трудовому коллективу и при необходимости оказывая содействие в проведении аварийно спасательных и других неотложных работ.</w:t>
      </w:r>
    </w:p>
    <w:p w:rsidR="00E258B6" w:rsidRPr="008273B8" w:rsidRDefault="00E258B6" w:rsidP="008273B8">
      <w:pPr>
        <w:tabs>
          <w:tab w:val="left" w:pos="426"/>
        </w:tabs>
        <w:autoSpaceDE w:val="0"/>
        <w:autoSpaceDN w:val="0"/>
        <w:adjustRightInd w:val="0"/>
        <w:ind w:left="426" w:firstLine="708"/>
        <w:jc w:val="both"/>
      </w:pPr>
      <w:r w:rsidRPr="008273B8">
        <w:t>Действия населения по сигналу оповещения.</w:t>
      </w:r>
    </w:p>
    <w:p w:rsidR="00E258B6" w:rsidRPr="008273B8" w:rsidRDefault="00E258B6" w:rsidP="008273B8">
      <w:pPr>
        <w:tabs>
          <w:tab w:val="left" w:pos="426"/>
        </w:tabs>
        <w:autoSpaceDE w:val="0"/>
        <w:autoSpaceDN w:val="0"/>
        <w:adjustRightInd w:val="0"/>
        <w:ind w:left="426" w:firstLine="708"/>
        <w:jc w:val="both"/>
      </w:pPr>
      <w:r w:rsidRPr="008273B8">
        <w:t>Если в поступившей информации отсутствуют рекомендации по действиям, следует защитить себя от внешнего и внутреннего облучения. Для этого по возможности быстро защитить органы дыхания табельными средствами защиты (респиратор, противогаз), а при их отсутствии ватно-марлевыми повязками, шарфом, платком и укрыться в ближайшем здании, лучше в собственной квартире. Войдя в помещение, в коридоре следует снять с себя верхнюю одежду и обувь, поместив их в пластиковый пакет или пленку, немедленно закрыть окна, двери и вентиляционные отверстия, включить радиоприемники, телевизоры и радиорепродукторы, занять место вдали от окон, быть готовым к приему информации и указаний о действиях.</w:t>
      </w:r>
    </w:p>
    <w:p w:rsidR="00E258B6" w:rsidRPr="008273B8" w:rsidRDefault="00E258B6" w:rsidP="008273B8">
      <w:pPr>
        <w:tabs>
          <w:tab w:val="left" w:pos="426"/>
        </w:tabs>
        <w:autoSpaceDE w:val="0"/>
        <w:autoSpaceDN w:val="0"/>
        <w:adjustRightInd w:val="0"/>
        <w:ind w:left="426" w:firstLine="708"/>
        <w:jc w:val="both"/>
      </w:pPr>
      <w:r w:rsidRPr="008273B8">
        <w:t xml:space="preserve">При наличии измерителя мощности дозы определить степень загрязнения квартиры. Обязательно </w:t>
      </w:r>
      <w:proofErr w:type="spellStart"/>
      <w:r w:rsidRPr="008273B8">
        <w:t>загерметизировать</w:t>
      </w:r>
      <w:proofErr w:type="spellEnd"/>
      <w:r w:rsidRPr="008273B8">
        <w:t xml:space="preserve"> помещение и укрыть продукты питания. Для этого подручными средствами заделать щели в окнах и дверях, заклеить вентиляционные отверстия. Открытые продукты поместить в полиэтиленовые мешки, пакеты или пленку. Сделать запас воды в емкостях с плотно прилегающими крышками. Продукты и воду поместить в холодильники, закрываемые шкафы или кладовки.</w:t>
      </w:r>
    </w:p>
    <w:p w:rsidR="00E258B6" w:rsidRPr="008273B8" w:rsidRDefault="00E258B6" w:rsidP="008273B8">
      <w:pPr>
        <w:tabs>
          <w:tab w:val="left" w:pos="426"/>
        </w:tabs>
        <w:autoSpaceDE w:val="0"/>
        <w:autoSpaceDN w:val="0"/>
        <w:adjustRightInd w:val="0"/>
        <w:ind w:left="426" w:firstLine="708"/>
        <w:jc w:val="both"/>
      </w:pPr>
      <w:r w:rsidRPr="008273B8">
        <w:t xml:space="preserve">При получении указаний по средствам массовой информации провести профилактику препаратами йода (например, йодистым калием). При их отсутствии использовать 5% раствор йода: 3-5 капель на стакан воды для взрослых и 1-2 капли на 100 </w:t>
      </w:r>
      <w:proofErr w:type="spellStart"/>
      <w:r w:rsidRPr="008273B8">
        <w:t>гр</w:t>
      </w:r>
      <w:proofErr w:type="spellEnd"/>
      <w:r w:rsidRPr="008273B8">
        <w:t xml:space="preserve"> жидкости для детей. Прием повторить через 6-7 часов. Следует помнить, что препараты йода противопоказаны для беременных женщин.</w:t>
      </w:r>
    </w:p>
    <w:p w:rsidR="00E258B6" w:rsidRPr="008273B8" w:rsidRDefault="00E258B6" w:rsidP="008273B8">
      <w:pPr>
        <w:tabs>
          <w:tab w:val="left" w:pos="426"/>
        </w:tabs>
        <w:autoSpaceDE w:val="0"/>
        <w:autoSpaceDN w:val="0"/>
        <w:adjustRightInd w:val="0"/>
        <w:ind w:left="426" w:firstLine="708"/>
        <w:jc w:val="both"/>
      </w:pPr>
      <w:r w:rsidRPr="008273B8">
        <w:t>При приготовлении и приеме пищи все продукты, выдерживающие воздействие воды, промыть.</w:t>
      </w:r>
    </w:p>
    <w:p w:rsidR="00E258B6" w:rsidRPr="008273B8" w:rsidRDefault="00E258B6" w:rsidP="008273B8">
      <w:pPr>
        <w:tabs>
          <w:tab w:val="left" w:pos="426"/>
        </w:tabs>
        <w:autoSpaceDE w:val="0"/>
        <w:autoSpaceDN w:val="0"/>
        <w:adjustRightInd w:val="0"/>
        <w:ind w:left="426" w:firstLine="708"/>
        <w:jc w:val="both"/>
      </w:pPr>
      <w:r w:rsidRPr="008273B8">
        <w:t>Строго соблюдать правила личной гигиены, предотвращающие или значительно снижающие внутреннее облучение организма. В случае загрязненности помещения защитить органы дыхания.</w:t>
      </w:r>
    </w:p>
    <w:p w:rsidR="00E258B6" w:rsidRPr="008273B8" w:rsidRDefault="00E258B6" w:rsidP="008273B8">
      <w:pPr>
        <w:tabs>
          <w:tab w:val="left" w:pos="426"/>
        </w:tabs>
        <w:autoSpaceDE w:val="0"/>
        <w:autoSpaceDN w:val="0"/>
        <w:adjustRightInd w:val="0"/>
        <w:ind w:left="426" w:firstLine="708"/>
        <w:jc w:val="both"/>
      </w:pPr>
      <w:r w:rsidRPr="008273B8">
        <w:t>Помещения оставлять лишь в крайней необходимости и на короткое время. При выходе защитить органы дыхания, надеть плащ (накидку из подручных материалов) или табельные средства защиты кожи.</w:t>
      </w:r>
    </w:p>
    <w:p w:rsidR="00E258B6" w:rsidRPr="008273B8" w:rsidRDefault="00E258B6" w:rsidP="008273B8">
      <w:pPr>
        <w:tabs>
          <w:tab w:val="left" w:pos="426"/>
        </w:tabs>
        <w:autoSpaceDE w:val="0"/>
        <w:autoSpaceDN w:val="0"/>
        <w:adjustRightInd w:val="0"/>
        <w:ind w:left="426" w:firstLine="708"/>
        <w:jc w:val="both"/>
      </w:pPr>
      <w:r w:rsidRPr="008273B8">
        <w:t>После возвращения переодеться.</w:t>
      </w:r>
    </w:p>
    <w:p w:rsidR="00E258B6" w:rsidRPr="008273B8" w:rsidRDefault="00E258B6" w:rsidP="008273B8">
      <w:pPr>
        <w:tabs>
          <w:tab w:val="left" w:pos="426"/>
        </w:tabs>
        <w:autoSpaceDE w:val="0"/>
        <w:autoSpaceDN w:val="0"/>
        <w:adjustRightInd w:val="0"/>
        <w:ind w:left="426" w:firstLine="708"/>
        <w:jc w:val="both"/>
        <w:rPr>
          <w:u w:val="single"/>
        </w:rPr>
      </w:pPr>
      <w:r w:rsidRPr="008273B8">
        <w:rPr>
          <w:u w:val="single"/>
        </w:rPr>
        <w:lastRenderedPageBreak/>
        <w:t>Эвакуация</w:t>
      </w:r>
    </w:p>
    <w:p w:rsidR="00E258B6" w:rsidRPr="008273B8" w:rsidRDefault="00E258B6" w:rsidP="008273B8">
      <w:pPr>
        <w:tabs>
          <w:tab w:val="left" w:pos="426"/>
        </w:tabs>
        <w:autoSpaceDE w:val="0"/>
        <w:autoSpaceDN w:val="0"/>
        <w:adjustRightInd w:val="0"/>
        <w:ind w:left="426" w:firstLine="708"/>
        <w:jc w:val="both"/>
      </w:pPr>
      <w:r w:rsidRPr="008273B8">
        <w:t>В ходе подготовки к эвакуации необходимо внимательно слушать передачи местного телевидения и радио, по которым будет сообщено, когда и к каким мерам защиты следует прибегнуть.</w:t>
      </w:r>
    </w:p>
    <w:p w:rsidR="00E258B6" w:rsidRPr="008273B8" w:rsidRDefault="00E258B6" w:rsidP="008273B8">
      <w:pPr>
        <w:tabs>
          <w:tab w:val="left" w:pos="426"/>
        </w:tabs>
        <w:autoSpaceDE w:val="0"/>
        <w:autoSpaceDN w:val="0"/>
        <w:adjustRightInd w:val="0"/>
        <w:ind w:left="426" w:firstLine="708"/>
        <w:jc w:val="both"/>
      </w:pPr>
      <w:r w:rsidRPr="008273B8">
        <w:t xml:space="preserve">Целесообразно, чтобы каждая семья заблаговременно узнала в жилищно-эксплуатационном или в специально уполномоченном органе, где находиться сборный эвакуационный пункт, пункт посадки на транспорт, пункт выдачи средств защиты, маршруты эвакуации, пункт сбора в случае аварии, а также районы размещения </w:t>
      </w:r>
      <w:proofErr w:type="spellStart"/>
      <w:proofErr w:type="gramStart"/>
      <w:r w:rsidRPr="008273B8">
        <w:t>радиационно</w:t>
      </w:r>
      <w:proofErr w:type="spellEnd"/>
      <w:r w:rsidRPr="008273B8">
        <w:t xml:space="preserve"> - опасных</w:t>
      </w:r>
      <w:proofErr w:type="gramEnd"/>
      <w:r w:rsidRPr="008273B8">
        <w:t xml:space="preserve"> объектов относительно жилища, места работы.</w:t>
      </w:r>
    </w:p>
    <w:p w:rsidR="00E258B6" w:rsidRPr="008273B8" w:rsidRDefault="00E258B6" w:rsidP="008273B8">
      <w:pPr>
        <w:tabs>
          <w:tab w:val="left" w:pos="426"/>
        </w:tabs>
        <w:autoSpaceDE w:val="0"/>
        <w:autoSpaceDN w:val="0"/>
        <w:adjustRightInd w:val="0"/>
        <w:ind w:left="426" w:firstLine="708"/>
        <w:jc w:val="both"/>
      </w:pPr>
      <w:r w:rsidRPr="008273B8">
        <w:t>При нахождении на улице использовать табельные или подручные средства защиты органов дыхания и кожи, по возможности не поднимать пыль, стараться не ставить чемоданы или рюкзаки на землю или использовать при этом чистую газету или любую другую подстилку. Избегать движения по высокой траве и кустарнику, без надобности не садиться и не прикасаться к местным предметам. В процессе движения не пить, не принимать пищу и не курить. Перед посадкой в автомобиль провести частичную дезактивацию средств защиты кожи, одежды и вещей путем их осторожного обтирания или обметания, а также частичную санитарную обработку открытых участков тела обмыванием или обтиранием влажной ветошью.</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1451F2" w:rsidRDefault="001451F2" w:rsidP="008273B8">
      <w:pPr>
        <w:tabs>
          <w:tab w:val="left" w:pos="426"/>
        </w:tabs>
        <w:autoSpaceDE w:val="0"/>
        <w:autoSpaceDN w:val="0"/>
        <w:adjustRightInd w:val="0"/>
        <w:ind w:left="426" w:firstLine="708"/>
        <w:jc w:val="both"/>
        <w:rPr>
          <w:b/>
          <w:bCs/>
          <w:color w:val="000000"/>
        </w:rPr>
      </w:pPr>
    </w:p>
    <w:p w:rsidR="001451F2" w:rsidRDefault="001451F2" w:rsidP="008273B8">
      <w:pPr>
        <w:tabs>
          <w:tab w:val="left" w:pos="426"/>
        </w:tabs>
        <w:autoSpaceDE w:val="0"/>
        <w:autoSpaceDN w:val="0"/>
        <w:adjustRightInd w:val="0"/>
        <w:ind w:left="426" w:firstLine="708"/>
        <w:jc w:val="both"/>
        <w:rPr>
          <w:b/>
          <w:bCs/>
          <w:color w:val="000000"/>
        </w:rPr>
      </w:pPr>
    </w:p>
    <w:p w:rsidR="00E258B6" w:rsidRPr="008273B8" w:rsidRDefault="00E258B6" w:rsidP="008273B8">
      <w:pPr>
        <w:tabs>
          <w:tab w:val="left" w:pos="426"/>
        </w:tabs>
        <w:autoSpaceDE w:val="0"/>
        <w:autoSpaceDN w:val="0"/>
        <w:adjustRightInd w:val="0"/>
        <w:ind w:left="426" w:firstLine="708"/>
        <w:jc w:val="both"/>
        <w:rPr>
          <w:b/>
          <w:bCs/>
          <w:color w:val="000000"/>
        </w:rPr>
      </w:pPr>
      <w:r w:rsidRPr="008273B8">
        <w:rPr>
          <w:b/>
          <w:bCs/>
          <w:color w:val="000000"/>
        </w:rPr>
        <w:t>Противопожарные мероприятия на территории поселения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На территории поселений наибольшую пожарную опасность несет возгорание жилой застройки, сооружений социально-бытового и культурного назначения.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Основными причинами пожаров</w:t>
      </w:r>
      <w:r w:rsidRPr="008273B8">
        <w:rPr>
          <w:color w:val="007F7F"/>
        </w:rPr>
        <w:t xml:space="preserve"> </w:t>
      </w:r>
      <w:r w:rsidRPr="008273B8">
        <w:t>или взрыва могут быть являются неосторожное обращение с огнём, утечка газа, нарушение</w:t>
      </w:r>
      <w:r w:rsidRPr="008273B8">
        <w:rPr>
          <w:color w:val="000000"/>
        </w:rPr>
        <w:t xml:space="preserve"> правил пожарной безопасности при эксплуатации электрооборудования, поджоги.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w:t>
      </w:r>
      <w:proofErr w:type="spellStart"/>
      <w:r w:rsidRPr="008273B8">
        <w:rPr>
          <w:color w:val="000000"/>
        </w:rPr>
        <w:t>придомными</w:t>
      </w:r>
      <w:proofErr w:type="spellEnd"/>
      <w:r w:rsidRPr="008273B8">
        <w:rPr>
          <w:color w:val="000000"/>
        </w:rPr>
        <w:t xml:space="preserve">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На территории </w:t>
      </w:r>
      <w:proofErr w:type="spellStart"/>
      <w:r w:rsidRPr="008273B8">
        <w:rPr>
          <w:color w:val="000000"/>
        </w:rPr>
        <w:t>Дерезовского</w:t>
      </w:r>
      <w:proofErr w:type="spellEnd"/>
      <w:r w:rsidRPr="008273B8">
        <w:rPr>
          <w:color w:val="000000"/>
        </w:rPr>
        <w:t xml:space="preserve"> сельского поселения пожаротушение осуществляется при помощи сил и средств подразделений ПЧ-41 расположенной </w:t>
      </w:r>
      <w:proofErr w:type="gramStart"/>
      <w:r w:rsidRPr="008273B8">
        <w:rPr>
          <w:color w:val="000000"/>
        </w:rPr>
        <w:t>в</w:t>
      </w:r>
      <w:proofErr w:type="gramEnd"/>
      <w:r w:rsidRPr="008273B8">
        <w:rPr>
          <w:color w:val="000000"/>
        </w:rPr>
        <w:t xml:space="preserve"> с. Верхний Мамон  на расстоянии 30км. Так же в случае сильного пожара прибывают подразделения из соседних районов, в соответствии с расписанием выезда.</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Расход воды на наружное пожаротушение принимается по СП 8.13130.2009, п.5.1, табл.1 и составляет 1х10 л/</w:t>
      </w:r>
      <w:proofErr w:type="gramStart"/>
      <w:r w:rsidRPr="008273B8">
        <w:rPr>
          <w:color w:val="000000"/>
        </w:rPr>
        <w:t>с</w:t>
      </w:r>
      <w:proofErr w:type="gramEnd"/>
      <w:r w:rsidRPr="008273B8">
        <w:rPr>
          <w:color w:val="000000"/>
        </w:rPr>
        <w:t xml:space="preserve"> (</w:t>
      </w:r>
      <w:proofErr w:type="gramStart"/>
      <w:r w:rsidRPr="008273B8">
        <w:rPr>
          <w:color w:val="000000"/>
        </w:rPr>
        <w:t>без</w:t>
      </w:r>
      <w:proofErr w:type="gramEnd"/>
      <w:r w:rsidRPr="008273B8">
        <w:rPr>
          <w:color w:val="000000"/>
        </w:rPr>
        <w:t xml:space="preserve">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w:t>
      </w:r>
      <w:r w:rsidRPr="008273B8">
        <w:rPr>
          <w:color w:val="000000"/>
        </w:rPr>
        <w:lastRenderedPageBreak/>
        <w:t>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3) разработку и организацию выполнения муниципальных целевых программ по вопросам обеспечения пожарной безопасности;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4) разработку плана привлечения сил и сре</w:t>
      </w:r>
      <w:proofErr w:type="gramStart"/>
      <w:r w:rsidRPr="008273B8">
        <w:rPr>
          <w:color w:val="000000"/>
        </w:rPr>
        <w:t>дств дл</w:t>
      </w:r>
      <w:proofErr w:type="gramEnd"/>
      <w:r w:rsidRPr="008273B8">
        <w:rPr>
          <w:color w:val="000000"/>
        </w:rPr>
        <w:t>я тушения пожаров и проведения аварийно-спасательных работ на территории муниципального образования и контроль за его выполнением;</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6) обеспечение беспрепятственного проезда пожарной техники к месту пожара;</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7) обеспечение связи и оповещения населения о пожаре;</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E258B6" w:rsidRPr="008273B8" w:rsidRDefault="00E258B6" w:rsidP="008273B8">
      <w:pPr>
        <w:tabs>
          <w:tab w:val="left" w:pos="426"/>
        </w:tabs>
        <w:autoSpaceDE w:val="0"/>
        <w:autoSpaceDN w:val="0"/>
        <w:adjustRightInd w:val="0"/>
        <w:ind w:left="426" w:firstLine="708"/>
        <w:jc w:val="both"/>
        <w:rPr>
          <w:color w:val="007F7F"/>
        </w:rPr>
      </w:pP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В целях предупреждения пожаров и взрывов, сохранения жизни и имущества следует соблюдать следующие правила:</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избегать хранения в доме значительных количеств легковоспламеняющихся и горючих жидкостей, а также склонных к самовозгоранию и способных к взрыву веществ. Имеющиеся в доме небольшие количества этих веществ надо содержать в плотно закрытых сосудах, вдали от нагревательных приборов, не подвергать их встряске, ударам, разливу;</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соблюдать особую осторожность при использовании предметов бытовой химии,  при утилизации следить, чтобы они не контактировали с другими химическими веществами;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не разогревать мастики и лаки, аэрозольные баллончики на открытом огне, не проводить стирку в бензине;</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нельзя хранить мебель и горючие материалы на чердаках и в подвалах.</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При возникновении пожара и в ходе его необходимо сохранять самообладание, способность быстро оценивать обстановку и принимать решения. Следует стремиться подавить в себе растерянность и нервозность, не дать впасть в панику окружающим.</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xml:space="preserve">В начале пожара следует попытаться его потушить, используя все имеющиеся средства пожаротушения (огнетушители, покрывала, песок, воду и т.д.). Необходимо помнить, что огонь на элементах электроснабжения нельзя тушить водой. Предварительно надо отключить напряжение или перерубить провод топором с сухой деревянной ручкой. При невозможности потушить пожар до прибытия пожарных эвакуироваться. </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При оказании первой медицинской помощи следует помнить, что нельзя: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переносить пострадавшего на другое место, если ему не угрожает огонь, обвал здания, не требуется делать искусственное дыхание и оказывать срочную медицинскую помощь;</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накладывая повязку, шину, причинять дополнительную боль, ухудшающую самочувствие пострадавшего;</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lastRenderedPageBreak/>
        <w:t>- давать воду или лекарство для приема внутрь пострадавшим, находящимся без сознания;</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прикасаться к ранам руками или какими-либо предметами;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удалять видимые инородные тела из раны брюшной, грудной, или черепной полости;</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снимать с поврежденных участков тела одежду и обувь, не разорвав или не разрезав их;</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позволять пострадавшему смотреть на свою рану;</w:t>
      </w:r>
    </w:p>
    <w:p w:rsidR="00E258B6" w:rsidRPr="008273B8" w:rsidRDefault="00E258B6" w:rsidP="008273B8">
      <w:pPr>
        <w:tabs>
          <w:tab w:val="left" w:pos="426"/>
        </w:tabs>
        <w:autoSpaceDE w:val="0"/>
        <w:autoSpaceDN w:val="0"/>
        <w:adjustRightInd w:val="0"/>
        <w:ind w:left="426" w:firstLine="708"/>
        <w:jc w:val="both"/>
        <w:rPr>
          <w:color w:val="000000"/>
        </w:rPr>
      </w:pPr>
      <w:r w:rsidRPr="008273B8">
        <w:rPr>
          <w:color w:val="000000"/>
        </w:rPr>
        <w:t>- пытаться вытащить пострадавшего из огня или здания, грозящего обвалом, не приняв должных мер для собственной защиты.</w:t>
      </w:r>
    </w:p>
    <w:p w:rsidR="00E258B6" w:rsidRPr="008273B8" w:rsidRDefault="00E258B6" w:rsidP="008273B8">
      <w:pPr>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r w:rsidRPr="008273B8">
        <w:rPr>
          <w:b/>
          <w:bCs/>
          <w:color w:val="000000"/>
        </w:rPr>
        <w:t>Рекомендации для размещения новых поселений и объектов</w:t>
      </w: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(заправки, производственные предприятия), их постепенный вывод из жилой зоны,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w:t>
      </w:r>
      <w:proofErr w:type="spellStart"/>
      <w:r w:rsidRPr="008273B8">
        <w:rPr>
          <w:color w:val="000000"/>
        </w:rPr>
        <w:t>Пожар</w:t>
      </w:r>
      <w:proofErr w:type="gramStart"/>
      <w:r w:rsidRPr="008273B8">
        <w:rPr>
          <w:color w:val="000000"/>
        </w:rPr>
        <w:t>о</w:t>
      </w:r>
      <w:proofErr w:type="spellEnd"/>
      <w:r w:rsidRPr="008273B8">
        <w:rPr>
          <w:color w:val="000000"/>
        </w:rPr>
        <w:t>-</w:t>
      </w:r>
      <w:proofErr w:type="gramEnd"/>
      <w:r w:rsidRPr="008273B8">
        <w:rPr>
          <w:color w:val="000000"/>
        </w:rPr>
        <w:t xml:space="preserve">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Животноводческие предприятия, склады по хранению ядохимикатов, биопрепаратов, удобрений, </w:t>
      </w:r>
      <w:proofErr w:type="spellStart"/>
      <w:r w:rsidRPr="008273B8">
        <w:rPr>
          <w:color w:val="000000"/>
        </w:rPr>
        <w:t>пожар</w:t>
      </w:r>
      <w:proofErr w:type="gramStart"/>
      <w:r w:rsidRPr="008273B8">
        <w:rPr>
          <w:color w:val="000000"/>
        </w:rPr>
        <w:t>о</w:t>
      </w:r>
      <w:proofErr w:type="spellEnd"/>
      <w:r w:rsidRPr="008273B8">
        <w:rPr>
          <w:color w:val="000000"/>
        </w:rPr>
        <w:t>-</w:t>
      </w:r>
      <w:proofErr w:type="gramEnd"/>
      <w:r w:rsidRPr="008273B8">
        <w:rPr>
          <w:color w:val="000000"/>
        </w:rPr>
        <w:t xml:space="preserve">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w:t>
      </w:r>
      <w:r w:rsidRPr="008273B8">
        <w:rPr>
          <w:color w:val="000000"/>
        </w:rPr>
        <w:lastRenderedPageBreak/>
        <w:t>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w:t>
      </w:r>
      <w:proofErr w:type="gramStart"/>
      <w:r w:rsidRPr="008273B8">
        <w:rPr>
          <w:color w:val="000000"/>
        </w:rPr>
        <w:t>выполняет роль</w:t>
      </w:r>
      <w:proofErr w:type="gramEnd"/>
      <w:r w:rsidRPr="008273B8">
        <w:rPr>
          <w:color w:val="000000"/>
        </w:rPr>
        <w:t xml:space="preserve"> механизма, снижающего потенциальные ущербы и в определенной степени страхующего от затрат на восстановление и перенос объектов.</w:t>
      </w:r>
    </w:p>
    <w:p w:rsidR="00E258B6" w:rsidRPr="008273B8" w:rsidRDefault="00E258B6" w:rsidP="008273B8">
      <w:pPr>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r w:rsidRPr="008273B8">
        <w:rPr>
          <w:b/>
          <w:bCs/>
          <w:color w:val="000000"/>
        </w:rPr>
        <w:t>Аварийно – спасательные работы</w:t>
      </w: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Применение комплекса мероприятий по защите населения в ЧС обеспечивается: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обучением населения действиям в ЧС и его психологической подготовкой;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разработкой и осуществлением мер по жизнеобеспечению населения на случай природных и техногенных ЧС.</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В  соответствии с Федеральным законом № 131, статья 14, п.24, 25, к вопросам местного значения поселения относятся: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r w:rsidRPr="008273B8">
        <w:rPr>
          <w:b/>
          <w:bCs/>
          <w:color w:val="000000"/>
        </w:rPr>
        <w:t>Инженерная подготовка территории</w:t>
      </w:r>
    </w:p>
    <w:p w:rsidR="00E258B6" w:rsidRPr="008273B8" w:rsidRDefault="00E258B6" w:rsidP="008273B8">
      <w:pPr>
        <w:shd w:val="clear" w:color="auto" w:fill="FFFFFF"/>
        <w:tabs>
          <w:tab w:val="left" w:pos="426"/>
        </w:tabs>
        <w:autoSpaceDE w:val="0"/>
        <w:autoSpaceDN w:val="0"/>
        <w:adjustRightInd w:val="0"/>
        <w:ind w:left="426"/>
        <w:jc w:val="both"/>
        <w:rPr>
          <w:color w:val="000000"/>
          <w:u w:val="single"/>
        </w:rPr>
      </w:pPr>
      <w:r w:rsidRPr="008273B8">
        <w:rPr>
          <w:color w:val="000000"/>
          <w:u w:val="single"/>
        </w:rPr>
        <w:t>Комплекс мероприятий по защите территории от наводнений должен включать:</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ограждение территорий дамбами (системами обвалования);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увеличение пропускной способности речного русла (расчистка, углубление, расширение, спрямление русла);</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повышение отметок защищаемой территории (устройство насыпных </w:t>
      </w:r>
      <w:r w:rsidRPr="008273B8">
        <w:rPr>
          <w:color w:val="000000"/>
        </w:rPr>
        <w:lastRenderedPageBreak/>
        <w:t>территорий, свайных оснований, подсыпка на пойменных землях при расширении и застройке новых территорий);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изменение характера хозяйственной деятельности на затапливаемых территориях, </w:t>
      </w:r>
      <w:proofErr w:type="gramStart"/>
      <w:r w:rsidRPr="008273B8">
        <w:rPr>
          <w:color w:val="000000"/>
        </w:rPr>
        <w:t>контроль за</w:t>
      </w:r>
      <w:proofErr w:type="gramEnd"/>
      <w:r w:rsidRPr="008273B8">
        <w:rPr>
          <w:color w:val="000000"/>
        </w:rPr>
        <w:t xml:space="preserve"> хозяйственным использованием опасных зон;</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вынос объектов с затапливаемых территорий;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проведение защитных работ в период паводка;</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эвакуация населения и материальных ценностей из зон затопления;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ликвидация последствий наводнения.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строительство защитных сооружений (плотин, дамб, обвалований);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реконструкция существующих защитных сооружений.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u w:val="single"/>
        </w:rPr>
      </w:pPr>
      <w:r w:rsidRPr="008273B8">
        <w:rPr>
          <w:color w:val="000000"/>
          <w:u w:val="single"/>
        </w:rPr>
        <w:t xml:space="preserve">Мероприятии по защите территорий от затоплений и подтоплений должны быть направлены </w:t>
      </w:r>
      <w:proofErr w:type="gramStart"/>
      <w:r w:rsidRPr="008273B8">
        <w:rPr>
          <w:color w:val="000000"/>
          <w:u w:val="single"/>
        </w:rPr>
        <w:t>на</w:t>
      </w:r>
      <w:proofErr w:type="gramEnd"/>
      <w:r w:rsidRPr="008273B8">
        <w:rPr>
          <w:color w:val="000000"/>
          <w:u w:val="single"/>
        </w:rPr>
        <w:t>:</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искусственное повышение поверхности территорий;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устройство дамб обвалования;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регулирование стока и отвода поверхностных и подземных вод;</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устройство дренажных систем и отдельных дренажей;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регулирование русел и стока рек;</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w:t>
      </w:r>
      <w:proofErr w:type="spellStart"/>
      <w:r w:rsidRPr="008273B8">
        <w:rPr>
          <w:color w:val="000000"/>
        </w:rPr>
        <w:t>агролесомелиорацию</w:t>
      </w:r>
      <w:proofErr w:type="spellEnd"/>
      <w:r w:rsidRPr="008273B8">
        <w:rPr>
          <w:color w:val="000000"/>
        </w:rPr>
        <w:t>.</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roofErr w:type="gramStart"/>
      <w:r w:rsidRPr="008273B8">
        <w:rPr>
          <w:color w:val="000000"/>
          <w:u w:val="single"/>
        </w:rPr>
        <w:t>Мероприятии</w:t>
      </w:r>
      <w:proofErr w:type="gramEnd"/>
      <w:r w:rsidRPr="008273B8">
        <w:rPr>
          <w:color w:val="000000"/>
          <w:u w:val="single"/>
        </w:rPr>
        <w:t xml:space="preserve"> по защите заболоченных территорий.</w:t>
      </w:r>
      <w:r w:rsidRPr="008273B8">
        <w:rPr>
          <w:color w:val="000000"/>
        </w:rPr>
        <w:t xml:space="preserve"> </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Благоустройство балок и предотвращение роста оврагов предлагается выполнить путем посадки древесно-кустарниковых насаждений, засыпки </w:t>
      </w:r>
      <w:proofErr w:type="spellStart"/>
      <w:r w:rsidRPr="008273B8">
        <w:rPr>
          <w:color w:val="000000"/>
        </w:rPr>
        <w:t>отвершков</w:t>
      </w:r>
      <w:proofErr w:type="spellEnd"/>
      <w:r w:rsidRPr="008273B8">
        <w:rPr>
          <w:color w:val="000000"/>
        </w:rPr>
        <w:t xml:space="preserve">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w:t>
      </w:r>
      <w:proofErr w:type="spellStart"/>
      <w:r w:rsidRPr="008273B8">
        <w:rPr>
          <w:color w:val="000000"/>
        </w:rPr>
        <w:t>отвершков</w:t>
      </w:r>
      <w:proofErr w:type="spellEnd"/>
      <w:r w:rsidRPr="008273B8">
        <w:rPr>
          <w:color w:val="000000"/>
        </w:rPr>
        <w:t xml:space="preserve"> оврага, террасирование склонов, </w:t>
      </w:r>
      <w:proofErr w:type="spellStart"/>
      <w:r w:rsidRPr="008273B8">
        <w:rPr>
          <w:color w:val="000000"/>
        </w:rPr>
        <w:t>одернование</w:t>
      </w:r>
      <w:proofErr w:type="spellEnd"/>
      <w:r w:rsidRPr="008273B8">
        <w:rPr>
          <w:color w:val="000000"/>
        </w:rPr>
        <w:t xml:space="preserve"> крутых склонов, устройство открытых водостоков по тальвегам оврагов.</w:t>
      </w:r>
    </w:p>
    <w:p w:rsidR="00E258B6" w:rsidRPr="008273B8" w:rsidRDefault="00E258B6" w:rsidP="008273B8">
      <w:pPr>
        <w:rPr>
          <w:b/>
          <w:bCs/>
          <w:color w:val="000000"/>
        </w:rPr>
      </w:pPr>
      <w:r w:rsidRPr="008273B8">
        <w:rPr>
          <w:b/>
          <w:bCs/>
          <w:color w:val="000000"/>
        </w:rPr>
        <w:t>Права и обязанности граждан Российской Федерации в области защиты населения и территорий от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b/>
          <w:bCs/>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Федеральным законом "О защите населения и территорий от ЧС природного и техногенного характера" определено, что граждане Российской Федерации имеют право:</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на защиту жизни, здоровья и личного имущества в случае возникновения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в соответствии с планами ликвидации чрезвычайных ситуаций использовать средства коллективной и индивидуальной защиты и другое имущество органов исполнительной власти субъектов Российской Федерации, органов местного самоуправления и организации, предназначенное для защиты населения от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обращаться лично, а также направлять в государственные органы и органы местного </w:t>
      </w:r>
      <w:proofErr w:type="gramStart"/>
      <w:r w:rsidRPr="008273B8">
        <w:rPr>
          <w:color w:val="000000"/>
        </w:rPr>
        <w:t>самоуправления</w:t>
      </w:r>
      <w:proofErr w:type="gramEnd"/>
      <w:r w:rsidRPr="008273B8">
        <w:rPr>
          <w:color w:val="000000"/>
        </w:rPr>
        <w:t xml:space="preserve"> индивидуальные и коллективные обращения по вопросам защиты населения и территорий от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участвовать в установленном порядке в мероприятиях по предупреждению и ликвидации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 на возмещение ущерба, причиненного их здоровью и имуществу вследствие </w:t>
      </w:r>
      <w:r w:rsidRPr="008273B8">
        <w:rPr>
          <w:color w:val="000000"/>
        </w:rPr>
        <w:lastRenderedPageBreak/>
        <w:t>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на медицинское обслуживание, компенсации и льготы за проживание и работу в зонах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на бесплатное государственное социальное страхование, получение компенсаций и льгот за ущерб, причиненный их здоровью при выполнении обязанностей в ходе ликвидации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вследствие трудового увечья;</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на пенсионное обеспечение по случаю потери кормильца, погибшего или умершего от увечья или заболевания, полученного при выполнении обязанностей по защите 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и правопорядка.</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Порядок и условия государственного и социального страхования, виды и размеры компенсаций и льгот, перечисленных выше, предоставляемых гражданам Российской Федерации, устанавливаются законодательством Российской Федерации и законодательством субъектов Российской Федерации.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Граждане Российской Федерации обязаны:</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соблюдать законы и иные нормативные правовые акты Российской Федерации, законы и иные нормативные правовые акты субъектов Российской Федерации в области защиты населения и территорий от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соблюдать меры безопасности в быту и повседневной трудовой деятельности, не допускать нарушений производственной и технологической дисциплины, требований экологической безопасности, которые могут привести к возникновению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изучать основные способы защиты населения и территорий от чрезвычайных ситуаций, приемы первой медицинской помощи пострадавшим, правила пользования коллективными и индивидуальными средствами защиты, постоянно совершенствовать свои знания и практические навыки в указанной области;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выполнять установленные правила поведения при угрозе и возникновении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при необходимости оказывать содействие в проведении аварийно спасательных и других неотложных работ.</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p>
    <w:p w:rsidR="00E258B6" w:rsidRPr="008273B8" w:rsidRDefault="00E258B6" w:rsidP="008273B8">
      <w:pPr>
        <w:shd w:val="clear" w:color="auto" w:fill="FFFFFF"/>
        <w:tabs>
          <w:tab w:val="left" w:pos="426"/>
        </w:tabs>
        <w:autoSpaceDE w:val="0"/>
        <w:autoSpaceDN w:val="0"/>
        <w:adjustRightInd w:val="0"/>
        <w:ind w:left="426" w:firstLine="708"/>
        <w:jc w:val="both"/>
        <w:rPr>
          <w:color w:val="000000"/>
          <w:u w:val="single"/>
        </w:rPr>
      </w:pPr>
      <w:r w:rsidRPr="008273B8">
        <w:rPr>
          <w:color w:val="000000"/>
          <w:u w:val="single"/>
        </w:rPr>
        <w:t>Подготовка населения к ЧС</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Основной задачей в подготовке населения в области защиты от чрезвычайных ситуаций является обучение всех групп населения правилам поведения и основным способам защиты от чрезвычайных ситуаций, приемам оказания первой медицинской помощи пострадавшим, правилам пользования коллективными и индивидуальными средствами защиты.</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Подготовка населения, занятого в сферах производства и обслуживания и не входящего в состав единой государственной системы предупреждения и ликвидации чрезвычайных ситуаций, осуществляется путем проведения занятий по месту работы и самостоятельного изучения действий в чрезвычайных ситуациях согласно рекомендуемым программам с последующим закреплением полученных знаний и навыков на учениях и тренировках.</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 xml:space="preserve">Подготовка учащихся общеобразовательных учреждений и учреждений начального, среднего и высшего профессионального образования осуществляется в </w:t>
      </w:r>
      <w:r w:rsidRPr="008273B8">
        <w:rPr>
          <w:color w:val="000000"/>
        </w:rPr>
        <w:lastRenderedPageBreak/>
        <w:t>учебное время по образовательным программам в области защиты от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Тренировки с учащимися общеобразовательных учреждений и учреждений начального, среднего и высшего профессионального образования проводятся ежегодно.</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Подготовка населения, не занятого в сферах производства и обслуживания, осуществляется путем проведения бесед, лекций, просмотра учебных фильмов, привлечения на учения и тренировки по месту жительства, а также самостоятельного изучения пособий и памяток, прослушивания радиопередач и просмотра телепрограмм в области защиты от чрезвычайных ситуаций.</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Граждане, привлекаемые на учения и тренировки в области защиты от чрезвычайных ситуаций, имеют право:</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на информирование о риске, которому они могут подвергнуться в ходе учений и тренировок;</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на получение компенсаций за ущерб, причиненный их здоровью на учениях и тренировках;</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на сохранение средней заработной платы по месту работы на период участия в учениях и тренировках за счет средств организаций, планирующих и проводящих учения и тренировки.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Пропаганда знаний в области защиты населения и территорий от чрезвычайных ситуаций обеспечивается органами управления, входящими в единую государственную систему предупреждения и ликвидации чрезвычайных ситуаций, совместно с общественными объединениями, осуществляющими свою деятельность в области защиты и спасения людей, федеральными органами государственной власти субъектов Российской Федерации, органами местного самоуправления, организациями.</w:t>
      </w:r>
    </w:p>
    <w:p w:rsidR="00E258B6" w:rsidRPr="008273B8" w:rsidRDefault="00E258B6" w:rsidP="008273B8">
      <w:pPr>
        <w:shd w:val="clear" w:color="auto" w:fill="FFFFFF"/>
        <w:tabs>
          <w:tab w:val="left" w:pos="426"/>
        </w:tabs>
        <w:autoSpaceDE w:val="0"/>
        <w:autoSpaceDN w:val="0"/>
        <w:adjustRightInd w:val="0"/>
        <w:ind w:left="426" w:firstLine="708"/>
        <w:jc w:val="both"/>
        <w:rPr>
          <w:color w:val="000000"/>
        </w:rPr>
      </w:pPr>
      <w:r w:rsidRPr="008273B8">
        <w:rPr>
          <w:color w:val="000000"/>
        </w:rPr>
        <w:t>Для пропаганды знаний в области защиты населения и территорий от чрезвычайных ситуаций могут использоваться средства массовой информации.</w:t>
      </w:r>
    </w:p>
    <w:p w:rsidR="00E258B6" w:rsidRDefault="00E258B6" w:rsidP="00E258B6">
      <w:pPr>
        <w:autoSpaceDE w:val="0"/>
        <w:autoSpaceDN w:val="0"/>
        <w:adjustRightInd w:val="0"/>
        <w:spacing w:after="120"/>
        <w:jc w:val="both"/>
        <w:rPr>
          <w:rFonts w:ascii="Times New Roman CYR" w:hAnsi="Times New Roman CYR" w:cs="Times New Roman CYR"/>
          <w:color w:val="000000"/>
          <w:sz w:val="28"/>
          <w:szCs w:val="28"/>
        </w:rPr>
      </w:pPr>
    </w:p>
    <w:p w:rsidR="00F1017C" w:rsidRDefault="00F1017C">
      <w:pPr>
        <w:ind w:firstLine="709"/>
        <w:jc w:val="center"/>
        <w:rPr>
          <w:b/>
        </w:rPr>
      </w:pPr>
    </w:p>
    <w:p w:rsidR="00F1017C" w:rsidRDefault="00F1017C">
      <w:pPr>
        <w:jc w:val="both"/>
      </w:pPr>
    </w:p>
    <w:p w:rsidR="00F1017C" w:rsidRDefault="00F1017C">
      <w:pPr>
        <w:jc w:val="both"/>
      </w:pPr>
    </w:p>
    <w:p w:rsidR="00F1017C" w:rsidRDefault="00F1017C"/>
    <w:p w:rsidR="00F1017C" w:rsidRDefault="00F1017C">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8273B8" w:rsidRDefault="008273B8">
      <w:pPr>
        <w:jc w:val="center"/>
        <w:rPr>
          <w:b/>
          <w:bCs/>
        </w:rPr>
      </w:pPr>
    </w:p>
    <w:p w:rsidR="000A180A" w:rsidRDefault="000A180A" w:rsidP="008273B8">
      <w:pPr>
        <w:jc w:val="center"/>
        <w:rPr>
          <w:b/>
          <w:bCs/>
          <w:sz w:val="28"/>
          <w:szCs w:val="28"/>
        </w:rPr>
      </w:pPr>
    </w:p>
    <w:p w:rsidR="000A180A" w:rsidRDefault="000A180A" w:rsidP="008273B8">
      <w:pPr>
        <w:jc w:val="center"/>
        <w:rPr>
          <w:b/>
          <w:bCs/>
          <w:sz w:val="28"/>
          <w:szCs w:val="28"/>
        </w:rPr>
      </w:pPr>
    </w:p>
    <w:p w:rsidR="000A180A" w:rsidRDefault="000A180A" w:rsidP="008273B8">
      <w:pPr>
        <w:jc w:val="center"/>
        <w:rPr>
          <w:b/>
          <w:bCs/>
          <w:sz w:val="28"/>
          <w:szCs w:val="28"/>
        </w:rPr>
      </w:pPr>
    </w:p>
    <w:p w:rsidR="000A180A" w:rsidRDefault="000A180A" w:rsidP="008273B8">
      <w:pPr>
        <w:jc w:val="center"/>
        <w:rPr>
          <w:b/>
          <w:bCs/>
          <w:sz w:val="28"/>
          <w:szCs w:val="28"/>
        </w:rPr>
      </w:pPr>
    </w:p>
    <w:p w:rsidR="000A180A" w:rsidRDefault="000A180A" w:rsidP="008273B8">
      <w:pPr>
        <w:jc w:val="center"/>
        <w:rPr>
          <w:b/>
          <w:bCs/>
          <w:sz w:val="28"/>
          <w:szCs w:val="28"/>
        </w:rPr>
      </w:pPr>
    </w:p>
    <w:p w:rsidR="008273B8" w:rsidRPr="008273B8" w:rsidRDefault="008273B8" w:rsidP="008273B8">
      <w:pPr>
        <w:jc w:val="center"/>
        <w:rPr>
          <w:b/>
          <w:bCs/>
          <w:sz w:val="28"/>
          <w:szCs w:val="28"/>
        </w:rPr>
      </w:pPr>
      <w:r w:rsidRPr="008273B8">
        <w:rPr>
          <w:b/>
          <w:bCs/>
          <w:sz w:val="28"/>
          <w:szCs w:val="28"/>
        </w:rPr>
        <w:t>5.Основные технико-экономические показатели.</w:t>
      </w:r>
    </w:p>
    <w:p w:rsidR="008273B8" w:rsidRDefault="008273B8" w:rsidP="008273B8">
      <w:pPr>
        <w:jc w:val="center"/>
        <w:rPr>
          <w:bCs/>
          <w:szCs w:val="28"/>
        </w:rPr>
      </w:pPr>
    </w:p>
    <w:tbl>
      <w:tblPr>
        <w:tblW w:w="10080" w:type="dxa"/>
        <w:tblInd w:w="-432"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3780"/>
        <w:gridCol w:w="1080"/>
        <w:gridCol w:w="1620"/>
        <w:gridCol w:w="1260"/>
        <w:gridCol w:w="1620"/>
      </w:tblGrid>
      <w:tr w:rsidR="008273B8" w:rsidTr="00003321">
        <w:trPr>
          <w:cantSplit/>
        </w:trPr>
        <w:tc>
          <w:tcPr>
            <w:tcW w:w="720" w:type="dxa"/>
            <w:vMerge w:val="restart"/>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w:t>
            </w:r>
          </w:p>
          <w:p w:rsidR="008273B8" w:rsidRDefault="008273B8" w:rsidP="00003321">
            <w:pPr>
              <w:jc w:val="center"/>
              <w:rPr>
                <w:sz w:val="22"/>
              </w:rPr>
            </w:pPr>
            <w:r>
              <w:rPr>
                <w:sz w:val="22"/>
              </w:rPr>
              <w:t>п/п</w:t>
            </w:r>
          </w:p>
        </w:tc>
        <w:tc>
          <w:tcPr>
            <w:tcW w:w="3780" w:type="dxa"/>
            <w:vMerge w:val="restart"/>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Наименование</w:t>
            </w:r>
          </w:p>
          <w:p w:rsidR="008273B8" w:rsidRDefault="008273B8" w:rsidP="00003321">
            <w:pPr>
              <w:jc w:val="center"/>
              <w:rPr>
                <w:sz w:val="22"/>
              </w:rPr>
            </w:pPr>
            <w:r>
              <w:rPr>
                <w:sz w:val="22"/>
              </w:rPr>
              <w:t>показателей</w:t>
            </w:r>
          </w:p>
        </w:tc>
        <w:tc>
          <w:tcPr>
            <w:tcW w:w="1080" w:type="dxa"/>
            <w:vMerge w:val="restart"/>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Ед.</w:t>
            </w:r>
          </w:p>
          <w:p w:rsidR="008273B8" w:rsidRDefault="008273B8" w:rsidP="00003321">
            <w:pPr>
              <w:jc w:val="center"/>
              <w:rPr>
                <w:sz w:val="22"/>
              </w:rPr>
            </w:pPr>
            <w:proofErr w:type="spellStart"/>
            <w:r>
              <w:rPr>
                <w:sz w:val="22"/>
              </w:rPr>
              <w:t>изм</w:t>
            </w:r>
            <w:proofErr w:type="spellEnd"/>
            <w:r>
              <w:rPr>
                <w:sz w:val="22"/>
              </w:rPr>
              <w:t>.</w:t>
            </w:r>
          </w:p>
        </w:tc>
        <w:tc>
          <w:tcPr>
            <w:tcW w:w="4500" w:type="dxa"/>
            <w:gridSpan w:val="3"/>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Величина показателя</w:t>
            </w:r>
          </w:p>
        </w:tc>
      </w:tr>
      <w:tr w:rsidR="008273B8" w:rsidTr="00003321">
        <w:trPr>
          <w:cantSplit/>
        </w:trPr>
        <w:tc>
          <w:tcPr>
            <w:tcW w:w="720" w:type="dxa"/>
            <w:vMerge/>
            <w:tcBorders>
              <w:top w:val="single" w:sz="4" w:space="0" w:color="auto"/>
              <w:left w:val="single" w:sz="4" w:space="0" w:color="auto"/>
              <w:bottom w:val="single" w:sz="4" w:space="0" w:color="auto"/>
              <w:right w:val="single" w:sz="4" w:space="0" w:color="auto"/>
            </w:tcBorders>
            <w:vAlign w:val="center"/>
          </w:tcPr>
          <w:p w:rsidR="008273B8" w:rsidRDefault="008273B8" w:rsidP="00003321">
            <w:pPr>
              <w:rPr>
                <w:sz w:val="22"/>
              </w:rPr>
            </w:pPr>
          </w:p>
        </w:tc>
        <w:tc>
          <w:tcPr>
            <w:tcW w:w="3780" w:type="dxa"/>
            <w:vMerge/>
            <w:tcBorders>
              <w:top w:val="single" w:sz="4" w:space="0" w:color="auto"/>
              <w:left w:val="single" w:sz="4" w:space="0" w:color="auto"/>
              <w:bottom w:val="single" w:sz="4" w:space="0" w:color="auto"/>
              <w:right w:val="single" w:sz="4" w:space="0" w:color="auto"/>
            </w:tcBorders>
            <w:vAlign w:val="center"/>
          </w:tcPr>
          <w:p w:rsidR="008273B8" w:rsidRDefault="008273B8" w:rsidP="00003321">
            <w:pPr>
              <w:rPr>
                <w:sz w:val="22"/>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8273B8" w:rsidRDefault="008273B8" w:rsidP="00003321">
            <w:pPr>
              <w:rPr>
                <w:sz w:val="22"/>
              </w:rPr>
            </w:pPr>
          </w:p>
        </w:tc>
        <w:tc>
          <w:tcPr>
            <w:tcW w:w="16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Современное</w:t>
            </w:r>
          </w:p>
          <w:p w:rsidR="008273B8" w:rsidRDefault="008273B8" w:rsidP="00003321">
            <w:pPr>
              <w:jc w:val="center"/>
              <w:rPr>
                <w:sz w:val="22"/>
              </w:rPr>
            </w:pPr>
            <w:r>
              <w:rPr>
                <w:sz w:val="22"/>
              </w:rPr>
              <w:t>состояние</w:t>
            </w:r>
          </w:p>
        </w:tc>
        <w:tc>
          <w:tcPr>
            <w:tcW w:w="126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1 очередь</w:t>
            </w:r>
          </w:p>
          <w:p w:rsidR="008273B8" w:rsidRDefault="008273B8" w:rsidP="00003321">
            <w:pPr>
              <w:jc w:val="center"/>
              <w:rPr>
                <w:sz w:val="22"/>
              </w:rPr>
            </w:pPr>
            <w:r>
              <w:rPr>
                <w:sz w:val="22"/>
              </w:rPr>
              <w:t>(2020 г.)</w:t>
            </w:r>
          </w:p>
        </w:tc>
        <w:tc>
          <w:tcPr>
            <w:tcW w:w="16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Расчетный</w:t>
            </w:r>
          </w:p>
          <w:p w:rsidR="008273B8" w:rsidRDefault="008273B8" w:rsidP="00003321">
            <w:pPr>
              <w:jc w:val="center"/>
              <w:rPr>
                <w:sz w:val="22"/>
              </w:rPr>
            </w:pPr>
            <w:r>
              <w:rPr>
                <w:sz w:val="22"/>
              </w:rPr>
              <w:t>срок (2030 г.)</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1</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2</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3</w:t>
            </w:r>
          </w:p>
        </w:tc>
        <w:tc>
          <w:tcPr>
            <w:tcW w:w="16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4</w:t>
            </w:r>
          </w:p>
        </w:tc>
        <w:tc>
          <w:tcPr>
            <w:tcW w:w="126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5</w:t>
            </w:r>
          </w:p>
        </w:tc>
        <w:tc>
          <w:tcPr>
            <w:tcW w:w="16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6</w:t>
            </w:r>
          </w:p>
        </w:tc>
      </w:tr>
      <w:tr w:rsidR="008273B8" w:rsidTr="00003321">
        <w:tc>
          <w:tcPr>
            <w:tcW w:w="10080" w:type="dxa"/>
            <w:gridSpan w:val="6"/>
            <w:tcBorders>
              <w:top w:val="single" w:sz="4" w:space="0" w:color="auto"/>
              <w:left w:val="single" w:sz="4" w:space="0" w:color="auto"/>
              <w:bottom w:val="single" w:sz="4" w:space="0" w:color="auto"/>
              <w:right w:val="single" w:sz="4" w:space="0" w:color="auto"/>
            </w:tcBorders>
          </w:tcPr>
          <w:p w:rsidR="008273B8" w:rsidRDefault="008273B8" w:rsidP="00003321">
            <w:pPr>
              <w:jc w:val="center"/>
              <w:rPr>
                <w:b/>
                <w:bCs/>
                <w:i/>
                <w:iCs/>
              </w:rPr>
            </w:pPr>
            <w:r>
              <w:rPr>
                <w:rFonts w:ascii="Arial" w:hAnsi="Arial" w:cs="Arial"/>
                <w:b/>
                <w:bCs/>
                <w:sz w:val="22"/>
                <w:lang w:val="en-US"/>
              </w:rPr>
              <w:t>I</w:t>
            </w:r>
            <w:r>
              <w:rPr>
                <w:rFonts w:ascii="Arial" w:hAnsi="Arial" w:cs="Arial"/>
                <w:b/>
                <w:bCs/>
                <w:sz w:val="22"/>
              </w:rPr>
              <w:t>. Территории</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
                <w:bCs/>
                <w:sz w:val="22"/>
              </w:rPr>
            </w:pPr>
            <w:r>
              <w:rPr>
                <w:b/>
                <w:bCs/>
                <w:sz w:val="22"/>
              </w:rPr>
              <w:t>1.</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AD1FF6">
            <w:pPr>
              <w:rPr>
                <w:b/>
                <w:bCs/>
                <w:sz w:val="22"/>
              </w:rPr>
            </w:pPr>
            <w:r>
              <w:rPr>
                <w:b/>
                <w:bCs/>
                <w:sz w:val="22"/>
              </w:rPr>
              <w:t xml:space="preserve">Территория земель в границах </w:t>
            </w:r>
            <w:proofErr w:type="spellStart"/>
            <w:r w:rsidR="00AD1FF6">
              <w:rPr>
                <w:b/>
                <w:bCs/>
                <w:sz w:val="22"/>
              </w:rPr>
              <w:t>Дерезовского</w:t>
            </w:r>
            <w:proofErr w:type="spellEnd"/>
            <w:r>
              <w:rPr>
                <w:b/>
                <w:bCs/>
                <w:sz w:val="22"/>
              </w:rPr>
              <w:t xml:space="preserve"> сельского поселения, в том числе по категориям земель:</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
                <w:bCs/>
                <w:sz w:val="22"/>
              </w:rPr>
            </w:pPr>
            <w:r>
              <w:rPr>
                <w:b/>
                <w:bCs/>
                <w:sz w:val="22"/>
              </w:rPr>
              <w:t>га</w:t>
            </w:r>
          </w:p>
        </w:tc>
        <w:tc>
          <w:tcPr>
            <w:tcW w:w="16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
                <w:bCs/>
                <w:sz w:val="22"/>
              </w:rPr>
            </w:pPr>
          </w:p>
          <w:p w:rsidR="008273B8" w:rsidRDefault="008273B8" w:rsidP="00003321">
            <w:pPr>
              <w:jc w:val="center"/>
              <w:rPr>
                <w:b/>
                <w:bCs/>
                <w:sz w:val="22"/>
              </w:rPr>
            </w:pPr>
          </w:p>
          <w:p w:rsidR="008273B8" w:rsidRDefault="00AD1FF6" w:rsidP="00003321">
            <w:pPr>
              <w:jc w:val="center"/>
              <w:rPr>
                <w:b/>
                <w:bCs/>
                <w:sz w:val="22"/>
              </w:rPr>
            </w:pPr>
            <w:r>
              <w:rPr>
                <w:b/>
                <w:bCs/>
                <w:sz w:val="22"/>
              </w:rPr>
              <w:t>10736</w:t>
            </w:r>
          </w:p>
          <w:p w:rsidR="008273B8" w:rsidRDefault="008273B8" w:rsidP="00003321">
            <w:pPr>
              <w:jc w:val="center"/>
              <w:rPr>
                <w:b/>
                <w:bCs/>
                <w:sz w:val="22"/>
              </w:rPr>
            </w:pPr>
          </w:p>
        </w:tc>
        <w:tc>
          <w:tcPr>
            <w:tcW w:w="126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
                <w:bCs/>
                <w:sz w:val="22"/>
              </w:rPr>
            </w:pPr>
          </w:p>
          <w:p w:rsidR="008273B8" w:rsidRDefault="008273B8" w:rsidP="00003321">
            <w:pPr>
              <w:jc w:val="center"/>
              <w:rPr>
                <w:b/>
                <w:bCs/>
                <w:sz w:val="22"/>
              </w:rPr>
            </w:pPr>
          </w:p>
          <w:p w:rsidR="008273B8" w:rsidRDefault="00AD1FF6" w:rsidP="00003321">
            <w:pPr>
              <w:jc w:val="center"/>
              <w:rPr>
                <w:b/>
                <w:bCs/>
                <w:sz w:val="22"/>
              </w:rPr>
            </w:pPr>
            <w:r>
              <w:rPr>
                <w:b/>
                <w:bCs/>
                <w:sz w:val="22"/>
              </w:rPr>
              <w:t>10736</w:t>
            </w:r>
          </w:p>
          <w:p w:rsidR="008273B8" w:rsidRDefault="008273B8" w:rsidP="00003321">
            <w:pPr>
              <w:jc w:val="center"/>
              <w:rPr>
                <w:b/>
                <w:bCs/>
                <w:sz w:val="22"/>
              </w:rPr>
            </w:pPr>
          </w:p>
        </w:tc>
        <w:tc>
          <w:tcPr>
            <w:tcW w:w="16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
                <w:bCs/>
                <w:sz w:val="22"/>
              </w:rPr>
            </w:pPr>
          </w:p>
          <w:p w:rsidR="00AD1FF6" w:rsidRDefault="00AD1FF6" w:rsidP="00003321">
            <w:pPr>
              <w:jc w:val="center"/>
              <w:rPr>
                <w:b/>
                <w:bCs/>
                <w:sz w:val="22"/>
              </w:rPr>
            </w:pPr>
          </w:p>
          <w:p w:rsidR="00AD1FF6" w:rsidRDefault="00AD1FF6" w:rsidP="00003321">
            <w:pPr>
              <w:jc w:val="center"/>
              <w:rPr>
                <w:b/>
                <w:bCs/>
                <w:sz w:val="22"/>
              </w:rPr>
            </w:pPr>
            <w:r>
              <w:rPr>
                <w:b/>
                <w:bCs/>
                <w:sz w:val="22"/>
              </w:rPr>
              <w:t>10736</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1.1</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003321">
            <w:pPr>
              <w:rPr>
                <w:bCs/>
                <w:sz w:val="22"/>
              </w:rPr>
            </w:pPr>
            <w:r>
              <w:rPr>
                <w:bCs/>
                <w:sz w:val="22"/>
              </w:rPr>
              <w:t>Земли сельскохозяйственного назначения</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Cs/>
                <w:sz w:val="22"/>
              </w:rPr>
            </w:pPr>
            <w:r>
              <w:rPr>
                <w:bCs/>
                <w:sz w:val="22"/>
              </w:rPr>
              <w:t>га</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CC130F">
            <w:pPr>
              <w:jc w:val="center"/>
              <w:rPr>
                <w:bCs/>
                <w:sz w:val="22"/>
              </w:rPr>
            </w:pPr>
            <w:r>
              <w:rPr>
                <w:bCs/>
                <w:sz w:val="22"/>
              </w:rPr>
              <w:t>9</w:t>
            </w:r>
            <w:r w:rsidR="00CC130F">
              <w:rPr>
                <w:bCs/>
                <w:sz w:val="22"/>
              </w:rPr>
              <w:t>17</w:t>
            </w:r>
            <w:r>
              <w:rPr>
                <w:bCs/>
                <w:sz w:val="22"/>
              </w:rPr>
              <w:t>3</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CC130F">
            <w:pPr>
              <w:jc w:val="center"/>
              <w:rPr>
                <w:bCs/>
                <w:sz w:val="22"/>
              </w:rPr>
            </w:pPr>
            <w:r>
              <w:rPr>
                <w:bCs/>
                <w:sz w:val="22"/>
              </w:rPr>
              <w:t>9</w:t>
            </w:r>
            <w:r w:rsidR="00CC130F">
              <w:rPr>
                <w:bCs/>
                <w:sz w:val="22"/>
              </w:rPr>
              <w:t>17</w:t>
            </w:r>
            <w:r>
              <w:rPr>
                <w:bCs/>
                <w:sz w:val="22"/>
              </w:rPr>
              <w:t>3</w:t>
            </w:r>
          </w:p>
        </w:tc>
        <w:tc>
          <w:tcPr>
            <w:tcW w:w="1620" w:type="dxa"/>
            <w:tcBorders>
              <w:top w:val="single" w:sz="4" w:space="0" w:color="auto"/>
              <w:left w:val="single" w:sz="4" w:space="0" w:color="auto"/>
              <w:bottom w:val="single" w:sz="4" w:space="0" w:color="auto"/>
              <w:right w:val="single" w:sz="4" w:space="0" w:color="auto"/>
            </w:tcBorders>
          </w:tcPr>
          <w:p w:rsidR="008273B8" w:rsidRDefault="00CC130F" w:rsidP="00CC130F">
            <w:pPr>
              <w:jc w:val="center"/>
              <w:rPr>
                <w:bCs/>
                <w:sz w:val="22"/>
              </w:rPr>
            </w:pPr>
            <w:r>
              <w:rPr>
                <w:bCs/>
                <w:sz w:val="22"/>
              </w:rPr>
              <w:t>9175</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1.2</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003321">
            <w:pPr>
              <w:rPr>
                <w:bCs/>
                <w:sz w:val="22"/>
              </w:rPr>
            </w:pPr>
            <w:r>
              <w:rPr>
                <w:bCs/>
                <w:sz w:val="22"/>
              </w:rPr>
              <w:t>Земли населенных пунктов</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Cs/>
                <w:sz w:val="22"/>
              </w:rPr>
            </w:pPr>
            <w:r>
              <w:rPr>
                <w:bCs/>
                <w:sz w:val="22"/>
              </w:rPr>
              <w:t>га</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499</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499</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527</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1.3.</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003321">
            <w:pPr>
              <w:rPr>
                <w:bCs/>
                <w:sz w:val="22"/>
              </w:rPr>
            </w:pPr>
            <w:r>
              <w:rPr>
                <w:bCs/>
                <w:sz w:val="22"/>
              </w:rPr>
              <w:t>Земли промышленности и другого специального назначения</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Cs/>
                <w:sz w:val="22"/>
              </w:rPr>
            </w:pPr>
            <w:r>
              <w:rPr>
                <w:bCs/>
                <w:sz w:val="22"/>
              </w:rPr>
              <w:t>га</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50</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50</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50</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1.5.</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003321">
            <w:pPr>
              <w:rPr>
                <w:bCs/>
                <w:sz w:val="22"/>
              </w:rPr>
            </w:pPr>
            <w:r>
              <w:rPr>
                <w:bCs/>
                <w:sz w:val="22"/>
              </w:rPr>
              <w:t>Земли лесного фонда</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Cs/>
                <w:sz w:val="22"/>
              </w:rPr>
            </w:pPr>
            <w:r>
              <w:rPr>
                <w:bCs/>
                <w:sz w:val="22"/>
              </w:rPr>
              <w:t>га</w:t>
            </w:r>
          </w:p>
        </w:tc>
        <w:tc>
          <w:tcPr>
            <w:tcW w:w="1620" w:type="dxa"/>
            <w:tcBorders>
              <w:top w:val="single" w:sz="4" w:space="0" w:color="auto"/>
              <w:left w:val="single" w:sz="4" w:space="0" w:color="auto"/>
              <w:bottom w:val="single" w:sz="4" w:space="0" w:color="auto"/>
              <w:right w:val="single" w:sz="4" w:space="0" w:color="auto"/>
            </w:tcBorders>
          </w:tcPr>
          <w:p w:rsidR="008273B8" w:rsidRDefault="00CC130F" w:rsidP="00003321">
            <w:pPr>
              <w:jc w:val="center"/>
              <w:rPr>
                <w:bCs/>
                <w:sz w:val="22"/>
              </w:rPr>
            </w:pPr>
            <w:r>
              <w:rPr>
                <w:bCs/>
                <w:sz w:val="22"/>
              </w:rPr>
              <w:t>906</w:t>
            </w:r>
          </w:p>
        </w:tc>
        <w:tc>
          <w:tcPr>
            <w:tcW w:w="1260" w:type="dxa"/>
            <w:tcBorders>
              <w:top w:val="single" w:sz="4" w:space="0" w:color="auto"/>
              <w:left w:val="single" w:sz="4" w:space="0" w:color="auto"/>
              <w:bottom w:val="single" w:sz="4" w:space="0" w:color="auto"/>
              <w:right w:val="single" w:sz="4" w:space="0" w:color="auto"/>
            </w:tcBorders>
          </w:tcPr>
          <w:p w:rsidR="008273B8" w:rsidRDefault="00CC130F" w:rsidP="00003321">
            <w:pPr>
              <w:jc w:val="center"/>
              <w:rPr>
                <w:bCs/>
                <w:sz w:val="22"/>
              </w:rPr>
            </w:pPr>
            <w:r>
              <w:rPr>
                <w:bCs/>
                <w:sz w:val="22"/>
              </w:rPr>
              <w:t>906</w:t>
            </w:r>
          </w:p>
        </w:tc>
        <w:tc>
          <w:tcPr>
            <w:tcW w:w="1620" w:type="dxa"/>
            <w:tcBorders>
              <w:top w:val="single" w:sz="4" w:space="0" w:color="auto"/>
              <w:left w:val="single" w:sz="4" w:space="0" w:color="auto"/>
              <w:bottom w:val="single" w:sz="4" w:space="0" w:color="auto"/>
              <w:right w:val="single" w:sz="4" w:space="0" w:color="auto"/>
            </w:tcBorders>
          </w:tcPr>
          <w:p w:rsidR="008273B8" w:rsidRDefault="00CC130F" w:rsidP="00003321">
            <w:pPr>
              <w:jc w:val="center"/>
              <w:rPr>
                <w:bCs/>
                <w:sz w:val="22"/>
              </w:rPr>
            </w:pPr>
            <w:r>
              <w:rPr>
                <w:bCs/>
                <w:sz w:val="22"/>
              </w:rPr>
              <w:t>906</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1.7.</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003321">
            <w:pPr>
              <w:rPr>
                <w:bCs/>
                <w:sz w:val="22"/>
              </w:rPr>
            </w:pPr>
            <w:r>
              <w:rPr>
                <w:bCs/>
                <w:sz w:val="22"/>
              </w:rPr>
              <w:t>Земли запаса</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Cs/>
                <w:sz w:val="22"/>
              </w:rPr>
            </w:pPr>
            <w:r>
              <w:rPr>
                <w:bCs/>
                <w:sz w:val="22"/>
              </w:rPr>
              <w:t>га</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78</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78</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78</w:t>
            </w:r>
          </w:p>
        </w:tc>
      </w:tr>
      <w:tr w:rsidR="008273B8" w:rsidTr="00003321">
        <w:tc>
          <w:tcPr>
            <w:tcW w:w="10080" w:type="dxa"/>
            <w:gridSpan w:val="6"/>
            <w:tcBorders>
              <w:top w:val="single" w:sz="4" w:space="0" w:color="auto"/>
              <w:left w:val="single" w:sz="4" w:space="0" w:color="auto"/>
              <w:bottom w:val="single" w:sz="4" w:space="0" w:color="auto"/>
              <w:right w:val="single" w:sz="4" w:space="0" w:color="auto"/>
            </w:tcBorders>
          </w:tcPr>
          <w:p w:rsidR="008273B8" w:rsidRDefault="008273B8" w:rsidP="00003321">
            <w:pPr>
              <w:jc w:val="center"/>
              <w:rPr>
                <w:bCs/>
                <w:i/>
                <w:iCs/>
                <w:sz w:val="22"/>
              </w:rPr>
            </w:pPr>
            <w:r>
              <w:rPr>
                <w:rFonts w:ascii="Arial" w:hAnsi="Arial" w:cs="Arial"/>
                <w:b/>
                <w:bCs/>
                <w:sz w:val="22"/>
                <w:lang w:val="en-US"/>
              </w:rPr>
              <w:t>II</w:t>
            </w:r>
            <w:r>
              <w:rPr>
                <w:rFonts w:ascii="Arial" w:hAnsi="Arial" w:cs="Arial"/>
                <w:b/>
                <w:bCs/>
                <w:sz w:val="22"/>
              </w:rPr>
              <w:t>. Население</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2.1.</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003321">
            <w:pPr>
              <w:rPr>
                <w:sz w:val="22"/>
              </w:rPr>
            </w:pPr>
            <w:r>
              <w:rPr>
                <w:sz w:val="22"/>
              </w:rPr>
              <w:t>Численность населения</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тыс</w:t>
            </w:r>
            <w:proofErr w:type="gramStart"/>
            <w:r>
              <w:rPr>
                <w:sz w:val="22"/>
              </w:rPr>
              <w:t>.ч</w:t>
            </w:r>
            <w:proofErr w:type="gramEnd"/>
            <w:r>
              <w:rPr>
                <w:sz w:val="22"/>
              </w:rPr>
              <w:t>ел.</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sz w:val="22"/>
              </w:rPr>
            </w:pPr>
            <w:r>
              <w:rPr>
                <w:sz w:val="22"/>
              </w:rPr>
              <w:t>1073</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sz w:val="22"/>
              </w:rPr>
            </w:pPr>
            <w:r>
              <w:rPr>
                <w:sz w:val="22"/>
              </w:rPr>
              <w:t>1229</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sz w:val="22"/>
              </w:rPr>
            </w:pPr>
            <w:r>
              <w:rPr>
                <w:sz w:val="22"/>
              </w:rPr>
              <w:t>1497</w:t>
            </w:r>
          </w:p>
        </w:tc>
      </w:tr>
      <w:tr w:rsidR="008273B8" w:rsidTr="00003321">
        <w:trPr>
          <w:cantSplit/>
        </w:trPr>
        <w:tc>
          <w:tcPr>
            <w:tcW w:w="10080" w:type="dxa"/>
            <w:gridSpan w:val="6"/>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rFonts w:ascii="Arial" w:hAnsi="Arial" w:cs="Arial"/>
                <w:b/>
                <w:bCs/>
                <w:sz w:val="22"/>
                <w:lang w:val="en-US"/>
              </w:rPr>
              <w:t>III</w:t>
            </w:r>
            <w:r>
              <w:rPr>
                <w:rFonts w:ascii="Arial" w:hAnsi="Arial" w:cs="Arial"/>
                <w:b/>
                <w:bCs/>
                <w:sz w:val="22"/>
              </w:rPr>
              <w:t>. Жилищное строительство</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3.</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003321">
            <w:pPr>
              <w:rPr>
                <w:sz w:val="22"/>
              </w:rPr>
            </w:pPr>
            <w:r>
              <w:rPr>
                <w:sz w:val="22"/>
              </w:rPr>
              <w:t>Жилищный фонд, всего</w:t>
            </w:r>
          </w:p>
          <w:p w:rsidR="008273B8" w:rsidRDefault="008273B8" w:rsidP="00003321">
            <w:pPr>
              <w:rPr>
                <w:sz w:val="22"/>
              </w:rPr>
            </w:pPr>
            <w:r>
              <w:rPr>
                <w:sz w:val="22"/>
              </w:rPr>
              <w:t>в том числе:</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тыс</w:t>
            </w:r>
            <w:proofErr w:type="gramStart"/>
            <w:r>
              <w:rPr>
                <w:sz w:val="22"/>
              </w:rPr>
              <w:t>.м</w:t>
            </w:r>
            <w:proofErr w:type="gramEnd"/>
            <w:r>
              <w:rPr>
                <w:sz w:val="22"/>
                <w:vertAlign w:val="superscript"/>
              </w:rPr>
              <w:t>2</w:t>
            </w:r>
          </w:p>
          <w:p w:rsidR="008273B8" w:rsidRDefault="008273B8" w:rsidP="00003321">
            <w:pPr>
              <w:jc w:val="center"/>
              <w:rPr>
                <w:sz w:val="22"/>
              </w:rPr>
            </w:pPr>
            <w:r>
              <w:rPr>
                <w:sz w:val="22"/>
              </w:rPr>
              <w:t>общ.</w:t>
            </w:r>
          </w:p>
          <w:p w:rsidR="008273B8" w:rsidRDefault="008273B8" w:rsidP="00003321">
            <w:pPr>
              <w:jc w:val="center"/>
              <w:rPr>
                <w:sz w:val="22"/>
              </w:rPr>
            </w:pPr>
            <w:proofErr w:type="spellStart"/>
            <w:r>
              <w:rPr>
                <w:sz w:val="22"/>
              </w:rPr>
              <w:t>площ</w:t>
            </w:r>
            <w:proofErr w:type="spellEnd"/>
            <w:r>
              <w:rPr>
                <w:sz w:val="22"/>
              </w:rPr>
              <w:t>.</w:t>
            </w:r>
          </w:p>
        </w:tc>
        <w:tc>
          <w:tcPr>
            <w:tcW w:w="16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Cs/>
                <w:sz w:val="22"/>
              </w:rPr>
            </w:pPr>
          </w:p>
          <w:p w:rsidR="00AD1FF6" w:rsidRDefault="00AD1FF6" w:rsidP="00003321">
            <w:pPr>
              <w:jc w:val="center"/>
              <w:rPr>
                <w:bCs/>
                <w:sz w:val="22"/>
              </w:rPr>
            </w:pPr>
            <w:r>
              <w:rPr>
                <w:bCs/>
                <w:sz w:val="22"/>
              </w:rPr>
              <w:t>32,1</w:t>
            </w:r>
          </w:p>
        </w:tc>
        <w:tc>
          <w:tcPr>
            <w:tcW w:w="126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Cs/>
                <w:sz w:val="22"/>
              </w:rPr>
            </w:pPr>
          </w:p>
          <w:p w:rsidR="00AD1FF6" w:rsidRDefault="00AD1FF6" w:rsidP="00003321">
            <w:pPr>
              <w:jc w:val="center"/>
              <w:rPr>
                <w:bCs/>
                <w:sz w:val="22"/>
              </w:rPr>
            </w:pPr>
            <w:r>
              <w:rPr>
                <w:bCs/>
                <w:sz w:val="22"/>
              </w:rPr>
              <w:t>32,1</w:t>
            </w:r>
          </w:p>
        </w:tc>
        <w:tc>
          <w:tcPr>
            <w:tcW w:w="16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bCs/>
                <w:sz w:val="22"/>
              </w:rPr>
            </w:pPr>
          </w:p>
          <w:p w:rsidR="00A5477D" w:rsidRDefault="00A5477D" w:rsidP="00003321">
            <w:pPr>
              <w:jc w:val="center"/>
              <w:rPr>
                <w:bCs/>
                <w:sz w:val="22"/>
              </w:rPr>
            </w:pPr>
            <w:r>
              <w:rPr>
                <w:bCs/>
                <w:sz w:val="22"/>
              </w:rPr>
              <w:t>41,4</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4</w:t>
            </w:r>
          </w:p>
        </w:tc>
        <w:tc>
          <w:tcPr>
            <w:tcW w:w="3780" w:type="dxa"/>
            <w:tcBorders>
              <w:top w:val="single" w:sz="4" w:space="0" w:color="auto"/>
              <w:left w:val="single" w:sz="4" w:space="0" w:color="auto"/>
              <w:bottom w:val="single" w:sz="4" w:space="0" w:color="auto"/>
              <w:right w:val="single" w:sz="4" w:space="0" w:color="auto"/>
            </w:tcBorders>
          </w:tcPr>
          <w:p w:rsidR="008273B8" w:rsidRDefault="008273B8" w:rsidP="00003321">
            <w:pPr>
              <w:rPr>
                <w:sz w:val="22"/>
              </w:rPr>
            </w:pPr>
            <w:r>
              <w:rPr>
                <w:sz w:val="22"/>
              </w:rPr>
              <w:t>Средняя обеспеченность населения общей площадью</w:t>
            </w:r>
          </w:p>
        </w:tc>
        <w:tc>
          <w:tcPr>
            <w:tcW w:w="108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м</w:t>
            </w:r>
            <w:proofErr w:type="gramStart"/>
            <w:r>
              <w:rPr>
                <w:sz w:val="22"/>
                <w:vertAlign w:val="superscript"/>
              </w:rPr>
              <w:t>2</w:t>
            </w:r>
            <w:proofErr w:type="gramEnd"/>
            <w:r>
              <w:rPr>
                <w:sz w:val="22"/>
              </w:rPr>
              <w:t>/чел.</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29,9</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29,9</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29,9</w:t>
            </w:r>
          </w:p>
        </w:tc>
      </w:tr>
      <w:tr w:rsidR="008273B8" w:rsidTr="00003321">
        <w:trPr>
          <w:cantSplit/>
        </w:trPr>
        <w:tc>
          <w:tcPr>
            <w:tcW w:w="10080" w:type="dxa"/>
            <w:gridSpan w:val="6"/>
            <w:tcBorders>
              <w:top w:val="single" w:sz="4" w:space="0" w:color="auto"/>
              <w:left w:val="single" w:sz="4" w:space="0" w:color="auto"/>
              <w:bottom w:val="single" w:sz="4" w:space="0" w:color="auto"/>
              <w:right w:val="single" w:sz="4" w:space="0" w:color="auto"/>
            </w:tcBorders>
          </w:tcPr>
          <w:p w:rsidR="008273B8" w:rsidRDefault="008273B8" w:rsidP="00003321">
            <w:pPr>
              <w:jc w:val="center"/>
              <w:rPr>
                <w:rFonts w:ascii="Arial" w:hAnsi="Arial" w:cs="Arial"/>
                <w:b/>
                <w:bCs/>
                <w:sz w:val="22"/>
              </w:rPr>
            </w:pPr>
            <w:r>
              <w:rPr>
                <w:rFonts w:ascii="Arial" w:hAnsi="Arial" w:cs="Arial"/>
                <w:b/>
                <w:bCs/>
                <w:sz w:val="22"/>
                <w:lang w:val="en-US"/>
              </w:rPr>
              <w:t>IV</w:t>
            </w:r>
            <w:r>
              <w:rPr>
                <w:rFonts w:ascii="Arial" w:hAnsi="Arial" w:cs="Arial"/>
                <w:b/>
                <w:bCs/>
                <w:sz w:val="22"/>
              </w:rPr>
              <w:t>. Социальное  и  культурно-бытовое обслуживание</w:t>
            </w:r>
          </w:p>
          <w:p w:rsidR="008273B8" w:rsidRDefault="008273B8" w:rsidP="00003321">
            <w:pPr>
              <w:jc w:val="center"/>
              <w:rPr>
                <w:sz w:val="22"/>
              </w:rPr>
            </w:pP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1.</w:t>
            </w:r>
          </w:p>
        </w:tc>
        <w:tc>
          <w:tcPr>
            <w:tcW w:w="37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Детское дошкольное учреждение</w:t>
            </w:r>
          </w:p>
        </w:tc>
        <w:tc>
          <w:tcPr>
            <w:tcW w:w="10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1</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1</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1</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2.</w:t>
            </w:r>
          </w:p>
        </w:tc>
        <w:tc>
          <w:tcPr>
            <w:tcW w:w="37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Общеобразовательная школа</w:t>
            </w:r>
          </w:p>
        </w:tc>
        <w:tc>
          <w:tcPr>
            <w:tcW w:w="10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1</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1</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1</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3.</w:t>
            </w:r>
          </w:p>
        </w:tc>
        <w:tc>
          <w:tcPr>
            <w:tcW w:w="37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Больница</w:t>
            </w:r>
          </w:p>
        </w:tc>
        <w:tc>
          <w:tcPr>
            <w:tcW w:w="10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1</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1</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sz w:val="22"/>
              </w:rPr>
            </w:pPr>
            <w:r>
              <w:rPr>
                <w:bCs/>
                <w:sz w:val="22"/>
              </w:rPr>
              <w:t>1</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4.</w:t>
            </w:r>
          </w:p>
        </w:tc>
        <w:tc>
          <w:tcPr>
            <w:tcW w:w="3780" w:type="dxa"/>
            <w:tcBorders>
              <w:top w:val="single" w:sz="4" w:space="0" w:color="auto"/>
              <w:left w:val="single" w:sz="4" w:space="0" w:color="auto"/>
              <w:bottom w:val="single" w:sz="4" w:space="0" w:color="auto"/>
              <w:right w:val="single" w:sz="4" w:space="0" w:color="auto"/>
            </w:tcBorders>
            <w:vAlign w:val="bottom"/>
          </w:tcPr>
          <w:p w:rsidR="008273B8" w:rsidRDefault="00AD1FF6" w:rsidP="00003321">
            <w:pPr>
              <w:rPr>
                <w:color w:val="000000"/>
                <w:sz w:val="22"/>
              </w:rPr>
            </w:pPr>
            <w:r>
              <w:rPr>
                <w:color w:val="000000"/>
                <w:sz w:val="22"/>
              </w:rPr>
              <w:t>Баня</w:t>
            </w:r>
          </w:p>
        </w:tc>
        <w:tc>
          <w:tcPr>
            <w:tcW w:w="10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0</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0</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5.</w:t>
            </w:r>
          </w:p>
        </w:tc>
        <w:tc>
          <w:tcPr>
            <w:tcW w:w="37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color w:val="000000"/>
                <w:sz w:val="22"/>
              </w:rPr>
            </w:pPr>
            <w:r>
              <w:rPr>
                <w:color w:val="000000"/>
                <w:sz w:val="22"/>
              </w:rPr>
              <w:t>Сельский дом культуры</w:t>
            </w:r>
          </w:p>
        </w:tc>
        <w:tc>
          <w:tcPr>
            <w:tcW w:w="10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6.</w:t>
            </w:r>
          </w:p>
        </w:tc>
        <w:tc>
          <w:tcPr>
            <w:tcW w:w="37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color w:val="000000"/>
                <w:sz w:val="22"/>
              </w:rPr>
            </w:pPr>
            <w:r>
              <w:rPr>
                <w:color w:val="000000"/>
                <w:sz w:val="22"/>
              </w:rPr>
              <w:t>Фельдшерско-акушерский пункт</w:t>
            </w:r>
          </w:p>
        </w:tc>
        <w:tc>
          <w:tcPr>
            <w:tcW w:w="10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7.</w:t>
            </w:r>
          </w:p>
        </w:tc>
        <w:tc>
          <w:tcPr>
            <w:tcW w:w="3780" w:type="dxa"/>
            <w:tcBorders>
              <w:top w:val="single" w:sz="4" w:space="0" w:color="auto"/>
              <w:left w:val="single" w:sz="4" w:space="0" w:color="auto"/>
              <w:bottom w:val="single" w:sz="4" w:space="0" w:color="auto"/>
              <w:right w:val="single" w:sz="4" w:space="0" w:color="auto"/>
            </w:tcBorders>
            <w:vAlign w:val="bottom"/>
          </w:tcPr>
          <w:p w:rsidR="008273B8" w:rsidRDefault="00AD1FF6" w:rsidP="00003321">
            <w:pPr>
              <w:rPr>
                <w:color w:val="000000"/>
                <w:sz w:val="22"/>
              </w:rPr>
            </w:pPr>
            <w:r>
              <w:rPr>
                <w:color w:val="000000"/>
                <w:sz w:val="22"/>
              </w:rPr>
              <w:t>Пожарное депо</w:t>
            </w:r>
          </w:p>
        </w:tc>
        <w:tc>
          <w:tcPr>
            <w:tcW w:w="10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0</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0</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8.</w:t>
            </w:r>
          </w:p>
        </w:tc>
        <w:tc>
          <w:tcPr>
            <w:tcW w:w="37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Магазины всех типов</w:t>
            </w:r>
          </w:p>
        </w:tc>
        <w:tc>
          <w:tcPr>
            <w:tcW w:w="10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6</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6</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8</w:t>
            </w:r>
          </w:p>
        </w:tc>
      </w:tr>
      <w:tr w:rsidR="008273B8" w:rsidRPr="00AD1FF6"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9.</w:t>
            </w:r>
          </w:p>
        </w:tc>
        <w:tc>
          <w:tcPr>
            <w:tcW w:w="37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Кафе</w:t>
            </w:r>
          </w:p>
        </w:tc>
        <w:tc>
          <w:tcPr>
            <w:tcW w:w="1080" w:type="dxa"/>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0</w:t>
            </w:r>
          </w:p>
        </w:tc>
        <w:tc>
          <w:tcPr>
            <w:tcW w:w="126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0</w:t>
            </w:r>
          </w:p>
        </w:tc>
        <w:tc>
          <w:tcPr>
            <w:tcW w:w="16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r>
    </w:tbl>
    <w:p w:rsidR="008273B8" w:rsidRDefault="008273B8" w:rsidP="008273B8">
      <w:pPr>
        <w:jc w:val="center"/>
        <w:rPr>
          <w:rFonts w:ascii="Arial" w:hAnsi="Arial" w:cs="Arial"/>
          <w:b/>
          <w:bCs/>
          <w:sz w:val="22"/>
        </w:rPr>
        <w:sectPr w:rsidR="008273B8">
          <w:headerReference w:type="default" r:id="rId26"/>
          <w:footerReference w:type="default" r:id="rId27"/>
          <w:pgSz w:w="11906" w:h="16838"/>
          <w:pgMar w:top="1134" w:right="746" w:bottom="1134" w:left="1701" w:header="708" w:footer="708" w:gutter="0"/>
          <w:cols w:space="708"/>
          <w:docGrid w:linePitch="360"/>
        </w:sectPr>
      </w:pPr>
    </w:p>
    <w:tbl>
      <w:tblPr>
        <w:tblpPr w:leftFromText="180" w:rightFromText="180" w:vertAnchor="page" w:horzAnchor="margin" w:tblpY="1085"/>
        <w:tblW w:w="9180"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3924"/>
        <w:gridCol w:w="36"/>
        <w:gridCol w:w="900"/>
        <w:gridCol w:w="180"/>
        <w:gridCol w:w="18"/>
        <w:gridCol w:w="1422"/>
        <w:gridCol w:w="988"/>
        <w:gridCol w:w="272"/>
        <w:gridCol w:w="720"/>
      </w:tblGrid>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lastRenderedPageBreak/>
              <w:t>10.</w:t>
            </w:r>
          </w:p>
        </w:tc>
        <w:tc>
          <w:tcPr>
            <w:tcW w:w="3960" w:type="dxa"/>
            <w:gridSpan w:val="2"/>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Отделение связи</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8273B8" w:rsidRDefault="008273B8" w:rsidP="00003321">
            <w:pPr>
              <w:rPr>
                <w:sz w:val="22"/>
              </w:rPr>
            </w:pPr>
            <w:r>
              <w:rPr>
                <w:sz w:val="22"/>
              </w:rPr>
              <w:t>объект</w:t>
            </w:r>
          </w:p>
        </w:tc>
        <w:tc>
          <w:tcPr>
            <w:tcW w:w="144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c>
          <w:tcPr>
            <w:tcW w:w="126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c>
          <w:tcPr>
            <w:tcW w:w="7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Pr="00AD1FF6" w:rsidRDefault="00AD1FF6" w:rsidP="00AD1FF6">
            <w:pPr>
              <w:jc w:val="center"/>
              <w:rPr>
                <w:sz w:val="22"/>
              </w:rPr>
            </w:pPr>
            <w:r w:rsidRPr="00AD1FF6">
              <w:rPr>
                <w:sz w:val="22"/>
              </w:rPr>
              <w:t>11.</w:t>
            </w:r>
          </w:p>
        </w:tc>
        <w:tc>
          <w:tcPr>
            <w:tcW w:w="3960" w:type="dxa"/>
            <w:gridSpan w:val="2"/>
            <w:tcBorders>
              <w:top w:val="single" w:sz="4" w:space="0" w:color="auto"/>
              <w:left w:val="single" w:sz="4" w:space="0" w:color="auto"/>
              <w:bottom w:val="single" w:sz="4" w:space="0" w:color="auto"/>
              <w:right w:val="single" w:sz="4" w:space="0" w:color="auto"/>
            </w:tcBorders>
            <w:vAlign w:val="bottom"/>
          </w:tcPr>
          <w:p w:rsidR="008273B8" w:rsidRDefault="00AD1FF6" w:rsidP="00003321">
            <w:pPr>
              <w:rPr>
                <w:sz w:val="22"/>
              </w:rPr>
            </w:pPr>
            <w:r>
              <w:rPr>
                <w:sz w:val="22"/>
              </w:rPr>
              <w:t>Отделение Сбербанка</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8273B8" w:rsidRDefault="00AD1FF6" w:rsidP="00003321">
            <w:pPr>
              <w:rPr>
                <w:sz w:val="22"/>
              </w:rPr>
            </w:pPr>
            <w:r>
              <w:rPr>
                <w:sz w:val="22"/>
              </w:rPr>
              <w:t>объект</w:t>
            </w:r>
          </w:p>
        </w:tc>
        <w:tc>
          <w:tcPr>
            <w:tcW w:w="144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bCs/>
                <w:color w:val="000000"/>
                <w:sz w:val="22"/>
              </w:rPr>
            </w:pPr>
            <w:r>
              <w:rPr>
                <w:bCs/>
                <w:color w:val="000000"/>
                <w:sz w:val="22"/>
              </w:rPr>
              <w:t>1</w:t>
            </w:r>
          </w:p>
        </w:tc>
        <w:tc>
          <w:tcPr>
            <w:tcW w:w="1260" w:type="dxa"/>
            <w:gridSpan w:val="2"/>
            <w:tcBorders>
              <w:top w:val="single" w:sz="4" w:space="0" w:color="auto"/>
              <w:left w:val="single" w:sz="4" w:space="0" w:color="auto"/>
              <w:bottom w:val="single" w:sz="4" w:space="0" w:color="auto"/>
              <w:right w:val="single" w:sz="4" w:space="0" w:color="auto"/>
            </w:tcBorders>
          </w:tcPr>
          <w:p w:rsidR="008273B8" w:rsidRPr="00AD1FF6" w:rsidRDefault="00AD1FF6" w:rsidP="00003321">
            <w:pPr>
              <w:jc w:val="center"/>
              <w:rPr>
                <w:bCs/>
                <w:sz w:val="22"/>
              </w:rPr>
            </w:pPr>
            <w:r w:rsidRPr="00AD1FF6">
              <w:rPr>
                <w:bCs/>
                <w:sz w:val="22"/>
              </w:rPr>
              <w:t>1</w:t>
            </w:r>
          </w:p>
        </w:tc>
        <w:tc>
          <w:tcPr>
            <w:tcW w:w="720" w:type="dxa"/>
            <w:tcBorders>
              <w:top w:val="single" w:sz="4" w:space="0" w:color="auto"/>
              <w:left w:val="single" w:sz="4" w:space="0" w:color="auto"/>
              <w:bottom w:val="single" w:sz="4" w:space="0" w:color="auto"/>
              <w:right w:val="single" w:sz="4" w:space="0" w:color="auto"/>
            </w:tcBorders>
          </w:tcPr>
          <w:p w:rsidR="008273B8" w:rsidRPr="00AD1FF6" w:rsidRDefault="00AD1FF6" w:rsidP="00003321">
            <w:pPr>
              <w:jc w:val="center"/>
              <w:rPr>
                <w:bCs/>
                <w:sz w:val="22"/>
              </w:rPr>
            </w:pPr>
            <w:r w:rsidRPr="00AD1FF6">
              <w:rPr>
                <w:bCs/>
                <w:sz w:val="22"/>
              </w:rPr>
              <w:t>1</w:t>
            </w:r>
          </w:p>
        </w:tc>
      </w:tr>
      <w:tr w:rsidR="008273B8" w:rsidTr="00003321">
        <w:tc>
          <w:tcPr>
            <w:tcW w:w="9180" w:type="dxa"/>
            <w:gridSpan w:val="10"/>
            <w:tcBorders>
              <w:top w:val="single" w:sz="4" w:space="0" w:color="auto"/>
              <w:left w:val="single" w:sz="4" w:space="0" w:color="auto"/>
              <w:bottom w:val="single" w:sz="4" w:space="0" w:color="auto"/>
              <w:right w:val="single" w:sz="4" w:space="0" w:color="auto"/>
            </w:tcBorders>
          </w:tcPr>
          <w:p w:rsidR="008273B8" w:rsidRDefault="008273B8" w:rsidP="00003321">
            <w:pPr>
              <w:jc w:val="center"/>
              <w:rPr>
                <w:b/>
                <w:bCs/>
                <w:i/>
                <w:iCs/>
                <w:sz w:val="22"/>
              </w:rPr>
            </w:pPr>
            <w:r>
              <w:rPr>
                <w:rFonts w:ascii="Arial" w:hAnsi="Arial" w:cs="Arial"/>
                <w:b/>
                <w:bCs/>
                <w:sz w:val="22"/>
                <w:lang w:val="en-US"/>
              </w:rPr>
              <w:t>V</w:t>
            </w:r>
            <w:r>
              <w:rPr>
                <w:rFonts w:ascii="Arial" w:hAnsi="Arial" w:cs="Arial"/>
                <w:b/>
                <w:bCs/>
                <w:sz w:val="22"/>
              </w:rPr>
              <w:t>. Транспортная инфраструктура</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1.</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sz w:val="22"/>
              </w:rPr>
            </w:pPr>
            <w:r>
              <w:rPr>
                <w:sz w:val="22"/>
              </w:rPr>
              <w:t>Протяженность автомобильных дорог регионального  значения</w:t>
            </w:r>
          </w:p>
        </w:tc>
        <w:tc>
          <w:tcPr>
            <w:tcW w:w="108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jc w:val="center"/>
              <w:rPr>
                <w:sz w:val="22"/>
              </w:rPr>
            </w:pPr>
            <w:r>
              <w:rPr>
                <w:sz w:val="22"/>
              </w:rPr>
              <w:t>км</w:t>
            </w:r>
          </w:p>
        </w:tc>
        <w:tc>
          <w:tcPr>
            <w:tcW w:w="144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sz w:val="22"/>
              </w:rPr>
            </w:pPr>
            <w:r>
              <w:rPr>
                <w:sz w:val="22"/>
              </w:rPr>
              <w:t>30</w:t>
            </w:r>
          </w:p>
        </w:tc>
        <w:tc>
          <w:tcPr>
            <w:tcW w:w="126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sz w:val="22"/>
              </w:rPr>
            </w:pPr>
            <w:r>
              <w:rPr>
                <w:sz w:val="22"/>
              </w:rPr>
              <w:t>30</w:t>
            </w:r>
          </w:p>
        </w:tc>
        <w:tc>
          <w:tcPr>
            <w:tcW w:w="7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sz w:val="22"/>
              </w:rPr>
            </w:pPr>
            <w:r>
              <w:rPr>
                <w:sz w:val="22"/>
              </w:rPr>
              <w:t>30</w:t>
            </w:r>
          </w:p>
        </w:tc>
      </w:tr>
      <w:tr w:rsidR="008273B8" w:rsidTr="00003321">
        <w:tc>
          <w:tcPr>
            <w:tcW w:w="9180" w:type="dxa"/>
            <w:gridSpan w:val="10"/>
            <w:tcBorders>
              <w:top w:val="single" w:sz="4" w:space="0" w:color="auto"/>
              <w:left w:val="single" w:sz="4" w:space="0" w:color="auto"/>
              <w:bottom w:val="single" w:sz="4" w:space="0" w:color="auto"/>
              <w:right w:val="single" w:sz="4" w:space="0" w:color="auto"/>
            </w:tcBorders>
          </w:tcPr>
          <w:p w:rsidR="008273B8" w:rsidRDefault="008273B8" w:rsidP="00003321">
            <w:pPr>
              <w:jc w:val="center"/>
              <w:rPr>
                <w:b/>
                <w:bCs/>
                <w:i/>
                <w:iCs/>
                <w:color w:val="000000"/>
                <w:sz w:val="22"/>
              </w:rPr>
            </w:pPr>
            <w:r>
              <w:rPr>
                <w:rFonts w:ascii="Arial" w:hAnsi="Arial" w:cs="Arial"/>
                <w:b/>
                <w:bCs/>
                <w:sz w:val="22"/>
                <w:lang w:val="en-US"/>
              </w:rPr>
              <w:t>VI</w:t>
            </w:r>
            <w:r>
              <w:rPr>
                <w:rFonts w:ascii="Arial" w:hAnsi="Arial" w:cs="Arial"/>
                <w:b/>
                <w:bCs/>
                <w:sz w:val="22"/>
              </w:rPr>
              <w:t>. Водоснабжение</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1.</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Водопотребление – всего</w:t>
            </w:r>
          </w:p>
        </w:tc>
        <w:tc>
          <w:tcPr>
            <w:tcW w:w="108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м</w:t>
            </w:r>
            <w:r>
              <w:rPr>
                <w:color w:val="000000"/>
                <w:sz w:val="22"/>
                <w:vertAlign w:val="superscript"/>
              </w:rPr>
              <w:t>3</w:t>
            </w:r>
            <w:r>
              <w:rPr>
                <w:color w:val="000000"/>
                <w:sz w:val="22"/>
              </w:rPr>
              <w:t>/</w:t>
            </w:r>
          </w:p>
          <w:p w:rsidR="008273B8" w:rsidRDefault="008273B8" w:rsidP="00003321">
            <w:pPr>
              <w:jc w:val="center"/>
              <w:rPr>
                <w:color w:val="000000"/>
                <w:sz w:val="22"/>
              </w:rPr>
            </w:pPr>
            <w:proofErr w:type="spellStart"/>
            <w:r>
              <w:rPr>
                <w:color w:val="000000"/>
                <w:sz w:val="22"/>
              </w:rPr>
              <w:t>сут</w:t>
            </w:r>
            <w:proofErr w:type="spellEnd"/>
          </w:p>
        </w:tc>
        <w:tc>
          <w:tcPr>
            <w:tcW w:w="144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321,9</w:t>
            </w:r>
          </w:p>
        </w:tc>
        <w:tc>
          <w:tcPr>
            <w:tcW w:w="126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321,9</w:t>
            </w:r>
          </w:p>
        </w:tc>
        <w:tc>
          <w:tcPr>
            <w:tcW w:w="7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511,3</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2.</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Скважины</w:t>
            </w:r>
          </w:p>
        </w:tc>
        <w:tc>
          <w:tcPr>
            <w:tcW w:w="108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FF0000"/>
                <w:sz w:val="22"/>
              </w:rPr>
            </w:pPr>
            <w:r>
              <w:rPr>
                <w:sz w:val="22"/>
              </w:rPr>
              <w:t>объект</w:t>
            </w:r>
          </w:p>
        </w:tc>
        <w:tc>
          <w:tcPr>
            <w:tcW w:w="144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6</w:t>
            </w:r>
          </w:p>
        </w:tc>
        <w:tc>
          <w:tcPr>
            <w:tcW w:w="126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6</w:t>
            </w:r>
          </w:p>
        </w:tc>
        <w:tc>
          <w:tcPr>
            <w:tcW w:w="7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8</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3.</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 xml:space="preserve">Среднесуточное </w:t>
            </w:r>
            <w:proofErr w:type="spellStart"/>
            <w:r>
              <w:rPr>
                <w:color w:val="000000"/>
                <w:sz w:val="22"/>
              </w:rPr>
              <w:t>водопотребле</w:t>
            </w:r>
            <w:proofErr w:type="spellEnd"/>
            <w:r>
              <w:rPr>
                <w:color w:val="000000"/>
                <w:sz w:val="22"/>
              </w:rPr>
              <w:t>-</w:t>
            </w:r>
          </w:p>
          <w:p w:rsidR="008273B8" w:rsidRDefault="008273B8" w:rsidP="00003321">
            <w:pPr>
              <w:rPr>
                <w:color w:val="000000"/>
                <w:sz w:val="22"/>
              </w:rPr>
            </w:pPr>
            <w:proofErr w:type="spellStart"/>
            <w:r>
              <w:rPr>
                <w:color w:val="000000"/>
                <w:sz w:val="22"/>
              </w:rPr>
              <w:t>ние</w:t>
            </w:r>
            <w:proofErr w:type="spellEnd"/>
            <w:r>
              <w:rPr>
                <w:color w:val="000000"/>
                <w:sz w:val="22"/>
              </w:rPr>
              <w:t xml:space="preserve"> на 1 человека</w:t>
            </w:r>
          </w:p>
        </w:tc>
        <w:tc>
          <w:tcPr>
            <w:tcW w:w="108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proofErr w:type="gramStart"/>
            <w:r>
              <w:rPr>
                <w:color w:val="000000"/>
                <w:sz w:val="22"/>
              </w:rPr>
              <w:t>л</w:t>
            </w:r>
            <w:proofErr w:type="gramEnd"/>
            <w:r>
              <w:rPr>
                <w:color w:val="000000"/>
                <w:sz w:val="22"/>
              </w:rPr>
              <w:t>/</w:t>
            </w:r>
            <w:proofErr w:type="spellStart"/>
            <w:r>
              <w:rPr>
                <w:color w:val="000000"/>
                <w:sz w:val="22"/>
              </w:rPr>
              <w:t>сут</w:t>
            </w:r>
            <w:proofErr w:type="spellEnd"/>
            <w:r>
              <w:rPr>
                <w:color w:val="000000"/>
                <w:sz w:val="22"/>
              </w:rPr>
              <w:t>.</w:t>
            </w:r>
          </w:p>
        </w:tc>
        <w:tc>
          <w:tcPr>
            <w:tcW w:w="144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246,8</w:t>
            </w:r>
          </w:p>
        </w:tc>
        <w:tc>
          <w:tcPr>
            <w:tcW w:w="126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246,8</w:t>
            </w:r>
          </w:p>
        </w:tc>
        <w:tc>
          <w:tcPr>
            <w:tcW w:w="7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364,0</w:t>
            </w:r>
          </w:p>
        </w:tc>
      </w:tr>
      <w:tr w:rsidR="008273B8" w:rsidTr="00003321">
        <w:tc>
          <w:tcPr>
            <w:tcW w:w="9180" w:type="dxa"/>
            <w:gridSpan w:val="10"/>
            <w:tcBorders>
              <w:top w:val="single" w:sz="4" w:space="0" w:color="auto"/>
              <w:left w:val="single" w:sz="4" w:space="0" w:color="auto"/>
              <w:bottom w:val="single" w:sz="4" w:space="0" w:color="auto"/>
              <w:right w:val="single" w:sz="4" w:space="0" w:color="auto"/>
            </w:tcBorders>
          </w:tcPr>
          <w:p w:rsidR="008273B8" w:rsidRDefault="008273B8" w:rsidP="00003321">
            <w:pPr>
              <w:jc w:val="center"/>
              <w:rPr>
                <w:b/>
                <w:bCs/>
                <w:i/>
                <w:iCs/>
                <w:color w:val="000000"/>
                <w:sz w:val="22"/>
              </w:rPr>
            </w:pPr>
            <w:r>
              <w:rPr>
                <w:rFonts w:ascii="Arial" w:hAnsi="Arial" w:cs="Arial"/>
                <w:b/>
                <w:bCs/>
                <w:sz w:val="22"/>
                <w:lang w:val="en-US"/>
              </w:rPr>
              <w:t>VII</w:t>
            </w:r>
            <w:r>
              <w:rPr>
                <w:rFonts w:ascii="Arial" w:hAnsi="Arial" w:cs="Arial"/>
                <w:b/>
                <w:bCs/>
                <w:sz w:val="22"/>
              </w:rPr>
              <w:t>. Водоотведение</w:t>
            </w:r>
          </w:p>
        </w:tc>
      </w:tr>
      <w:tr w:rsidR="008273B8" w:rsidTr="00003321">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1.</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Очистные сооружения</w:t>
            </w:r>
          </w:p>
          <w:p w:rsidR="008273B8" w:rsidRDefault="008273B8" w:rsidP="00003321">
            <w:pPr>
              <w:rPr>
                <w:color w:val="000000"/>
                <w:sz w:val="22"/>
              </w:rPr>
            </w:pPr>
          </w:p>
        </w:tc>
        <w:tc>
          <w:tcPr>
            <w:tcW w:w="90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объект</w:t>
            </w:r>
          </w:p>
        </w:tc>
        <w:tc>
          <w:tcPr>
            <w:tcW w:w="1620" w:type="dxa"/>
            <w:gridSpan w:val="3"/>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0</w:t>
            </w:r>
          </w:p>
        </w:tc>
        <w:tc>
          <w:tcPr>
            <w:tcW w:w="1260"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0</w:t>
            </w:r>
          </w:p>
        </w:tc>
        <w:tc>
          <w:tcPr>
            <w:tcW w:w="7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1</w:t>
            </w:r>
          </w:p>
        </w:tc>
      </w:tr>
      <w:tr w:rsidR="008273B8" w:rsidTr="00003321">
        <w:trPr>
          <w:cantSplit/>
        </w:trPr>
        <w:tc>
          <w:tcPr>
            <w:tcW w:w="9180" w:type="dxa"/>
            <w:gridSpan w:val="10"/>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rFonts w:ascii="Arial" w:hAnsi="Arial" w:cs="Arial"/>
                <w:b/>
                <w:bCs/>
                <w:sz w:val="22"/>
                <w:lang w:val="en-US"/>
              </w:rPr>
              <w:t>VIII</w:t>
            </w:r>
            <w:r>
              <w:rPr>
                <w:rFonts w:ascii="Arial" w:hAnsi="Arial" w:cs="Arial"/>
                <w:b/>
                <w:bCs/>
                <w:sz w:val="22"/>
              </w:rPr>
              <w:t>. Газоснабжение</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1</w:t>
            </w:r>
            <w:r w:rsidR="008273B8">
              <w:rPr>
                <w:color w:val="000000"/>
                <w:sz w:val="22"/>
              </w:rPr>
              <w:t>.</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ШРП</w:t>
            </w:r>
          </w:p>
        </w:tc>
        <w:tc>
          <w:tcPr>
            <w:tcW w:w="90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объект</w:t>
            </w:r>
          </w:p>
        </w:tc>
        <w:tc>
          <w:tcPr>
            <w:tcW w:w="1620" w:type="dxa"/>
            <w:gridSpan w:val="3"/>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4</w:t>
            </w:r>
          </w:p>
        </w:tc>
        <w:tc>
          <w:tcPr>
            <w:tcW w:w="988"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4</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6</w:t>
            </w:r>
          </w:p>
        </w:tc>
      </w:tr>
      <w:tr w:rsidR="008273B8" w:rsidTr="00003321">
        <w:trPr>
          <w:cantSplit/>
        </w:trPr>
        <w:tc>
          <w:tcPr>
            <w:tcW w:w="9180" w:type="dxa"/>
            <w:gridSpan w:val="10"/>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rFonts w:ascii="Arial" w:hAnsi="Arial" w:cs="Arial"/>
                <w:b/>
                <w:bCs/>
                <w:sz w:val="22"/>
                <w:lang w:val="en-US"/>
              </w:rPr>
              <w:t>IX</w:t>
            </w:r>
            <w:r>
              <w:rPr>
                <w:rFonts w:ascii="Arial" w:hAnsi="Arial" w:cs="Arial"/>
                <w:b/>
                <w:bCs/>
                <w:sz w:val="22"/>
              </w:rPr>
              <w:t>.Электроснабжение</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1.</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proofErr w:type="spellStart"/>
            <w:r>
              <w:rPr>
                <w:color w:val="000000"/>
                <w:sz w:val="22"/>
              </w:rPr>
              <w:t>Электроподстанции</w:t>
            </w:r>
            <w:proofErr w:type="spellEnd"/>
            <w:r>
              <w:rPr>
                <w:color w:val="000000"/>
                <w:sz w:val="22"/>
              </w:rPr>
              <w:t xml:space="preserve"> /ТП</w:t>
            </w:r>
          </w:p>
        </w:tc>
        <w:tc>
          <w:tcPr>
            <w:tcW w:w="90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объект</w:t>
            </w:r>
          </w:p>
        </w:tc>
        <w:tc>
          <w:tcPr>
            <w:tcW w:w="1620" w:type="dxa"/>
            <w:gridSpan w:val="3"/>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14</w:t>
            </w:r>
          </w:p>
        </w:tc>
        <w:tc>
          <w:tcPr>
            <w:tcW w:w="988"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14</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16</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2.</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Протяженность линий электропередачи 110 кВ</w:t>
            </w:r>
          </w:p>
        </w:tc>
        <w:tc>
          <w:tcPr>
            <w:tcW w:w="90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км</w:t>
            </w:r>
          </w:p>
        </w:tc>
        <w:tc>
          <w:tcPr>
            <w:tcW w:w="1620" w:type="dxa"/>
            <w:gridSpan w:val="3"/>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11,5</w:t>
            </w:r>
          </w:p>
        </w:tc>
        <w:tc>
          <w:tcPr>
            <w:tcW w:w="988" w:type="dxa"/>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11,5</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AD1FF6" w:rsidP="00003321">
            <w:pPr>
              <w:jc w:val="center"/>
              <w:rPr>
                <w:color w:val="000000"/>
                <w:sz w:val="22"/>
              </w:rPr>
            </w:pPr>
            <w:r>
              <w:rPr>
                <w:color w:val="000000"/>
                <w:sz w:val="22"/>
              </w:rPr>
              <w:t>11,5</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3</w:t>
            </w:r>
            <w:r w:rsidR="008273B8">
              <w:rPr>
                <w:color w:val="000000"/>
                <w:sz w:val="22"/>
              </w:rPr>
              <w:t>.</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Протяженность линий электропередачи 10 кВ</w:t>
            </w:r>
          </w:p>
        </w:tc>
        <w:tc>
          <w:tcPr>
            <w:tcW w:w="90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км</w:t>
            </w:r>
          </w:p>
        </w:tc>
        <w:tc>
          <w:tcPr>
            <w:tcW w:w="1620" w:type="dxa"/>
            <w:gridSpan w:val="3"/>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55,6</w:t>
            </w:r>
          </w:p>
        </w:tc>
        <w:tc>
          <w:tcPr>
            <w:tcW w:w="988"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55,6</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56,0</w:t>
            </w:r>
          </w:p>
        </w:tc>
      </w:tr>
      <w:tr w:rsidR="008273B8" w:rsidTr="00003321">
        <w:trPr>
          <w:cantSplit/>
        </w:trPr>
        <w:tc>
          <w:tcPr>
            <w:tcW w:w="9180" w:type="dxa"/>
            <w:gridSpan w:val="10"/>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rFonts w:ascii="Arial" w:hAnsi="Arial" w:cs="Arial"/>
                <w:b/>
                <w:bCs/>
                <w:sz w:val="22"/>
              </w:rPr>
              <w:t>Х. Связь</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1.</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АТСК</w:t>
            </w:r>
          </w:p>
        </w:tc>
        <w:tc>
          <w:tcPr>
            <w:tcW w:w="1098" w:type="dxa"/>
            <w:gridSpan w:val="3"/>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объект</w:t>
            </w:r>
          </w:p>
        </w:tc>
        <w:tc>
          <w:tcPr>
            <w:tcW w:w="1422"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1</w:t>
            </w:r>
          </w:p>
        </w:tc>
        <w:tc>
          <w:tcPr>
            <w:tcW w:w="988"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1</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1</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2.</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Обеспеченность населения телефонной сетью общего пользования</w:t>
            </w:r>
          </w:p>
        </w:tc>
        <w:tc>
          <w:tcPr>
            <w:tcW w:w="1098" w:type="dxa"/>
            <w:gridSpan w:val="3"/>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номеров</w:t>
            </w:r>
          </w:p>
          <w:p w:rsidR="008273B8" w:rsidRDefault="008273B8" w:rsidP="00003321">
            <w:pPr>
              <w:jc w:val="center"/>
              <w:rPr>
                <w:color w:val="000000"/>
                <w:sz w:val="22"/>
              </w:rPr>
            </w:pPr>
            <w:r>
              <w:rPr>
                <w:color w:val="000000"/>
                <w:sz w:val="22"/>
              </w:rPr>
              <w:t>на 1000 семей</w:t>
            </w:r>
          </w:p>
        </w:tc>
        <w:tc>
          <w:tcPr>
            <w:tcW w:w="1422"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200</w:t>
            </w:r>
          </w:p>
        </w:tc>
        <w:tc>
          <w:tcPr>
            <w:tcW w:w="988"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200</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200</w:t>
            </w:r>
          </w:p>
        </w:tc>
      </w:tr>
      <w:tr w:rsidR="008273B8" w:rsidTr="00003321">
        <w:trPr>
          <w:cantSplit/>
        </w:trPr>
        <w:tc>
          <w:tcPr>
            <w:tcW w:w="9180" w:type="dxa"/>
            <w:gridSpan w:val="10"/>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rFonts w:ascii="Arial" w:hAnsi="Arial" w:cs="Arial"/>
                <w:b/>
                <w:bCs/>
                <w:sz w:val="22"/>
              </w:rPr>
              <w:t>Х</w:t>
            </w:r>
            <w:proofErr w:type="gramStart"/>
            <w:r>
              <w:rPr>
                <w:rFonts w:ascii="Arial" w:hAnsi="Arial" w:cs="Arial"/>
                <w:b/>
                <w:bCs/>
                <w:sz w:val="22"/>
              </w:rPr>
              <w:t>I</w:t>
            </w:r>
            <w:proofErr w:type="gramEnd"/>
            <w:r>
              <w:rPr>
                <w:rFonts w:ascii="Arial" w:hAnsi="Arial" w:cs="Arial"/>
                <w:b/>
                <w:bCs/>
                <w:sz w:val="22"/>
              </w:rPr>
              <w:t>. Санитарная очистка территории</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1.</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Санкционированные свалки</w:t>
            </w:r>
          </w:p>
        </w:tc>
        <w:tc>
          <w:tcPr>
            <w:tcW w:w="90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ед.</w:t>
            </w:r>
          </w:p>
        </w:tc>
        <w:tc>
          <w:tcPr>
            <w:tcW w:w="1620" w:type="dxa"/>
            <w:gridSpan w:val="3"/>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3</w:t>
            </w:r>
          </w:p>
        </w:tc>
        <w:tc>
          <w:tcPr>
            <w:tcW w:w="988"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0</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2.</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Скотомогильники</w:t>
            </w:r>
          </w:p>
        </w:tc>
        <w:tc>
          <w:tcPr>
            <w:tcW w:w="90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ед./</w:t>
            </w:r>
            <w:proofErr w:type="gramStart"/>
            <w:r>
              <w:rPr>
                <w:color w:val="000000"/>
                <w:sz w:val="22"/>
              </w:rPr>
              <w:t>м</w:t>
            </w:r>
            <w:proofErr w:type="gramEnd"/>
            <w:r>
              <w:rPr>
                <w:color w:val="000000"/>
                <w:sz w:val="22"/>
              </w:rPr>
              <w:t>²</w:t>
            </w:r>
          </w:p>
        </w:tc>
        <w:tc>
          <w:tcPr>
            <w:tcW w:w="1620" w:type="dxa"/>
            <w:gridSpan w:val="3"/>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1</w:t>
            </w:r>
          </w:p>
        </w:tc>
        <w:tc>
          <w:tcPr>
            <w:tcW w:w="988"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1</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1</w:t>
            </w:r>
          </w:p>
        </w:tc>
      </w:tr>
      <w:tr w:rsidR="00DC0B3C" w:rsidTr="00003321">
        <w:trPr>
          <w:cantSplit/>
        </w:trPr>
        <w:tc>
          <w:tcPr>
            <w:tcW w:w="720" w:type="dxa"/>
            <w:tcBorders>
              <w:top w:val="single" w:sz="4" w:space="0" w:color="auto"/>
              <w:left w:val="single" w:sz="4" w:space="0" w:color="auto"/>
              <w:bottom w:val="single" w:sz="4" w:space="0" w:color="auto"/>
              <w:right w:val="single" w:sz="4" w:space="0" w:color="auto"/>
            </w:tcBorders>
          </w:tcPr>
          <w:p w:rsidR="00DC0B3C" w:rsidRDefault="00DC0B3C" w:rsidP="00003321">
            <w:pPr>
              <w:jc w:val="center"/>
              <w:rPr>
                <w:color w:val="000000"/>
                <w:sz w:val="22"/>
              </w:rPr>
            </w:pPr>
            <w:r>
              <w:rPr>
                <w:color w:val="000000"/>
                <w:sz w:val="22"/>
              </w:rPr>
              <w:t>3.</w:t>
            </w:r>
          </w:p>
        </w:tc>
        <w:tc>
          <w:tcPr>
            <w:tcW w:w="3960" w:type="dxa"/>
            <w:gridSpan w:val="2"/>
            <w:tcBorders>
              <w:top w:val="single" w:sz="4" w:space="0" w:color="auto"/>
              <w:left w:val="single" w:sz="4" w:space="0" w:color="auto"/>
              <w:bottom w:val="single" w:sz="4" w:space="0" w:color="auto"/>
              <w:right w:val="single" w:sz="4" w:space="0" w:color="auto"/>
            </w:tcBorders>
          </w:tcPr>
          <w:p w:rsidR="00DC0B3C" w:rsidRDefault="00DC0B3C" w:rsidP="00003321">
            <w:pPr>
              <w:rPr>
                <w:color w:val="000000"/>
                <w:sz w:val="22"/>
              </w:rPr>
            </w:pPr>
            <w:r>
              <w:rPr>
                <w:color w:val="000000"/>
                <w:sz w:val="22"/>
              </w:rPr>
              <w:t>Контейнерные площадки, оснащенные системой «</w:t>
            </w:r>
            <w:proofErr w:type="spellStart"/>
            <w:r>
              <w:rPr>
                <w:color w:val="000000"/>
                <w:sz w:val="22"/>
              </w:rPr>
              <w:t>Мультилифт</w:t>
            </w:r>
            <w:proofErr w:type="spellEnd"/>
            <w:r>
              <w:rPr>
                <w:color w:val="000000"/>
                <w:sz w:val="22"/>
              </w:rPr>
              <w:t>»</w:t>
            </w:r>
          </w:p>
        </w:tc>
        <w:tc>
          <w:tcPr>
            <w:tcW w:w="900" w:type="dxa"/>
            <w:tcBorders>
              <w:top w:val="single" w:sz="4" w:space="0" w:color="auto"/>
              <w:left w:val="single" w:sz="4" w:space="0" w:color="auto"/>
              <w:bottom w:val="single" w:sz="4" w:space="0" w:color="auto"/>
              <w:right w:val="single" w:sz="4" w:space="0" w:color="auto"/>
            </w:tcBorders>
          </w:tcPr>
          <w:p w:rsidR="00DC0B3C" w:rsidRDefault="00DC0B3C" w:rsidP="00003321">
            <w:pPr>
              <w:jc w:val="center"/>
              <w:rPr>
                <w:color w:val="000000"/>
                <w:sz w:val="22"/>
              </w:rPr>
            </w:pPr>
            <w:r>
              <w:rPr>
                <w:color w:val="000000"/>
                <w:sz w:val="22"/>
              </w:rPr>
              <w:t>объект</w:t>
            </w:r>
          </w:p>
        </w:tc>
        <w:tc>
          <w:tcPr>
            <w:tcW w:w="1620" w:type="dxa"/>
            <w:gridSpan w:val="3"/>
            <w:tcBorders>
              <w:top w:val="single" w:sz="4" w:space="0" w:color="auto"/>
              <w:left w:val="single" w:sz="4" w:space="0" w:color="auto"/>
              <w:bottom w:val="single" w:sz="4" w:space="0" w:color="auto"/>
              <w:right w:val="single" w:sz="4" w:space="0" w:color="auto"/>
            </w:tcBorders>
          </w:tcPr>
          <w:p w:rsidR="00DC0B3C" w:rsidRDefault="00DC0B3C" w:rsidP="00003321">
            <w:pPr>
              <w:jc w:val="center"/>
              <w:rPr>
                <w:color w:val="000000"/>
                <w:sz w:val="22"/>
              </w:rPr>
            </w:pPr>
            <w:r>
              <w:rPr>
                <w:color w:val="000000"/>
                <w:sz w:val="22"/>
              </w:rPr>
              <w:t>0</w:t>
            </w:r>
          </w:p>
        </w:tc>
        <w:tc>
          <w:tcPr>
            <w:tcW w:w="988" w:type="dxa"/>
            <w:tcBorders>
              <w:top w:val="single" w:sz="4" w:space="0" w:color="auto"/>
              <w:left w:val="single" w:sz="4" w:space="0" w:color="auto"/>
              <w:bottom w:val="single" w:sz="4" w:space="0" w:color="auto"/>
              <w:right w:val="single" w:sz="4" w:space="0" w:color="auto"/>
            </w:tcBorders>
          </w:tcPr>
          <w:p w:rsidR="00DC0B3C" w:rsidRDefault="00DC0B3C" w:rsidP="00003321">
            <w:pPr>
              <w:jc w:val="center"/>
              <w:rPr>
                <w:color w:val="000000"/>
                <w:sz w:val="22"/>
              </w:rPr>
            </w:pPr>
            <w:r>
              <w:rPr>
                <w:color w:val="000000"/>
                <w:sz w:val="22"/>
              </w:rPr>
              <w:t>5</w:t>
            </w:r>
          </w:p>
        </w:tc>
        <w:tc>
          <w:tcPr>
            <w:tcW w:w="992" w:type="dxa"/>
            <w:gridSpan w:val="2"/>
            <w:tcBorders>
              <w:top w:val="single" w:sz="4" w:space="0" w:color="auto"/>
              <w:left w:val="single" w:sz="4" w:space="0" w:color="auto"/>
              <w:bottom w:val="single" w:sz="4" w:space="0" w:color="auto"/>
              <w:right w:val="single" w:sz="4" w:space="0" w:color="auto"/>
            </w:tcBorders>
          </w:tcPr>
          <w:p w:rsidR="00DC0B3C" w:rsidRDefault="00DC0B3C" w:rsidP="00003321">
            <w:pPr>
              <w:jc w:val="center"/>
              <w:rPr>
                <w:color w:val="000000"/>
                <w:sz w:val="22"/>
              </w:rPr>
            </w:pPr>
            <w:r>
              <w:rPr>
                <w:color w:val="000000"/>
                <w:sz w:val="22"/>
              </w:rPr>
              <w:t>5</w:t>
            </w:r>
          </w:p>
        </w:tc>
      </w:tr>
      <w:tr w:rsidR="008273B8" w:rsidTr="00003321">
        <w:trPr>
          <w:cantSplit/>
        </w:trPr>
        <w:tc>
          <w:tcPr>
            <w:tcW w:w="9180" w:type="dxa"/>
            <w:gridSpan w:val="10"/>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proofErr w:type="gramStart"/>
            <w:r>
              <w:rPr>
                <w:rFonts w:ascii="Arial" w:hAnsi="Arial" w:cs="Arial"/>
                <w:b/>
                <w:bCs/>
                <w:sz w:val="22"/>
              </w:rPr>
              <w:t>Х</w:t>
            </w:r>
            <w:proofErr w:type="gramEnd"/>
            <w:r>
              <w:rPr>
                <w:rFonts w:ascii="Arial" w:hAnsi="Arial" w:cs="Arial"/>
                <w:b/>
                <w:bCs/>
                <w:sz w:val="22"/>
              </w:rPr>
              <w:t>III. Инженерная подготовка территории</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1.</w:t>
            </w:r>
          </w:p>
        </w:tc>
        <w:tc>
          <w:tcPr>
            <w:tcW w:w="3960"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Организация зоны отдыха</w:t>
            </w:r>
          </w:p>
        </w:tc>
        <w:tc>
          <w:tcPr>
            <w:tcW w:w="90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га</w:t>
            </w:r>
          </w:p>
        </w:tc>
        <w:tc>
          <w:tcPr>
            <w:tcW w:w="1620" w:type="dxa"/>
            <w:gridSpan w:val="3"/>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0</w:t>
            </w:r>
          </w:p>
        </w:tc>
        <w:tc>
          <w:tcPr>
            <w:tcW w:w="988"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0</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4,2</w:t>
            </w:r>
          </w:p>
        </w:tc>
      </w:tr>
      <w:tr w:rsidR="008273B8" w:rsidTr="00003321">
        <w:trPr>
          <w:cantSplit/>
        </w:trPr>
        <w:tc>
          <w:tcPr>
            <w:tcW w:w="9180" w:type="dxa"/>
            <w:gridSpan w:val="10"/>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proofErr w:type="gramStart"/>
            <w:r>
              <w:rPr>
                <w:rFonts w:ascii="Arial" w:hAnsi="Arial" w:cs="Arial"/>
                <w:b/>
                <w:bCs/>
                <w:sz w:val="22"/>
              </w:rPr>
              <w:t>Х</w:t>
            </w:r>
            <w:proofErr w:type="gramEnd"/>
            <w:r>
              <w:rPr>
                <w:rFonts w:ascii="Arial" w:hAnsi="Arial" w:cs="Arial"/>
                <w:b/>
                <w:bCs/>
                <w:sz w:val="22"/>
                <w:lang w:val="en-US"/>
              </w:rPr>
              <w:t>IV</w:t>
            </w:r>
            <w:r>
              <w:rPr>
                <w:rFonts w:ascii="Arial" w:hAnsi="Arial" w:cs="Arial"/>
                <w:b/>
                <w:bCs/>
                <w:sz w:val="22"/>
              </w:rPr>
              <w:t>. Ритуальное обслуживание населения</w:t>
            </w:r>
          </w:p>
        </w:tc>
      </w:tr>
      <w:tr w:rsidR="008273B8" w:rsidTr="00003321">
        <w:trPr>
          <w:cantSplit/>
        </w:trPr>
        <w:tc>
          <w:tcPr>
            <w:tcW w:w="720" w:type="dxa"/>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1.</w:t>
            </w:r>
          </w:p>
        </w:tc>
        <w:tc>
          <w:tcPr>
            <w:tcW w:w="3924" w:type="dxa"/>
            <w:tcBorders>
              <w:top w:val="single" w:sz="4" w:space="0" w:color="auto"/>
              <w:left w:val="single" w:sz="4" w:space="0" w:color="auto"/>
              <w:bottom w:val="single" w:sz="4" w:space="0" w:color="auto"/>
              <w:right w:val="single" w:sz="4" w:space="0" w:color="auto"/>
            </w:tcBorders>
          </w:tcPr>
          <w:p w:rsidR="008273B8" w:rsidRDefault="008273B8" w:rsidP="00003321">
            <w:pPr>
              <w:rPr>
                <w:color w:val="000000"/>
                <w:sz w:val="22"/>
              </w:rPr>
            </w:pPr>
            <w:r>
              <w:rPr>
                <w:color w:val="000000"/>
                <w:sz w:val="22"/>
              </w:rPr>
              <w:t>Общее количество кладбищ</w:t>
            </w:r>
          </w:p>
        </w:tc>
        <w:tc>
          <w:tcPr>
            <w:tcW w:w="936" w:type="dxa"/>
            <w:gridSpan w:val="2"/>
            <w:tcBorders>
              <w:top w:val="single" w:sz="4" w:space="0" w:color="auto"/>
              <w:left w:val="single" w:sz="4" w:space="0" w:color="auto"/>
              <w:bottom w:val="single" w:sz="4" w:space="0" w:color="auto"/>
              <w:right w:val="single" w:sz="4" w:space="0" w:color="auto"/>
            </w:tcBorders>
          </w:tcPr>
          <w:p w:rsidR="008273B8" w:rsidRDefault="008273B8" w:rsidP="00003321">
            <w:pPr>
              <w:jc w:val="center"/>
              <w:rPr>
                <w:color w:val="000000"/>
                <w:sz w:val="22"/>
              </w:rPr>
            </w:pPr>
            <w:r>
              <w:rPr>
                <w:color w:val="000000"/>
                <w:sz w:val="22"/>
              </w:rPr>
              <w:t>объект/</w:t>
            </w:r>
          </w:p>
          <w:p w:rsidR="008273B8" w:rsidRDefault="008273B8" w:rsidP="00003321">
            <w:pPr>
              <w:jc w:val="center"/>
              <w:rPr>
                <w:color w:val="000000"/>
                <w:sz w:val="22"/>
              </w:rPr>
            </w:pPr>
            <w:r>
              <w:rPr>
                <w:color w:val="000000"/>
                <w:sz w:val="22"/>
              </w:rPr>
              <w:t>га</w:t>
            </w:r>
          </w:p>
        </w:tc>
        <w:tc>
          <w:tcPr>
            <w:tcW w:w="1620" w:type="dxa"/>
            <w:gridSpan w:val="3"/>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3/5,5</w:t>
            </w:r>
          </w:p>
        </w:tc>
        <w:tc>
          <w:tcPr>
            <w:tcW w:w="988" w:type="dxa"/>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3/5,5</w:t>
            </w:r>
          </w:p>
        </w:tc>
        <w:tc>
          <w:tcPr>
            <w:tcW w:w="992" w:type="dxa"/>
            <w:gridSpan w:val="2"/>
            <w:tcBorders>
              <w:top w:val="single" w:sz="4" w:space="0" w:color="auto"/>
              <w:left w:val="single" w:sz="4" w:space="0" w:color="auto"/>
              <w:bottom w:val="single" w:sz="4" w:space="0" w:color="auto"/>
              <w:right w:val="single" w:sz="4" w:space="0" w:color="auto"/>
            </w:tcBorders>
          </w:tcPr>
          <w:p w:rsidR="008273B8" w:rsidRDefault="00DC0B3C" w:rsidP="00003321">
            <w:pPr>
              <w:jc w:val="center"/>
              <w:rPr>
                <w:color w:val="000000"/>
                <w:sz w:val="22"/>
              </w:rPr>
            </w:pPr>
            <w:r>
              <w:rPr>
                <w:color w:val="000000"/>
                <w:sz w:val="22"/>
              </w:rPr>
              <w:t>3/7,5</w:t>
            </w:r>
          </w:p>
        </w:tc>
      </w:tr>
    </w:tbl>
    <w:p w:rsidR="008273B8" w:rsidRDefault="008273B8" w:rsidP="008273B8">
      <w:pPr>
        <w:pStyle w:val="a1"/>
        <w:tabs>
          <w:tab w:val="left" w:pos="2268"/>
        </w:tabs>
        <w:spacing w:line="360" w:lineRule="auto"/>
        <w:ind w:left="-142" w:firstLine="720"/>
      </w:pPr>
    </w:p>
    <w:p w:rsidR="008273B8" w:rsidRDefault="008273B8" w:rsidP="008273B8"/>
    <w:p w:rsidR="008273B8" w:rsidRDefault="008273B8">
      <w:pPr>
        <w:jc w:val="center"/>
        <w:rPr>
          <w:b/>
          <w:bCs/>
        </w:rPr>
      </w:pPr>
    </w:p>
    <w:p w:rsidR="00F1017C" w:rsidRDefault="00F1017C">
      <w:pPr>
        <w:jc w:val="both"/>
      </w:pPr>
    </w:p>
    <w:p w:rsidR="00F1017C" w:rsidRDefault="00F1017C">
      <w:pPr>
        <w:jc w:val="both"/>
      </w:pPr>
    </w:p>
    <w:p w:rsidR="00F1017C" w:rsidRDefault="00F1017C">
      <w:pPr>
        <w:jc w:val="both"/>
      </w:pPr>
    </w:p>
    <w:sectPr w:rsidR="00F1017C" w:rsidSect="00685C86">
      <w:headerReference w:type="default" r:id="rId28"/>
      <w:footerReference w:type="default" r:id="rId29"/>
      <w:pgSz w:w="11905" w:h="16837"/>
      <w:pgMar w:top="1659" w:right="1134" w:bottom="2061" w:left="1134" w:header="1134" w:footer="11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9A7" w:rsidRDefault="004639A7">
      <w:r>
        <w:separator/>
      </w:r>
    </w:p>
  </w:endnote>
  <w:endnote w:type="continuationSeparator" w:id="1">
    <w:p w:rsidR="004639A7" w:rsidRDefault="004639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Open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charset w:val="CC"/>
    <w:family w:val="roman"/>
    <w:pitch w:val="default"/>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ArialMT">
    <w:altName w:val="Arial"/>
    <w:charset w:val="CC"/>
    <w:family w:val="swiss"/>
    <w:pitch w:val="default"/>
    <w:sig w:usb0="00000000" w:usb1="00000000" w:usb2="00000000" w:usb3="00000000" w:csb0="00000000" w:csb1="00000000"/>
  </w:font>
  <w:font w:name="TimesNewRomanPS-BoldMT">
    <w:altName w:val="Times New Roman"/>
    <w:charset w:val="CC"/>
    <w:family w:val="auto"/>
    <w:pitch w:val="default"/>
    <w:sig w:usb0="00000201" w:usb1="00000000" w:usb2="00000000" w:usb3="00000000" w:csb0="00000004" w:csb1="00000000"/>
  </w:font>
  <w:font w:name="TimesNewRomanPS-BoldItalicMT">
    <w:altName w:val="Script MT Bold"/>
    <w:charset w:val="CC"/>
    <w:family w:val="script"/>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Trajan Pro">
    <w:panose1 w:val="00000000000000000000"/>
    <w:charset w:val="00"/>
    <w:family w:val="roman"/>
    <w:notTrueType/>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90188"/>
      <w:docPartObj>
        <w:docPartGallery w:val="Page Numbers (Bottom of Page)"/>
        <w:docPartUnique/>
      </w:docPartObj>
    </w:sdtPr>
    <w:sdtContent>
      <w:p w:rsidR="000623F0" w:rsidRDefault="004B7B93">
        <w:pPr>
          <w:pStyle w:val="af4"/>
          <w:jc w:val="center"/>
        </w:pPr>
        <w:fldSimple w:instr=" PAGE   \* MERGEFORMAT ">
          <w:r w:rsidR="0024417C">
            <w:rPr>
              <w:noProof/>
            </w:rPr>
            <w:t>106</w:t>
          </w:r>
        </w:fldSimple>
      </w:p>
    </w:sdtContent>
  </w:sdt>
  <w:p w:rsidR="000623F0" w:rsidRPr="000A180A" w:rsidRDefault="000623F0" w:rsidP="000A180A">
    <w:pPr>
      <w:pStyle w:val="af4"/>
      <w:jc w:val="right"/>
      <w:rPr>
        <w:i/>
        <w:sz w:val="20"/>
        <w:szCs w:val="20"/>
      </w:rPr>
    </w:pPr>
    <w:r w:rsidRPr="000A180A">
      <w:rPr>
        <w:i/>
        <w:sz w:val="20"/>
        <w:szCs w:val="20"/>
      </w:rPr>
      <w:t xml:space="preserve">Материалы по обоснованию генерального плана </w:t>
    </w:r>
  </w:p>
  <w:p w:rsidR="000623F0" w:rsidRPr="000A180A" w:rsidRDefault="000623F0" w:rsidP="000A180A">
    <w:pPr>
      <w:pStyle w:val="af4"/>
      <w:jc w:val="right"/>
      <w:rPr>
        <w:i/>
        <w:sz w:val="20"/>
        <w:szCs w:val="20"/>
      </w:rPr>
    </w:pPr>
    <w:proofErr w:type="spellStart"/>
    <w:r w:rsidRPr="000A180A">
      <w:rPr>
        <w:i/>
        <w:sz w:val="20"/>
        <w:szCs w:val="20"/>
      </w:rPr>
      <w:t>Дерезовского</w:t>
    </w:r>
    <w:proofErr w:type="spellEnd"/>
    <w:r w:rsidRPr="000A180A">
      <w:rPr>
        <w:i/>
        <w:sz w:val="20"/>
        <w:szCs w:val="20"/>
      </w:rPr>
      <w:t xml:space="preserve">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3F0" w:rsidRDefault="000623F0">
    <w:pPr>
      <w:pStyle w:val="af3"/>
      <w:jc w:val="right"/>
      <w:rPr>
        <w:i/>
        <w:iCs/>
        <w:color w:val="999999"/>
        <w:sz w:val="16"/>
        <w:szCs w:val="16"/>
      </w:rPr>
    </w:pPr>
    <w:r>
      <w:rPr>
        <w:i/>
        <w:iCs/>
        <w:color w:val="999999"/>
        <w:sz w:val="16"/>
        <w:szCs w:val="16"/>
      </w:rPr>
      <w:t xml:space="preserve">                                                                           Материалы по обоснованию проекта генерального плана </w:t>
    </w:r>
  </w:p>
  <w:p w:rsidR="000623F0" w:rsidRPr="00FD3EE4" w:rsidRDefault="004B7B93">
    <w:pPr>
      <w:pStyle w:val="af3"/>
      <w:jc w:val="right"/>
      <w:rPr>
        <w:b/>
        <w:i/>
        <w:iCs/>
        <w:color w:val="999999"/>
        <w:sz w:val="16"/>
        <w:szCs w:val="16"/>
      </w:rPr>
    </w:pPr>
    <w:r w:rsidRPr="00FD3EE4">
      <w:rPr>
        <w:b/>
        <w:color w:val="000000"/>
      </w:rPr>
      <w:fldChar w:fldCharType="begin"/>
    </w:r>
    <w:r w:rsidR="000623F0" w:rsidRPr="00FD3EE4">
      <w:rPr>
        <w:b/>
        <w:color w:val="000000"/>
      </w:rPr>
      <w:instrText xml:space="preserve"> PAGE </w:instrText>
    </w:r>
    <w:r w:rsidRPr="00FD3EE4">
      <w:rPr>
        <w:b/>
        <w:color w:val="000000"/>
      </w:rPr>
      <w:fldChar w:fldCharType="separate"/>
    </w:r>
    <w:r w:rsidR="0024417C">
      <w:rPr>
        <w:b/>
        <w:noProof/>
        <w:color w:val="000000"/>
      </w:rPr>
      <w:t>135</w:t>
    </w:r>
    <w:r w:rsidRPr="00FD3EE4">
      <w:rPr>
        <w:b/>
        <w:color w:val="000000"/>
      </w:rPr>
      <w:fldChar w:fldCharType="end"/>
    </w:r>
    <w:r w:rsidR="000623F0" w:rsidRPr="00FD3EE4">
      <w:rPr>
        <w:b/>
        <w:color w:val="000000"/>
      </w:rPr>
      <w:t xml:space="preserve"> </w:t>
    </w:r>
    <w:r w:rsidR="000623F0" w:rsidRPr="00FD3EE4">
      <w:rPr>
        <w:b/>
        <w:color w:val="999999"/>
      </w:rPr>
      <w:t xml:space="preserve">    </w:t>
    </w:r>
    <w:r w:rsidR="000623F0" w:rsidRPr="00FD3EE4">
      <w:rPr>
        <w:b/>
        <w:i/>
        <w:iCs/>
        <w:color w:val="999999"/>
        <w:sz w:val="16"/>
        <w:szCs w:val="16"/>
      </w:rPr>
      <w:t xml:space="preserve">                                      </w:t>
    </w:r>
    <w:proofErr w:type="spellStart"/>
    <w:r w:rsidR="000623F0" w:rsidRPr="00FD3EE4">
      <w:rPr>
        <w:b/>
        <w:i/>
        <w:iCs/>
        <w:color w:val="999999"/>
        <w:sz w:val="16"/>
        <w:szCs w:val="16"/>
      </w:rPr>
      <w:t>Дерезовского</w:t>
    </w:r>
    <w:proofErr w:type="spellEnd"/>
    <w:r w:rsidR="000623F0">
      <w:rPr>
        <w:b/>
        <w:i/>
        <w:iCs/>
        <w:color w:val="999999"/>
        <w:sz w:val="16"/>
        <w:szCs w:val="16"/>
      </w:rPr>
      <w:t xml:space="preserve"> </w:t>
    </w:r>
    <w:r w:rsidR="000623F0" w:rsidRPr="00FD3EE4">
      <w:rPr>
        <w:b/>
        <w:i/>
        <w:iCs/>
        <w:color w:val="999999"/>
        <w:sz w:val="16"/>
        <w:szCs w:val="16"/>
      </w:rPr>
      <w:t>сельского поселения</w:t>
    </w:r>
  </w:p>
  <w:p w:rsidR="000623F0" w:rsidRDefault="000623F0">
    <w:pPr>
      <w:pStyle w:val="af3"/>
      <w:jc w:val="center"/>
      <w:rPr>
        <w:i/>
        <w:iCs/>
        <w:color w:val="999999"/>
        <w:sz w:val="16"/>
        <w:szCs w:val="16"/>
      </w:rPr>
    </w:pPr>
    <w:r>
      <w:rPr>
        <w:i/>
        <w:iCs/>
        <w:color w:val="999999"/>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9A7" w:rsidRDefault="004639A7">
      <w:r>
        <w:separator/>
      </w:r>
    </w:p>
  </w:footnote>
  <w:footnote w:type="continuationSeparator" w:id="1">
    <w:p w:rsidR="004639A7" w:rsidRDefault="004639A7">
      <w:r>
        <w:continuationSeparator/>
      </w:r>
    </w:p>
  </w:footnote>
  <w:footnote w:id="2">
    <w:p w:rsidR="000623F0" w:rsidRDefault="000623F0">
      <w:pPr>
        <w:pStyle w:val="af8"/>
        <w:rPr>
          <w:sz w:val="22"/>
          <w:szCs w:val="22"/>
        </w:rPr>
      </w:pPr>
      <w:r>
        <w:rPr>
          <w:rStyle w:val="a9"/>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3F0" w:rsidRPr="000A180A" w:rsidRDefault="000623F0" w:rsidP="000A180A">
    <w:pPr>
      <w:pStyle w:val="af3"/>
      <w:jc w:val="center"/>
      <w:rPr>
        <w:i/>
      </w:rPr>
    </w:pPr>
    <w:r w:rsidRPr="000A180A">
      <w:rPr>
        <w:i/>
        <w:lang w:val="en-US"/>
      </w:rPr>
      <w:t xml:space="preserve">OOO </w:t>
    </w:r>
    <w:r w:rsidRPr="000A180A">
      <w:rPr>
        <w:i/>
      </w:rPr>
      <w:t>«ГЕОЗЕМСТРОЙ»</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3F0" w:rsidRDefault="000623F0">
    <w:pPr>
      <w:pStyle w:val="af3"/>
      <w:jc w:val="center"/>
      <w:rPr>
        <w:i/>
        <w:iCs/>
        <w:color w:val="999999"/>
        <w:sz w:val="21"/>
        <w:szCs w:val="21"/>
      </w:rPr>
    </w:pPr>
    <w:r>
      <w:rPr>
        <w:i/>
        <w:iCs/>
        <w:color w:val="999999"/>
        <w:sz w:val="21"/>
        <w:szCs w:val="21"/>
      </w:rPr>
      <w:t>ООО «ГЕОЗЕМСТРОЙ»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2592" w:hanging="432"/>
      </w:pPr>
    </w:lvl>
    <w:lvl w:ilvl="1">
      <w:start w:val="1"/>
      <w:numFmt w:val="none"/>
      <w:lvlText w:val=""/>
      <w:lvlJc w:val="left"/>
      <w:pPr>
        <w:tabs>
          <w:tab w:val="num" w:pos="576"/>
        </w:tabs>
        <w:ind w:left="2736" w:hanging="576"/>
      </w:pPr>
    </w:lvl>
    <w:lvl w:ilvl="2">
      <w:start w:val="1"/>
      <w:numFmt w:val="none"/>
      <w:lvlText w:val=""/>
      <w:lvlJc w:val="left"/>
      <w:pPr>
        <w:tabs>
          <w:tab w:val="num" w:pos="720"/>
        </w:tabs>
        <w:ind w:left="2880" w:hanging="720"/>
      </w:pPr>
    </w:lvl>
    <w:lvl w:ilvl="3">
      <w:start w:val="1"/>
      <w:numFmt w:val="none"/>
      <w:lvlText w:val=""/>
      <w:lvlJc w:val="left"/>
      <w:pPr>
        <w:tabs>
          <w:tab w:val="num" w:pos="864"/>
        </w:tabs>
        <w:ind w:left="3024" w:hanging="864"/>
      </w:pPr>
    </w:lvl>
    <w:lvl w:ilvl="4">
      <w:start w:val="1"/>
      <w:numFmt w:val="none"/>
      <w:lvlText w:val=""/>
      <w:lvlJc w:val="left"/>
      <w:pPr>
        <w:tabs>
          <w:tab w:val="num" w:pos="1008"/>
        </w:tabs>
        <w:ind w:left="3168" w:hanging="1008"/>
      </w:pPr>
    </w:lvl>
    <w:lvl w:ilvl="5">
      <w:start w:val="1"/>
      <w:numFmt w:val="none"/>
      <w:lvlText w:val=""/>
      <w:lvlJc w:val="left"/>
      <w:pPr>
        <w:tabs>
          <w:tab w:val="num" w:pos="1152"/>
        </w:tabs>
        <w:ind w:left="3312" w:hanging="1152"/>
      </w:pPr>
    </w:lvl>
    <w:lvl w:ilvl="6">
      <w:start w:val="1"/>
      <w:numFmt w:val="none"/>
      <w:lvlText w:val=""/>
      <w:lvlJc w:val="left"/>
      <w:pPr>
        <w:tabs>
          <w:tab w:val="num" w:pos="1296"/>
        </w:tabs>
        <w:ind w:left="3456" w:hanging="1296"/>
      </w:pPr>
    </w:lvl>
    <w:lvl w:ilvl="7">
      <w:start w:val="1"/>
      <w:numFmt w:val="none"/>
      <w:lvlText w:val=""/>
      <w:lvlJc w:val="left"/>
      <w:pPr>
        <w:tabs>
          <w:tab w:val="num" w:pos="1440"/>
        </w:tabs>
        <w:ind w:left="3600" w:hanging="1440"/>
      </w:pPr>
    </w:lvl>
    <w:lvl w:ilvl="8">
      <w:start w:val="1"/>
      <w:numFmt w:val="none"/>
      <w:lvlText w:val=""/>
      <w:lvlJc w:val="left"/>
      <w:pPr>
        <w:tabs>
          <w:tab w:val="num" w:pos="1584"/>
        </w:tabs>
        <w:ind w:left="3744" w:hanging="1584"/>
      </w:pPr>
    </w:lvl>
  </w:abstractNum>
  <w:abstractNum w:abstractNumId="1">
    <w:nsid w:val="00000002"/>
    <w:multiLevelType w:val="multilevel"/>
    <w:tmpl w:val="00000002"/>
    <w:name w:val="WW8Num3"/>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cs="StarSymbol"/>
        <w:sz w:val="18"/>
        <w:szCs w:val="18"/>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cs="StarSymbol"/>
        <w:sz w:val="18"/>
        <w:szCs w:val="18"/>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2">
    <w:nsid w:val="00000003"/>
    <w:multiLevelType w:val="multilevel"/>
    <w:tmpl w:val="00000003"/>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
    <w:nsid w:val="00000004"/>
    <w:multiLevelType w:val="singleLevel"/>
    <w:tmpl w:val="00000004"/>
    <w:name w:val="WW8Num19"/>
    <w:lvl w:ilvl="0">
      <w:start w:val="1"/>
      <w:numFmt w:val="bullet"/>
      <w:lvlText w:val=""/>
      <w:lvlJc w:val="left"/>
      <w:pPr>
        <w:tabs>
          <w:tab w:val="num" w:pos="720"/>
        </w:tabs>
        <w:ind w:left="0" w:firstLine="0"/>
      </w:pPr>
      <w:rPr>
        <w:rFonts w:ascii="Symbol" w:hAnsi="Symbol" w:cs="OpenSymbol"/>
      </w:rPr>
    </w:lvl>
  </w:abstractNum>
  <w:abstractNum w:abstractNumId="4">
    <w:nsid w:val="00000005"/>
    <w:multiLevelType w:val="multilevel"/>
    <w:tmpl w:val="00000005"/>
    <w:name w:val="WW8Num4"/>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5">
    <w:nsid w:val="00000006"/>
    <w:multiLevelType w:val="singleLevel"/>
    <w:tmpl w:val="00000006"/>
    <w:name w:val="WW8Num22"/>
    <w:lvl w:ilvl="0">
      <w:start w:val="1"/>
      <w:numFmt w:val="bullet"/>
      <w:lvlText w:val=""/>
      <w:lvlJc w:val="left"/>
      <w:pPr>
        <w:tabs>
          <w:tab w:val="num" w:pos="720"/>
        </w:tabs>
        <w:ind w:left="720" w:hanging="360"/>
      </w:pPr>
      <w:rPr>
        <w:rFonts w:ascii="Symbol" w:hAnsi="Symbol"/>
        <w:b w:val="0"/>
        <w:sz w:val="20"/>
        <w:szCs w:val="20"/>
      </w:rPr>
    </w:lvl>
  </w:abstractNum>
  <w:abstractNum w:abstractNumId="6">
    <w:nsid w:val="00000007"/>
    <w:multiLevelType w:val="singleLevel"/>
    <w:tmpl w:val="00000007"/>
    <w:name w:val="WW8Num32"/>
    <w:lvl w:ilvl="0">
      <w:start w:val="1"/>
      <w:numFmt w:val="bullet"/>
      <w:lvlText w:val=""/>
      <w:lvlJc w:val="left"/>
      <w:pPr>
        <w:tabs>
          <w:tab w:val="num" w:pos="720"/>
        </w:tabs>
        <w:ind w:left="720" w:hanging="360"/>
      </w:pPr>
      <w:rPr>
        <w:rFonts w:ascii="Symbol" w:hAnsi="Symbol" w:cs="StarSymbol"/>
        <w:sz w:val="18"/>
        <w:szCs w:val="18"/>
      </w:rPr>
    </w:lvl>
  </w:abstractNum>
  <w:abstractNum w:abstractNumId="7">
    <w:nsid w:val="00000008"/>
    <w:multiLevelType w:val="multilevel"/>
    <w:tmpl w:val="00000008"/>
    <w:name w:val="WW8Num74"/>
    <w:lvl w:ilvl="0">
      <w:start w:val="1"/>
      <w:numFmt w:val="bullet"/>
      <w:lvlText w:val=""/>
      <w:lvlJc w:val="left"/>
      <w:pPr>
        <w:tabs>
          <w:tab w:val="num" w:pos="720"/>
        </w:tabs>
        <w:ind w:left="0" w:firstLine="0"/>
      </w:pPr>
      <w:rPr>
        <w:rFonts w:ascii="Symbol" w:hAnsi="Symbol"/>
        <w:b/>
        <w:bCs/>
      </w:rPr>
    </w:lvl>
    <w:lvl w:ilvl="1">
      <w:start w:val="1"/>
      <w:numFmt w:val="bullet"/>
      <w:lvlText w:val=""/>
      <w:lvlJc w:val="left"/>
      <w:pPr>
        <w:tabs>
          <w:tab w:val="num" w:pos="1080"/>
        </w:tabs>
        <w:ind w:left="0" w:firstLine="0"/>
      </w:pPr>
      <w:rPr>
        <w:rFonts w:ascii="Symbol" w:hAnsi="Symbol"/>
        <w:b/>
        <w:bCs/>
      </w:rPr>
    </w:lvl>
    <w:lvl w:ilvl="2">
      <w:start w:val="1"/>
      <w:numFmt w:val="bullet"/>
      <w:lvlText w:val=""/>
      <w:lvlJc w:val="left"/>
      <w:pPr>
        <w:tabs>
          <w:tab w:val="num" w:pos="1440"/>
        </w:tabs>
        <w:ind w:left="0" w:firstLine="0"/>
      </w:pPr>
      <w:rPr>
        <w:rFonts w:ascii="Symbol" w:hAnsi="Symbol"/>
        <w:b/>
        <w:bCs/>
      </w:rPr>
    </w:lvl>
    <w:lvl w:ilvl="3">
      <w:start w:val="1"/>
      <w:numFmt w:val="bullet"/>
      <w:lvlText w:val=""/>
      <w:lvlJc w:val="left"/>
      <w:pPr>
        <w:tabs>
          <w:tab w:val="num" w:pos="1800"/>
        </w:tabs>
        <w:ind w:left="0" w:firstLine="0"/>
      </w:pPr>
      <w:rPr>
        <w:rFonts w:ascii="Symbol" w:hAnsi="Symbol"/>
        <w:b/>
        <w:bCs/>
      </w:rPr>
    </w:lvl>
    <w:lvl w:ilvl="4">
      <w:start w:val="1"/>
      <w:numFmt w:val="bullet"/>
      <w:lvlText w:val=""/>
      <w:lvlJc w:val="left"/>
      <w:pPr>
        <w:tabs>
          <w:tab w:val="num" w:pos="2160"/>
        </w:tabs>
        <w:ind w:left="0" w:firstLine="0"/>
      </w:pPr>
      <w:rPr>
        <w:rFonts w:ascii="Symbol" w:hAnsi="Symbol"/>
        <w:b/>
        <w:bCs/>
      </w:rPr>
    </w:lvl>
    <w:lvl w:ilvl="5">
      <w:start w:val="1"/>
      <w:numFmt w:val="bullet"/>
      <w:lvlText w:val=""/>
      <w:lvlJc w:val="left"/>
      <w:pPr>
        <w:tabs>
          <w:tab w:val="num" w:pos="2520"/>
        </w:tabs>
        <w:ind w:left="0" w:firstLine="0"/>
      </w:pPr>
      <w:rPr>
        <w:rFonts w:ascii="Symbol" w:hAnsi="Symbol"/>
        <w:b/>
        <w:bCs/>
      </w:rPr>
    </w:lvl>
    <w:lvl w:ilvl="6">
      <w:start w:val="1"/>
      <w:numFmt w:val="bullet"/>
      <w:lvlText w:val=""/>
      <w:lvlJc w:val="left"/>
      <w:pPr>
        <w:tabs>
          <w:tab w:val="num" w:pos="2880"/>
        </w:tabs>
        <w:ind w:left="0" w:firstLine="0"/>
      </w:pPr>
      <w:rPr>
        <w:rFonts w:ascii="Symbol" w:hAnsi="Symbol"/>
        <w:b/>
        <w:bCs/>
      </w:rPr>
    </w:lvl>
    <w:lvl w:ilvl="7">
      <w:start w:val="1"/>
      <w:numFmt w:val="bullet"/>
      <w:lvlText w:val=""/>
      <w:lvlJc w:val="left"/>
      <w:pPr>
        <w:tabs>
          <w:tab w:val="num" w:pos="3240"/>
        </w:tabs>
        <w:ind w:left="0" w:firstLine="0"/>
      </w:pPr>
      <w:rPr>
        <w:rFonts w:ascii="Symbol" w:hAnsi="Symbol"/>
        <w:b/>
        <w:bCs/>
      </w:rPr>
    </w:lvl>
    <w:lvl w:ilvl="8">
      <w:start w:val="1"/>
      <w:numFmt w:val="bullet"/>
      <w:lvlText w:val=""/>
      <w:lvlJc w:val="left"/>
      <w:pPr>
        <w:tabs>
          <w:tab w:val="num" w:pos="3600"/>
        </w:tabs>
        <w:ind w:left="0" w:firstLine="0"/>
      </w:pPr>
      <w:rPr>
        <w:rFonts w:ascii="Symbol" w:hAnsi="Symbol"/>
        <w:b/>
        <w:bCs/>
      </w:rPr>
    </w:lvl>
  </w:abstractNum>
  <w:abstractNum w:abstractNumId="8">
    <w:nsid w:val="00000009"/>
    <w:multiLevelType w:val="multilevel"/>
    <w:tmpl w:val="00000009"/>
    <w:name w:val="WW8Num36"/>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9">
    <w:nsid w:val="0000000A"/>
    <w:multiLevelType w:val="multilevel"/>
    <w:tmpl w:val="0000000A"/>
    <w:name w:val="WW8Num1"/>
    <w:lvl w:ilvl="0">
      <w:start w:val="1"/>
      <w:numFmt w:val="none"/>
      <w:lvlText w:val=""/>
      <w:lvlJc w:val="left"/>
      <w:pPr>
        <w:tabs>
          <w:tab w:val="num" w:pos="432"/>
        </w:tabs>
        <w:ind w:left="360" w:firstLine="0"/>
      </w:pPr>
    </w:lvl>
    <w:lvl w:ilvl="1">
      <w:start w:val="1"/>
      <w:numFmt w:val="none"/>
      <w:lvlText w:val=""/>
      <w:lvlJc w:val="left"/>
      <w:pPr>
        <w:tabs>
          <w:tab w:val="num" w:pos="576"/>
        </w:tabs>
        <w:ind w:left="360" w:firstLine="0"/>
      </w:pPr>
    </w:lvl>
    <w:lvl w:ilvl="2">
      <w:start w:val="1"/>
      <w:numFmt w:val="none"/>
      <w:lvlText w:val=""/>
      <w:lvlJc w:val="left"/>
      <w:pPr>
        <w:tabs>
          <w:tab w:val="num" w:pos="720"/>
        </w:tabs>
        <w:ind w:left="360" w:firstLine="0"/>
      </w:pPr>
    </w:lvl>
    <w:lvl w:ilvl="3">
      <w:start w:val="1"/>
      <w:numFmt w:val="none"/>
      <w:lvlText w:val=""/>
      <w:lvlJc w:val="left"/>
      <w:pPr>
        <w:tabs>
          <w:tab w:val="num" w:pos="864"/>
        </w:tabs>
        <w:ind w:left="360" w:firstLine="0"/>
      </w:pPr>
    </w:lvl>
    <w:lvl w:ilvl="4">
      <w:start w:val="1"/>
      <w:numFmt w:val="none"/>
      <w:lvlText w:val=""/>
      <w:lvlJc w:val="left"/>
      <w:pPr>
        <w:tabs>
          <w:tab w:val="num" w:pos="1008"/>
        </w:tabs>
        <w:ind w:left="360" w:firstLine="0"/>
      </w:pPr>
    </w:lvl>
    <w:lvl w:ilvl="5">
      <w:start w:val="1"/>
      <w:numFmt w:val="none"/>
      <w:lvlText w:val=""/>
      <w:lvlJc w:val="left"/>
      <w:pPr>
        <w:tabs>
          <w:tab w:val="num" w:pos="1152"/>
        </w:tabs>
        <w:ind w:left="360" w:firstLine="0"/>
      </w:pPr>
    </w:lvl>
    <w:lvl w:ilvl="6">
      <w:start w:val="1"/>
      <w:numFmt w:val="none"/>
      <w:lvlText w:val=""/>
      <w:lvlJc w:val="left"/>
      <w:pPr>
        <w:tabs>
          <w:tab w:val="num" w:pos="1296"/>
        </w:tabs>
        <w:ind w:left="360" w:firstLine="0"/>
      </w:pPr>
    </w:lvl>
    <w:lvl w:ilvl="7">
      <w:start w:val="1"/>
      <w:numFmt w:val="none"/>
      <w:lvlText w:val=""/>
      <w:lvlJc w:val="left"/>
      <w:pPr>
        <w:tabs>
          <w:tab w:val="num" w:pos="1440"/>
        </w:tabs>
        <w:ind w:left="360" w:firstLine="0"/>
      </w:pPr>
    </w:lvl>
    <w:lvl w:ilvl="8">
      <w:start w:val="1"/>
      <w:numFmt w:val="none"/>
      <w:lvlText w:val=""/>
      <w:lvlJc w:val="left"/>
      <w:pPr>
        <w:tabs>
          <w:tab w:val="num" w:pos="1584"/>
        </w:tabs>
        <w:ind w:left="360" w:firstLine="0"/>
      </w:pPr>
    </w:lvl>
  </w:abstractNum>
  <w:abstractNum w:abstractNumId="10">
    <w:nsid w:val="0000000B"/>
    <w:multiLevelType w:val="multilevel"/>
    <w:tmpl w:val="0000000B"/>
    <w:name w:val="WW8Num5"/>
    <w:lvl w:ilvl="0">
      <w:start w:val="1"/>
      <w:numFmt w:val="bullet"/>
      <w:lvlText w:val=""/>
      <w:lvlJc w:val="left"/>
      <w:pPr>
        <w:tabs>
          <w:tab w:val="num" w:pos="720"/>
        </w:tabs>
        <w:ind w:left="0" w:firstLine="0"/>
      </w:pPr>
      <w:rPr>
        <w:rFonts w:ascii="Symbol" w:hAnsi="Symbol" w:cs="Times New Roman"/>
      </w:rPr>
    </w:lvl>
    <w:lvl w:ilvl="1">
      <w:start w:val="1"/>
      <w:numFmt w:val="bullet"/>
      <w:lvlText w:val=""/>
      <w:lvlJc w:val="left"/>
      <w:pPr>
        <w:tabs>
          <w:tab w:val="num" w:pos="1080"/>
        </w:tabs>
        <w:ind w:left="0" w:firstLine="0"/>
      </w:pPr>
      <w:rPr>
        <w:rFonts w:ascii="Symbol" w:hAnsi="Symbol" w:cs="Times New Roman"/>
      </w:rPr>
    </w:lvl>
    <w:lvl w:ilvl="2">
      <w:start w:val="1"/>
      <w:numFmt w:val="bullet"/>
      <w:lvlText w:val=""/>
      <w:lvlJc w:val="left"/>
      <w:pPr>
        <w:tabs>
          <w:tab w:val="num" w:pos="1440"/>
        </w:tabs>
        <w:ind w:left="0" w:firstLine="0"/>
      </w:pPr>
      <w:rPr>
        <w:rFonts w:ascii="Symbol" w:hAnsi="Symbol" w:cs="Times New Roman"/>
      </w:rPr>
    </w:lvl>
    <w:lvl w:ilvl="3">
      <w:start w:val="1"/>
      <w:numFmt w:val="bullet"/>
      <w:lvlText w:val=""/>
      <w:lvlJc w:val="left"/>
      <w:pPr>
        <w:tabs>
          <w:tab w:val="num" w:pos="1800"/>
        </w:tabs>
        <w:ind w:left="0" w:firstLine="0"/>
      </w:pPr>
      <w:rPr>
        <w:rFonts w:ascii="Symbol" w:hAnsi="Symbol" w:cs="Times New Roman"/>
      </w:rPr>
    </w:lvl>
    <w:lvl w:ilvl="4">
      <w:start w:val="1"/>
      <w:numFmt w:val="bullet"/>
      <w:lvlText w:val=""/>
      <w:lvlJc w:val="left"/>
      <w:pPr>
        <w:tabs>
          <w:tab w:val="num" w:pos="2160"/>
        </w:tabs>
        <w:ind w:left="0" w:firstLine="0"/>
      </w:pPr>
      <w:rPr>
        <w:rFonts w:ascii="Symbol" w:hAnsi="Symbol" w:cs="Times New Roman"/>
      </w:rPr>
    </w:lvl>
    <w:lvl w:ilvl="5">
      <w:start w:val="1"/>
      <w:numFmt w:val="bullet"/>
      <w:lvlText w:val=""/>
      <w:lvlJc w:val="left"/>
      <w:pPr>
        <w:tabs>
          <w:tab w:val="num" w:pos="2520"/>
        </w:tabs>
        <w:ind w:left="0" w:firstLine="0"/>
      </w:pPr>
      <w:rPr>
        <w:rFonts w:ascii="Symbol" w:hAnsi="Symbol" w:cs="Times New Roman"/>
      </w:rPr>
    </w:lvl>
    <w:lvl w:ilvl="6">
      <w:start w:val="1"/>
      <w:numFmt w:val="bullet"/>
      <w:lvlText w:val=""/>
      <w:lvlJc w:val="left"/>
      <w:pPr>
        <w:tabs>
          <w:tab w:val="num" w:pos="2880"/>
        </w:tabs>
        <w:ind w:left="0" w:firstLine="0"/>
      </w:pPr>
      <w:rPr>
        <w:rFonts w:ascii="Symbol" w:hAnsi="Symbol" w:cs="Times New Roman"/>
      </w:rPr>
    </w:lvl>
    <w:lvl w:ilvl="7">
      <w:start w:val="1"/>
      <w:numFmt w:val="bullet"/>
      <w:lvlText w:val=""/>
      <w:lvlJc w:val="left"/>
      <w:pPr>
        <w:tabs>
          <w:tab w:val="num" w:pos="3240"/>
        </w:tabs>
        <w:ind w:left="0" w:firstLine="0"/>
      </w:pPr>
      <w:rPr>
        <w:rFonts w:ascii="Symbol" w:hAnsi="Symbol" w:cs="Times New Roman"/>
      </w:rPr>
    </w:lvl>
    <w:lvl w:ilvl="8">
      <w:start w:val="1"/>
      <w:numFmt w:val="bullet"/>
      <w:lvlText w:val=""/>
      <w:lvlJc w:val="left"/>
      <w:pPr>
        <w:tabs>
          <w:tab w:val="num" w:pos="3600"/>
        </w:tabs>
        <w:ind w:left="0" w:firstLine="0"/>
      </w:pPr>
      <w:rPr>
        <w:rFonts w:ascii="Symbol" w:hAnsi="Symbol" w:cs="Times New Roman"/>
      </w:rPr>
    </w:lvl>
  </w:abstractNum>
  <w:abstractNum w:abstractNumId="11">
    <w:nsid w:val="0000000C"/>
    <w:multiLevelType w:val="multilevel"/>
    <w:tmpl w:val="0000000C"/>
    <w:name w:val="WW8Num16"/>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12">
    <w:nsid w:val="0000000D"/>
    <w:multiLevelType w:val="singleLevel"/>
    <w:tmpl w:val="0000000D"/>
    <w:name w:val="WW8Num15"/>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28"/>
    <w:lvl w:ilvl="0">
      <w:start w:val="1"/>
      <w:numFmt w:val="decimal"/>
      <w:lvlText w:val="%1."/>
      <w:lvlJc w:val="left"/>
      <w:pPr>
        <w:tabs>
          <w:tab w:val="num" w:pos="720"/>
        </w:tabs>
        <w:ind w:left="720" w:hanging="360"/>
      </w:pPr>
    </w:lvl>
  </w:abstractNum>
  <w:abstractNum w:abstractNumId="14">
    <w:nsid w:val="0000000F"/>
    <w:multiLevelType w:val="singleLevel"/>
    <w:tmpl w:val="0000000F"/>
    <w:name w:val="WW8Num13"/>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4"/>
    <w:lvl w:ilvl="0">
      <w:start w:val="1"/>
      <w:numFmt w:val="decimal"/>
      <w:lvlText w:val="%1."/>
      <w:lvlJc w:val="left"/>
      <w:pPr>
        <w:tabs>
          <w:tab w:val="num" w:pos="776"/>
        </w:tabs>
        <w:ind w:left="776" w:hanging="360"/>
      </w:pPr>
    </w:lvl>
  </w:abstractNum>
  <w:abstractNum w:abstractNumId="16">
    <w:nsid w:val="00000011"/>
    <w:multiLevelType w:val="singleLevel"/>
    <w:tmpl w:val="00000011"/>
    <w:name w:val="WW8Num29"/>
    <w:lvl w:ilvl="0">
      <w:start w:val="1"/>
      <w:numFmt w:val="bullet"/>
      <w:lvlText w:val=""/>
      <w:lvlJc w:val="left"/>
      <w:pPr>
        <w:tabs>
          <w:tab w:val="num" w:pos="1069"/>
        </w:tabs>
        <w:ind w:left="1069" w:hanging="360"/>
      </w:pPr>
      <w:rPr>
        <w:rFonts w:ascii="Symbol" w:hAnsi="Symbol" w:cs="OpenSymbol"/>
      </w:rPr>
    </w:lvl>
  </w:abstractNum>
  <w:abstractNum w:abstractNumId="17">
    <w:nsid w:val="00000012"/>
    <w:multiLevelType w:val="singleLevel"/>
    <w:tmpl w:val="00000012"/>
    <w:name w:val="WW8Num17"/>
    <w:lvl w:ilvl="0">
      <w:start w:val="1"/>
      <w:numFmt w:val="bullet"/>
      <w:lvlText w:val=""/>
      <w:lvlJc w:val="left"/>
      <w:pPr>
        <w:tabs>
          <w:tab w:val="num" w:pos="1069"/>
        </w:tabs>
        <w:ind w:left="1069" w:hanging="360"/>
      </w:pPr>
      <w:rPr>
        <w:rFonts w:ascii="Symbol" w:hAnsi="Symbol"/>
      </w:rPr>
    </w:lvl>
  </w:abstractNum>
  <w:abstractNum w:abstractNumId="18">
    <w:nsid w:val="00000013"/>
    <w:multiLevelType w:val="singleLevel"/>
    <w:tmpl w:val="00000013"/>
    <w:name w:val="WW8Num18"/>
    <w:lvl w:ilvl="0">
      <w:start w:val="1"/>
      <w:numFmt w:val="bullet"/>
      <w:lvlText w:val=""/>
      <w:lvlJc w:val="left"/>
      <w:pPr>
        <w:tabs>
          <w:tab w:val="num" w:pos="720"/>
        </w:tabs>
        <w:ind w:left="720" w:hanging="360"/>
      </w:pPr>
      <w:rPr>
        <w:rFonts w:ascii="Symbol" w:hAnsi="Symbol" w:cs="OpenSymbol"/>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cs="OpenSymbol"/>
      </w:rPr>
    </w:lvl>
  </w:abstractNum>
  <w:abstractNum w:abstractNumId="20">
    <w:nsid w:val="00000015"/>
    <w:multiLevelType w:val="singleLevel"/>
    <w:tmpl w:val="00000015"/>
    <w:name w:val="WW8Num21"/>
    <w:lvl w:ilvl="0">
      <w:start w:val="1"/>
      <w:numFmt w:val="bullet"/>
      <w:lvlText w:val=""/>
      <w:lvlJc w:val="left"/>
      <w:pPr>
        <w:tabs>
          <w:tab w:val="num" w:pos="720"/>
        </w:tabs>
        <w:ind w:left="720" w:hanging="360"/>
      </w:pPr>
      <w:rPr>
        <w:rFonts w:ascii="Symbol" w:hAnsi="Symbol" w:cs="OpenSymbol"/>
      </w:rPr>
    </w:lvl>
  </w:abstractNum>
  <w:abstractNum w:abstractNumId="21">
    <w:nsid w:val="00000016"/>
    <w:multiLevelType w:val="singleLevel"/>
    <w:tmpl w:val="00000016"/>
    <w:name w:val="WW8Num23"/>
    <w:lvl w:ilvl="0">
      <w:start w:val="1"/>
      <w:numFmt w:val="bullet"/>
      <w:lvlText w:val=""/>
      <w:lvlJc w:val="left"/>
      <w:pPr>
        <w:tabs>
          <w:tab w:val="num" w:pos="720"/>
        </w:tabs>
        <w:ind w:left="720" w:hanging="360"/>
      </w:pPr>
      <w:rPr>
        <w:rFonts w:ascii="Symbol" w:hAnsi="Symbol" w:cs="OpenSymbol"/>
      </w:rPr>
    </w:lvl>
  </w:abstractNum>
  <w:abstractNum w:abstractNumId="22">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A"/>
    <w:multiLevelType w:val="multilevel"/>
    <w:tmpl w:val="0000001A"/>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6">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1D"/>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1F"/>
    <w:multiLevelType w:val="multilevel"/>
    <w:tmpl w:val="0000001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0"/>
    <w:multiLevelType w:val="multilevel"/>
    <w:tmpl w:val="000000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3"/>
    <w:multiLevelType w:val="multilevel"/>
    <w:tmpl w:val="000000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0000024"/>
    <w:multiLevelType w:val="multilevel"/>
    <w:tmpl w:val="000000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6">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7">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8">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nsid w:val="00000033"/>
    <w:multiLevelType w:val="multilevel"/>
    <w:tmpl w:val="0000003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nsid w:val="00000034"/>
    <w:multiLevelType w:val="multilevel"/>
    <w:tmpl w:val="000000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nsid w:val="00000036"/>
    <w:multiLevelType w:val="multilevel"/>
    <w:tmpl w:val="000000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3">
    <w:nsid w:val="00000037"/>
    <w:multiLevelType w:val="multilevel"/>
    <w:tmpl w:val="0000003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4">
    <w:nsid w:val="00000038"/>
    <w:multiLevelType w:val="multilevel"/>
    <w:tmpl w:val="000000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5">
    <w:nsid w:val="00000039"/>
    <w:multiLevelType w:val="multilevel"/>
    <w:tmpl w:val="000000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6">
    <w:nsid w:val="0000003A"/>
    <w:multiLevelType w:val="multilevel"/>
    <w:tmpl w:val="0000003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7">
    <w:nsid w:val="0000003B"/>
    <w:multiLevelType w:val="multilevel"/>
    <w:tmpl w:val="0000003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8">
    <w:nsid w:val="07EE693E"/>
    <w:multiLevelType w:val="hybridMultilevel"/>
    <w:tmpl w:val="9A9A7276"/>
    <w:lvl w:ilvl="0" w:tplc="703C2FD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0A4D529C"/>
    <w:multiLevelType w:val="hybridMultilevel"/>
    <w:tmpl w:val="34CE27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918707C"/>
    <w:multiLevelType w:val="hybridMultilevel"/>
    <w:tmpl w:val="086A0D9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1">
    <w:nsid w:val="37F042E2"/>
    <w:multiLevelType w:val="hybridMultilevel"/>
    <w:tmpl w:val="3B8CE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9"/>
  </w:num>
  <w:num w:numId="49">
    <w:abstractNumId w:val="50"/>
  </w:num>
  <w:num w:numId="50">
    <w:abstractNumId w:val="51"/>
  </w:num>
  <w:num w:numId="51">
    <w:abstractNumId w:val="48"/>
  </w:num>
  <w:num w:numId="52">
    <w:abstractNumId w:val="9"/>
  </w:num>
  <w:num w:numId="53">
    <w:abstractNumId w:val="8"/>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num>
  <w:num w:numId="56">
    <w:abstractNumId w:val="10"/>
  </w:num>
  <w:num w:numId="57">
    <w:abstractNumId w:val="3"/>
  </w:num>
  <w:num w:numId="58">
    <w:abstractNumId w:val="4"/>
  </w:num>
  <w:num w:numId="59">
    <w:abstractNumId w:val="5"/>
  </w:num>
  <w:num w:numId="60">
    <w:abstractNumId w:val="6"/>
  </w:num>
  <w:num w:numId="61">
    <w:abstractNumId w:val="7"/>
  </w:num>
  <w:num w:numId="62">
    <w:abstractNumId w:val="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9F5352"/>
    <w:rsid w:val="00003321"/>
    <w:rsid w:val="00015E6A"/>
    <w:rsid w:val="000179DA"/>
    <w:rsid w:val="000534C2"/>
    <w:rsid w:val="000605D5"/>
    <w:rsid w:val="0006170A"/>
    <w:rsid w:val="000623F0"/>
    <w:rsid w:val="000633A8"/>
    <w:rsid w:val="00063D6C"/>
    <w:rsid w:val="00066472"/>
    <w:rsid w:val="00091C89"/>
    <w:rsid w:val="000978C7"/>
    <w:rsid w:val="000A0406"/>
    <w:rsid w:val="000A180A"/>
    <w:rsid w:val="000B12D7"/>
    <w:rsid w:val="000C62C8"/>
    <w:rsid w:val="000D1436"/>
    <w:rsid w:val="000D5042"/>
    <w:rsid w:val="000E3FCE"/>
    <w:rsid w:val="000F0D78"/>
    <w:rsid w:val="0010459F"/>
    <w:rsid w:val="00111D2E"/>
    <w:rsid w:val="00117DE8"/>
    <w:rsid w:val="00131753"/>
    <w:rsid w:val="001451F2"/>
    <w:rsid w:val="001538AF"/>
    <w:rsid w:val="001554BF"/>
    <w:rsid w:val="00173A40"/>
    <w:rsid w:val="00174DF0"/>
    <w:rsid w:val="00184D74"/>
    <w:rsid w:val="00187B08"/>
    <w:rsid w:val="0019287D"/>
    <w:rsid w:val="00193D6F"/>
    <w:rsid w:val="001A09BF"/>
    <w:rsid w:val="001A7189"/>
    <w:rsid w:val="001B353E"/>
    <w:rsid w:val="001E56B0"/>
    <w:rsid w:val="001E7094"/>
    <w:rsid w:val="00201402"/>
    <w:rsid w:val="00213F48"/>
    <w:rsid w:val="00214D57"/>
    <w:rsid w:val="00215733"/>
    <w:rsid w:val="00216A30"/>
    <w:rsid w:val="00233459"/>
    <w:rsid w:val="0024417C"/>
    <w:rsid w:val="00246BEC"/>
    <w:rsid w:val="002520E5"/>
    <w:rsid w:val="00267C88"/>
    <w:rsid w:val="00272012"/>
    <w:rsid w:val="002742FF"/>
    <w:rsid w:val="00275D26"/>
    <w:rsid w:val="00290380"/>
    <w:rsid w:val="002A606D"/>
    <w:rsid w:val="002B4A85"/>
    <w:rsid w:val="002B53C3"/>
    <w:rsid w:val="002B6A0A"/>
    <w:rsid w:val="002C48EA"/>
    <w:rsid w:val="002D411E"/>
    <w:rsid w:val="002F26B5"/>
    <w:rsid w:val="002F7CB7"/>
    <w:rsid w:val="00300CA0"/>
    <w:rsid w:val="0030349C"/>
    <w:rsid w:val="0030486A"/>
    <w:rsid w:val="00312EF4"/>
    <w:rsid w:val="0031321D"/>
    <w:rsid w:val="003141C8"/>
    <w:rsid w:val="00324D1A"/>
    <w:rsid w:val="00325DB0"/>
    <w:rsid w:val="00333F33"/>
    <w:rsid w:val="00334529"/>
    <w:rsid w:val="00343664"/>
    <w:rsid w:val="003466ED"/>
    <w:rsid w:val="0035158B"/>
    <w:rsid w:val="003579AB"/>
    <w:rsid w:val="00362C1C"/>
    <w:rsid w:val="003736CC"/>
    <w:rsid w:val="00377DCE"/>
    <w:rsid w:val="00383BF5"/>
    <w:rsid w:val="003913E9"/>
    <w:rsid w:val="00397DD6"/>
    <w:rsid w:val="003A1507"/>
    <w:rsid w:val="003B0FDC"/>
    <w:rsid w:val="003B2FDB"/>
    <w:rsid w:val="003C22C5"/>
    <w:rsid w:val="003C3EAB"/>
    <w:rsid w:val="003D1F84"/>
    <w:rsid w:val="003D2B4F"/>
    <w:rsid w:val="003E1BFF"/>
    <w:rsid w:val="003E3024"/>
    <w:rsid w:val="003E38BD"/>
    <w:rsid w:val="003E5C97"/>
    <w:rsid w:val="003F01B4"/>
    <w:rsid w:val="00405565"/>
    <w:rsid w:val="0041791F"/>
    <w:rsid w:val="0042008E"/>
    <w:rsid w:val="004606CA"/>
    <w:rsid w:val="00461463"/>
    <w:rsid w:val="004639A7"/>
    <w:rsid w:val="00463BE6"/>
    <w:rsid w:val="004677F6"/>
    <w:rsid w:val="00481812"/>
    <w:rsid w:val="00481A51"/>
    <w:rsid w:val="00481F20"/>
    <w:rsid w:val="00482508"/>
    <w:rsid w:val="00490334"/>
    <w:rsid w:val="004907D3"/>
    <w:rsid w:val="0049530A"/>
    <w:rsid w:val="004B1082"/>
    <w:rsid w:val="004B4EAF"/>
    <w:rsid w:val="004B5016"/>
    <w:rsid w:val="004B7B93"/>
    <w:rsid w:val="004C710E"/>
    <w:rsid w:val="004C7751"/>
    <w:rsid w:val="004D1605"/>
    <w:rsid w:val="004D36D4"/>
    <w:rsid w:val="004E3C87"/>
    <w:rsid w:val="004E4447"/>
    <w:rsid w:val="004F06B3"/>
    <w:rsid w:val="004F7343"/>
    <w:rsid w:val="004F7A72"/>
    <w:rsid w:val="00501D1C"/>
    <w:rsid w:val="00501E82"/>
    <w:rsid w:val="00510B05"/>
    <w:rsid w:val="00516078"/>
    <w:rsid w:val="00521964"/>
    <w:rsid w:val="00533C8A"/>
    <w:rsid w:val="005340C3"/>
    <w:rsid w:val="00534896"/>
    <w:rsid w:val="00543F34"/>
    <w:rsid w:val="005449D1"/>
    <w:rsid w:val="005472E6"/>
    <w:rsid w:val="00551045"/>
    <w:rsid w:val="00552350"/>
    <w:rsid w:val="00554013"/>
    <w:rsid w:val="00561253"/>
    <w:rsid w:val="005617FB"/>
    <w:rsid w:val="00570842"/>
    <w:rsid w:val="00573227"/>
    <w:rsid w:val="00592AF8"/>
    <w:rsid w:val="00595813"/>
    <w:rsid w:val="005A4065"/>
    <w:rsid w:val="005B68FB"/>
    <w:rsid w:val="005C580D"/>
    <w:rsid w:val="005D78C5"/>
    <w:rsid w:val="005E24AC"/>
    <w:rsid w:val="005F13BF"/>
    <w:rsid w:val="005F34F5"/>
    <w:rsid w:val="0060761D"/>
    <w:rsid w:val="006266BB"/>
    <w:rsid w:val="00631592"/>
    <w:rsid w:val="0064437F"/>
    <w:rsid w:val="00645B9B"/>
    <w:rsid w:val="00651AD3"/>
    <w:rsid w:val="00655661"/>
    <w:rsid w:val="00655DA4"/>
    <w:rsid w:val="00657F10"/>
    <w:rsid w:val="006829DB"/>
    <w:rsid w:val="00685C86"/>
    <w:rsid w:val="006909D0"/>
    <w:rsid w:val="0069379B"/>
    <w:rsid w:val="0069594A"/>
    <w:rsid w:val="006A4A38"/>
    <w:rsid w:val="006A70A8"/>
    <w:rsid w:val="006B61BC"/>
    <w:rsid w:val="006B7C1E"/>
    <w:rsid w:val="006C285C"/>
    <w:rsid w:val="006C5671"/>
    <w:rsid w:val="006D02A2"/>
    <w:rsid w:val="006E4D82"/>
    <w:rsid w:val="00714CA9"/>
    <w:rsid w:val="007178CC"/>
    <w:rsid w:val="007223F5"/>
    <w:rsid w:val="00730EB6"/>
    <w:rsid w:val="0074343D"/>
    <w:rsid w:val="0074482E"/>
    <w:rsid w:val="007466EC"/>
    <w:rsid w:val="007566B3"/>
    <w:rsid w:val="00760B5B"/>
    <w:rsid w:val="00762409"/>
    <w:rsid w:val="00764E0D"/>
    <w:rsid w:val="00770C20"/>
    <w:rsid w:val="00776D74"/>
    <w:rsid w:val="0078283F"/>
    <w:rsid w:val="00782842"/>
    <w:rsid w:val="00791216"/>
    <w:rsid w:val="00794666"/>
    <w:rsid w:val="007977CD"/>
    <w:rsid w:val="007A223E"/>
    <w:rsid w:val="007A28DA"/>
    <w:rsid w:val="007A50CA"/>
    <w:rsid w:val="007B1F42"/>
    <w:rsid w:val="007C4D21"/>
    <w:rsid w:val="007C4F22"/>
    <w:rsid w:val="007C68CC"/>
    <w:rsid w:val="007C74E1"/>
    <w:rsid w:val="007D46EC"/>
    <w:rsid w:val="007E0101"/>
    <w:rsid w:val="007E395C"/>
    <w:rsid w:val="007F0B03"/>
    <w:rsid w:val="007F1596"/>
    <w:rsid w:val="007F1D36"/>
    <w:rsid w:val="007F305D"/>
    <w:rsid w:val="007F52A2"/>
    <w:rsid w:val="0080097A"/>
    <w:rsid w:val="00804365"/>
    <w:rsid w:val="00810707"/>
    <w:rsid w:val="008233C4"/>
    <w:rsid w:val="00824E42"/>
    <w:rsid w:val="008273B8"/>
    <w:rsid w:val="00827678"/>
    <w:rsid w:val="0083121D"/>
    <w:rsid w:val="00855B7D"/>
    <w:rsid w:val="008563F6"/>
    <w:rsid w:val="008645F7"/>
    <w:rsid w:val="00871F7D"/>
    <w:rsid w:val="00872C60"/>
    <w:rsid w:val="00874CDA"/>
    <w:rsid w:val="00875441"/>
    <w:rsid w:val="00887182"/>
    <w:rsid w:val="00890EBB"/>
    <w:rsid w:val="00897E8D"/>
    <w:rsid w:val="008A3393"/>
    <w:rsid w:val="008B1A18"/>
    <w:rsid w:val="008C7CE5"/>
    <w:rsid w:val="008D0402"/>
    <w:rsid w:val="008D0678"/>
    <w:rsid w:val="008D1E75"/>
    <w:rsid w:val="008D3A03"/>
    <w:rsid w:val="008E7BE4"/>
    <w:rsid w:val="0090604F"/>
    <w:rsid w:val="00946243"/>
    <w:rsid w:val="00950825"/>
    <w:rsid w:val="00950E2E"/>
    <w:rsid w:val="00954F9E"/>
    <w:rsid w:val="00956A52"/>
    <w:rsid w:val="00957B64"/>
    <w:rsid w:val="00961155"/>
    <w:rsid w:val="009627F9"/>
    <w:rsid w:val="009665C2"/>
    <w:rsid w:val="00973411"/>
    <w:rsid w:val="00975131"/>
    <w:rsid w:val="00987F81"/>
    <w:rsid w:val="00994CFD"/>
    <w:rsid w:val="00995EC7"/>
    <w:rsid w:val="009A277D"/>
    <w:rsid w:val="009A6FC0"/>
    <w:rsid w:val="009A7816"/>
    <w:rsid w:val="009B08C2"/>
    <w:rsid w:val="009B525D"/>
    <w:rsid w:val="009D08CB"/>
    <w:rsid w:val="009E286B"/>
    <w:rsid w:val="009F5352"/>
    <w:rsid w:val="00A051A1"/>
    <w:rsid w:val="00A07985"/>
    <w:rsid w:val="00A1585A"/>
    <w:rsid w:val="00A352AA"/>
    <w:rsid w:val="00A36588"/>
    <w:rsid w:val="00A44BFD"/>
    <w:rsid w:val="00A5477D"/>
    <w:rsid w:val="00A606C8"/>
    <w:rsid w:val="00A62D3E"/>
    <w:rsid w:val="00A807CE"/>
    <w:rsid w:val="00A866EE"/>
    <w:rsid w:val="00AA27BD"/>
    <w:rsid w:val="00AA7C01"/>
    <w:rsid w:val="00AC34FB"/>
    <w:rsid w:val="00AD0649"/>
    <w:rsid w:val="00AD1FF6"/>
    <w:rsid w:val="00AD2AEA"/>
    <w:rsid w:val="00AF1E9D"/>
    <w:rsid w:val="00B010CE"/>
    <w:rsid w:val="00B16641"/>
    <w:rsid w:val="00B16B15"/>
    <w:rsid w:val="00B179AC"/>
    <w:rsid w:val="00B3035A"/>
    <w:rsid w:val="00B42AE4"/>
    <w:rsid w:val="00B514E2"/>
    <w:rsid w:val="00B61B04"/>
    <w:rsid w:val="00B61C76"/>
    <w:rsid w:val="00B621D7"/>
    <w:rsid w:val="00B72316"/>
    <w:rsid w:val="00B752A2"/>
    <w:rsid w:val="00B8265A"/>
    <w:rsid w:val="00B83FE3"/>
    <w:rsid w:val="00B959B2"/>
    <w:rsid w:val="00BB283B"/>
    <w:rsid w:val="00BC134F"/>
    <w:rsid w:val="00BC44FE"/>
    <w:rsid w:val="00C0662D"/>
    <w:rsid w:val="00C06709"/>
    <w:rsid w:val="00C07765"/>
    <w:rsid w:val="00C31160"/>
    <w:rsid w:val="00C331F8"/>
    <w:rsid w:val="00C412D5"/>
    <w:rsid w:val="00C4248B"/>
    <w:rsid w:val="00C42B8E"/>
    <w:rsid w:val="00C51B9D"/>
    <w:rsid w:val="00C64B6D"/>
    <w:rsid w:val="00C71BCA"/>
    <w:rsid w:val="00C723CB"/>
    <w:rsid w:val="00C7651D"/>
    <w:rsid w:val="00C77C21"/>
    <w:rsid w:val="00C92E79"/>
    <w:rsid w:val="00CA301B"/>
    <w:rsid w:val="00CA3190"/>
    <w:rsid w:val="00CB1B0F"/>
    <w:rsid w:val="00CB3715"/>
    <w:rsid w:val="00CC130F"/>
    <w:rsid w:val="00CD160A"/>
    <w:rsid w:val="00CE2002"/>
    <w:rsid w:val="00CE4AED"/>
    <w:rsid w:val="00CE7C1F"/>
    <w:rsid w:val="00D06C93"/>
    <w:rsid w:val="00D2158D"/>
    <w:rsid w:val="00D41695"/>
    <w:rsid w:val="00D56E96"/>
    <w:rsid w:val="00D57260"/>
    <w:rsid w:val="00D675E1"/>
    <w:rsid w:val="00D749AC"/>
    <w:rsid w:val="00D8387D"/>
    <w:rsid w:val="00D92B88"/>
    <w:rsid w:val="00D97180"/>
    <w:rsid w:val="00DB2570"/>
    <w:rsid w:val="00DB4B13"/>
    <w:rsid w:val="00DB7D47"/>
    <w:rsid w:val="00DC0B3C"/>
    <w:rsid w:val="00DC0F70"/>
    <w:rsid w:val="00DC2B59"/>
    <w:rsid w:val="00DC47EE"/>
    <w:rsid w:val="00DD0933"/>
    <w:rsid w:val="00DD7177"/>
    <w:rsid w:val="00DD7FE3"/>
    <w:rsid w:val="00DF0A4A"/>
    <w:rsid w:val="00DF17C7"/>
    <w:rsid w:val="00DF2C6F"/>
    <w:rsid w:val="00E10B99"/>
    <w:rsid w:val="00E16248"/>
    <w:rsid w:val="00E1714B"/>
    <w:rsid w:val="00E258B6"/>
    <w:rsid w:val="00E37223"/>
    <w:rsid w:val="00E37E76"/>
    <w:rsid w:val="00E60CA7"/>
    <w:rsid w:val="00E64ADE"/>
    <w:rsid w:val="00E73FC3"/>
    <w:rsid w:val="00E84EDC"/>
    <w:rsid w:val="00E93078"/>
    <w:rsid w:val="00E96794"/>
    <w:rsid w:val="00EB7824"/>
    <w:rsid w:val="00EC447B"/>
    <w:rsid w:val="00EC662E"/>
    <w:rsid w:val="00ED73C4"/>
    <w:rsid w:val="00ED7D23"/>
    <w:rsid w:val="00EE1123"/>
    <w:rsid w:val="00EE29A5"/>
    <w:rsid w:val="00EE3BDD"/>
    <w:rsid w:val="00EF184E"/>
    <w:rsid w:val="00F017F9"/>
    <w:rsid w:val="00F05101"/>
    <w:rsid w:val="00F1017C"/>
    <w:rsid w:val="00F107E6"/>
    <w:rsid w:val="00F1486B"/>
    <w:rsid w:val="00F22363"/>
    <w:rsid w:val="00F2276D"/>
    <w:rsid w:val="00F245E6"/>
    <w:rsid w:val="00F41379"/>
    <w:rsid w:val="00F420A8"/>
    <w:rsid w:val="00F42B7F"/>
    <w:rsid w:val="00F462A5"/>
    <w:rsid w:val="00F467BC"/>
    <w:rsid w:val="00F61F96"/>
    <w:rsid w:val="00F626C0"/>
    <w:rsid w:val="00F62808"/>
    <w:rsid w:val="00F67076"/>
    <w:rsid w:val="00F73EE2"/>
    <w:rsid w:val="00F7551A"/>
    <w:rsid w:val="00F81301"/>
    <w:rsid w:val="00F82066"/>
    <w:rsid w:val="00F90424"/>
    <w:rsid w:val="00F92ACE"/>
    <w:rsid w:val="00F95E51"/>
    <w:rsid w:val="00FA7704"/>
    <w:rsid w:val="00FB2805"/>
    <w:rsid w:val="00FB3D41"/>
    <w:rsid w:val="00FB55BE"/>
    <w:rsid w:val="00FD3EE4"/>
    <w:rsid w:val="00FD5E76"/>
    <w:rsid w:val="00FE1967"/>
    <w:rsid w:val="00FF1D95"/>
    <w:rsid w:val="00FF4D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C86"/>
    <w:pPr>
      <w:widowControl w:val="0"/>
      <w:suppressAutoHyphens/>
    </w:pPr>
    <w:rPr>
      <w:rFonts w:eastAsia="Arial Unicode MS"/>
      <w:kern w:val="1"/>
      <w:sz w:val="24"/>
      <w:szCs w:val="24"/>
    </w:rPr>
  </w:style>
  <w:style w:type="paragraph" w:styleId="1">
    <w:name w:val="heading 1"/>
    <w:basedOn w:val="a"/>
    <w:next w:val="a"/>
    <w:qFormat/>
    <w:rsid w:val="00685C86"/>
    <w:pPr>
      <w:keepNext/>
      <w:tabs>
        <w:tab w:val="num" w:pos="432"/>
      </w:tabs>
      <w:spacing w:before="240" w:after="60"/>
      <w:ind w:left="2592" w:hanging="432"/>
      <w:outlineLvl w:val="0"/>
    </w:pPr>
    <w:rPr>
      <w:rFonts w:ascii="Arial" w:hAnsi="Arial" w:cs="Arial"/>
      <w:b/>
      <w:bCs/>
      <w:sz w:val="32"/>
      <w:szCs w:val="32"/>
    </w:rPr>
  </w:style>
  <w:style w:type="paragraph" w:styleId="2">
    <w:name w:val="heading 2"/>
    <w:basedOn w:val="a"/>
    <w:next w:val="a"/>
    <w:qFormat/>
    <w:rsid w:val="00685C86"/>
    <w:pPr>
      <w:keepNext/>
      <w:tabs>
        <w:tab w:val="num" w:pos="576"/>
      </w:tabs>
      <w:spacing w:before="240" w:after="60"/>
      <w:ind w:left="2736" w:hanging="576"/>
      <w:outlineLvl w:val="1"/>
    </w:pPr>
    <w:rPr>
      <w:rFonts w:ascii="Arial" w:hAnsi="Arial" w:cs="Arial"/>
      <w:b/>
      <w:bCs/>
      <w:i/>
      <w:iCs/>
      <w:sz w:val="28"/>
      <w:szCs w:val="28"/>
    </w:rPr>
  </w:style>
  <w:style w:type="paragraph" w:styleId="3">
    <w:name w:val="heading 3"/>
    <w:basedOn w:val="a0"/>
    <w:next w:val="a1"/>
    <w:qFormat/>
    <w:rsid w:val="00685C86"/>
    <w:pPr>
      <w:tabs>
        <w:tab w:val="num" w:pos="720"/>
      </w:tabs>
      <w:ind w:left="2880" w:hanging="720"/>
      <w:outlineLvl w:val="2"/>
    </w:pPr>
    <w:rPr>
      <w:b/>
      <w:bCs/>
    </w:rPr>
  </w:style>
  <w:style w:type="paragraph" w:styleId="4">
    <w:name w:val="heading 4"/>
    <w:basedOn w:val="a0"/>
    <w:next w:val="a1"/>
    <w:qFormat/>
    <w:rsid w:val="00685C86"/>
    <w:pPr>
      <w:tabs>
        <w:tab w:val="num" w:pos="864"/>
      </w:tabs>
      <w:ind w:left="3024" w:hanging="864"/>
      <w:outlineLvl w:val="3"/>
    </w:pPr>
    <w:rPr>
      <w:b/>
      <w:bCs/>
      <w:i/>
      <w:iCs/>
      <w:sz w:val="24"/>
      <w:szCs w:val="24"/>
    </w:rPr>
  </w:style>
  <w:style w:type="paragraph" w:styleId="5">
    <w:name w:val="heading 5"/>
    <w:basedOn w:val="a0"/>
    <w:next w:val="a1"/>
    <w:qFormat/>
    <w:rsid w:val="00685C86"/>
    <w:pPr>
      <w:tabs>
        <w:tab w:val="num" w:pos="1008"/>
      </w:tabs>
      <w:ind w:left="3168" w:hanging="1008"/>
      <w:outlineLvl w:val="4"/>
    </w:pPr>
    <w:rPr>
      <w:b/>
      <w:bCs/>
      <w:sz w:val="24"/>
      <w:szCs w:val="24"/>
    </w:rPr>
  </w:style>
  <w:style w:type="paragraph" w:styleId="6">
    <w:name w:val="heading 6"/>
    <w:basedOn w:val="a0"/>
    <w:next w:val="a1"/>
    <w:qFormat/>
    <w:rsid w:val="00685C86"/>
    <w:pPr>
      <w:tabs>
        <w:tab w:val="num" w:pos="1152"/>
      </w:tabs>
      <w:ind w:left="3312" w:hanging="1152"/>
      <w:outlineLvl w:val="5"/>
    </w:pPr>
    <w:rPr>
      <w:b/>
      <w:bCs/>
      <w:sz w:val="21"/>
      <w:szCs w:val="21"/>
    </w:rPr>
  </w:style>
  <w:style w:type="paragraph" w:styleId="7">
    <w:name w:val="heading 7"/>
    <w:basedOn w:val="a0"/>
    <w:next w:val="a1"/>
    <w:qFormat/>
    <w:rsid w:val="00685C86"/>
    <w:pPr>
      <w:tabs>
        <w:tab w:val="num" w:pos="1296"/>
      </w:tabs>
      <w:ind w:left="3456" w:hanging="1296"/>
      <w:outlineLvl w:val="6"/>
    </w:pPr>
    <w:rPr>
      <w:b/>
      <w:bCs/>
      <w:sz w:val="21"/>
      <w:szCs w:val="21"/>
    </w:rPr>
  </w:style>
  <w:style w:type="paragraph" w:styleId="8">
    <w:name w:val="heading 8"/>
    <w:basedOn w:val="a0"/>
    <w:next w:val="a1"/>
    <w:qFormat/>
    <w:rsid w:val="00685C86"/>
    <w:pPr>
      <w:tabs>
        <w:tab w:val="num" w:pos="1440"/>
      </w:tabs>
      <w:ind w:left="3600" w:hanging="1440"/>
      <w:outlineLvl w:val="7"/>
    </w:pPr>
    <w:rPr>
      <w:b/>
      <w:bCs/>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3z0">
    <w:name w:val="WW8Num3z0"/>
    <w:rsid w:val="00685C86"/>
    <w:rPr>
      <w:rFonts w:ascii="Symbol" w:hAnsi="Symbol" w:cs="StarSymbol"/>
      <w:sz w:val="18"/>
      <w:szCs w:val="18"/>
    </w:rPr>
  </w:style>
  <w:style w:type="character" w:customStyle="1" w:styleId="WW8Num3z1">
    <w:name w:val="WW8Num3z1"/>
    <w:rsid w:val="00685C86"/>
    <w:rPr>
      <w:rFonts w:ascii="Wingdings 2" w:hAnsi="Wingdings 2" w:cs="StarSymbol"/>
      <w:sz w:val="18"/>
      <w:szCs w:val="18"/>
    </w:rPr>
  </w:style>
  <w:style w:type="character" w:customStyle="1" w:styleId="WW8Num3z2">
    <w:name w:val="WW8Num3z2"/>
    <w:rsid w:val="00685C86"/>
    <w:rPr>
      <w:rFonts w:ascii="StarSymbol" w:hAnsi="StarSymbol" w:cs="StarSymbol"/>
      <w:sz w:val="18"/>
      <w:szCs w:val="18"/>
    </w:rPr>
  </w:style>
  <w:style w:type="character" w:customStyle="1" w:styleId="WW8Num3z3">
    <w:name w:val="WW8Num3z3"/>
    <w:rsid w:val="00685C86"/>
    <w:rPr>
      <w:rFonts w:ascii="Wingdings" w:hAnsi="Wingdings" w:cs="StarSymbol"/>
      <w:sz w:val="18"/>
      <w:szCs w:val="18"/>
    </w:rPr>
  </w:style>
  <w:style w:type="character" w:customStyle="1" w:styleId="WW8Num2z0">
    <w:name w:val="WW8Num2z0"/>
    <w:rsid w:val="00685C86"/>
    <w:rPr>
      <w:rFonts w:ascii="Symbol" w:hAnsi="Symbol"/>
    </w:rPr>
  </w:style>
  <w:style w:type="character" w:customStyle="1" w:styleId="WW8Num4z0">
    <w:name w:val="WW8Num4z0"/>
    <w:rsid w:val="00685C86"/>
    <w:rPr>
      <w:rFonts w:ascii="Symbol" w:hAnsi="Symbol" w:cs="StarSymbol"/>
      <w:sz w:val="18"/>
      <w:szCs w:val="18"/>
    </w:rPr>
  </w:style>
  <w:style w:type="character" w:customStyle="1" w:styleId="WW8Num4z1">
    <w:name w:val="WW8Num4z1"/>
    <w:rsid w:val="00685C86"/>
    <w:rPr>
      <w:rFonts w:ascii="Wingdings 2" w:hAnsi="Wingdings 2" w:cs="StarSymbol"/>
      <w:sz w:val="18"/>
      <w:szCs w:val="18"/>
    </w:rPr>
  </w:style>
  <w:style w:type="character" w:customStyle="1" w:styleId="WW8Num4z2">
    <w:name w:val="WW8Num4z2"/>
    <w:rsid w:val="00685C86"/>
    <w:rPr>
      <w:rFonts w:ascii="StarSymbol" w:hAnsi="StarSymbol" w:cs="StarSymbol"/>
      <w:sz w:val="18"/>
      <w:szCs w:val="18"/>
    </w:rPr>
  </w:style>
  <w:style w:type="character" w:customStyle="1" w:styleId="WW8Num4z3">
    <w:name w:val="WW8Num4z3"/>
    <w:rsid w:val="00685C86"/>
    <w:rPr>
      <w:rFonts w:ascii="Wingdings" w:hAnsi="Wingdings"/>
    </w:rPr>
  </w:style>
  <w:style w:type="character" w:customStyle="1" w:styleId="a5">
    <w:name w:val="Маркеры списка"/>
    <w:rsid w:val="00685C86"/>
    <w:rPr>
      <w:rFonts w:ascii="OpenSymbol" w:eastAsia="OpenSymbol" w:hAnsi="OpenSymbol" w:cs="OpenSymbol"/>
    </w:rPr>
  </w:style>
  <w:style w:type="character" w:customStyle="1" w:styleId="10">
    <w:name w:val="Основной шрифт абзаца1"/>
    <w:rsid w:val="00685C86"/>
  </w:style>
  <w:style w:type="character" w:styleId="a6">
    <w:name w:val="Hyperlink"/>
    <w:basedOn w:val="10"/>
    <w:semiHidden/>
    <w:rsid w:val="00685C86"/>
    <w:rPr>
      <w:color w:val="0000FF"/>
      <w:u w:val="single"/>
    </w:rPr>
  </w:style>
  <w:style w:type="character" w:styleId="a7">
    <w:name w:val="Strong"/>
    <w:basedOn w:val="10"/>
    <w:qFormat/>
    <w:rsid w:val="00685C86"/>
    <w:rPr>
      <w:b/>
      <w:bCs/>
    </w:rPr>
  </w:style>
  <w:style w:type="character" w:customStyle="1" w:styleId="WW8Num22z0">
    <w:name w:val="WW8Num22z0"/>
    <w:rsid w:val="00685C86"/>
    <w:rPr>
      <w:rFonts w:ascii="Symbol" w:hAnsi="Symbol"/>
      <w:b w:val="0"/>
      <w:sz w:val="20"/>
      <w:szCs w:val="20"/>
    </w:rPr>
  </w:style>
  <w:style w:type="character" w:customStyle="1" w:styleId="WW8Num32z0">
    <w:name w:val="WW8Num32z0"/>
    <w:rsid w:val="00685C86"/>
    <w:rPr>
      <w:rFonts w:ascii="Symbol" w:hAnsi="Symbol" w:cs="StarSymbol"/>
      <w:sz w:val="18"/>
      <w:szCs w:val="18"/>
    </w:rPr>
  </w:style>
  <w:style w:type="character" w:customStyle="1" w:styleId="WW8Num74z0">
    <w:name w:val="WW8Num74z0"/>
    <w:rsid w:val="00685C86"/>
    <w:rPr>
      <w:b/>
      <w:bCs/>
    </w:rPr>
  </w:style>
  <w:style w:type="character" w:customStyle="1" w:styleId="a8">
    <w:name w:val="Символ нумерации"/>
    <w:rsid w:val="00685C86"/>
  </w:style>
  <w:style w:type="character" w:customStyle="1" w:styleId="20">
    <w:name w:val="Основной шрифт абзаца2"/>
    <w:rsid w:val="00685C86"/>
  </w:style>
  <w:style w:type="character" w:customStyle="1" w:styleId="a9">
    <w:name w:val="Символ сноски"/>
    <w:basedOn w:val="10"/>
    <w:rsid w:val="00685C86"/>
    <w:rPr>
      <w:vertAlign w:val="superscript"/>
    </w:rPr>
  </w:style>
  <w:style w:type="character" w:customStyle="1" w:styleId="c1">
    <w:name w:val="c1"/>
    <w:basedOn w:val="10"/>
    <w:rsid w:val="00685C86"/>
  </w:style>
  <w:style w:type="character" w:styleId="aa">
    <w:name w:val="footnote reference"/>
    <w:semiHidden/>
    <w:rsid w:val="00685C86"/>
    <w:rPr>
      <w:vertAlign w:val="superscript"/>
    </w:rPr>
  </w:style>
  <w:style w:type="character" w:customStyle="1" w:styleId="WW8Num36z0">
    <w:name w:val="WW8Num36z0"/>
    <w:rsid w:val="00685C86"/>
    <w:rPr>
      <w:rFonts w:ascii="Symbol" w:hAnsi="Symbol" w:cs="OpenSymbol"/>
    </w:rPr>
  </w:style>
  <w:style w:type="character" w:customStyle="1" w:styleId="WW8Num5z0">
    <w:name w:val="WW8Num5z0"/>
    <w:rsid w:val="00685C86"/>
    <w:rPr>
      <w:rFonts w:ascii="Symbol" w:eastAsia="Calibri" w:hAnsi="Symbol" w:cs="Times New Roman"/>
    </w:rPr>
  </w:style>
  <w:style w:type="character" w:styleId="ab">
    <w:name w:val="Emphasis"/>
    <w:basedOn w:val="10"/>
    <w:qFormat/>
    <w:rsid w:val="00685C86"/>
    <w:rPr>
      <w:rFonts w:ascii="Arial Black" w:hAnsi="Arial Black" w:cs="Arial Black"/>
      <w:spacing w:val="-4"/>
      <w:sz w:val="18"/>
      <w:szCs w:val="18"/>
    </w:rPr>
  </w:style>
  <w:style w:type="character" w:customStyle="1" w:styleId="WW8Num16z0">
    <w:name w:val="WW8Num16z0"/>
    <w:rsid w:val="00685C86"/>
    <w:rPr>
      <w:rFonts w:ascii="Symbol" w:hAnsi="Symbol"/>
    </w:rPr>
  </w:style>
  <w:style w:type="character" w:customStyle="1" w:styleId="WW8Num16z1">
    <w:name w:val="WW8Num16z1"/>
    <w:rsid w:val="00685C86"/>
    <w:rPr>
      <w:rFonts w:ascii="Wingdings 2" w:hAnsi="Wingdings 2" w:cs="StarSymbol"/>
      <w:sz w:val="18"/>
      <w:szCs w:val="18"/>
    </w:rPr>
  </w:style>
  <w:style w:type="character" w:customStyle="1" w:styleId="WW8Num16z2">
    <w:name w:val="WW8Num16z2"/>
    <w:rsid w:val="00685C86"/>
    <w:rPr>
      <w:rFonts w:ascii="StarSymbol" w:hAnsi="StarSymbol" w:cs="StarSymbol"/>
      <w:sz w:val="18"/>
      <w:szCs w:val="18"/>
    </w:rPr>
  </w:style>
  <w:style w:type="character" w:customStyle="1" w:styleId="WW8Num16z3">
    <w:name w:val="WW8Num16z3"/>
    <w:rsid w:val="00685C86"/>
    <w:rPr>
      <w:rFonts w:ascii="Wingdings" w:hAnsi="Wingdings"/>
    </w:rPr>
  </w:style>
  <w:style w:type="character" w:customStyle="1" w:styleId="50">
    <w:name w:val="Основной шрифт абзаца5"/>
    <w:rsid w:val="00685C86"/>
  </w:style>
  <w:style w:type="character" w:customStyle="1" w:styleId="FontStyle154">
    <w:name w:val="Font Style154"/>
    <w:basedOn w:val="50"/>
    <w:rsid w:val="00685C86"/>
    <w:rPr>
      <w:rFonts w:ascii="Times New Roman" w:hAnsi="Times New Roman" w:cs="Times New Roman"/>
      <w:sz w:val="24"/>
      <w:szCs w:val="24"/>
    </w:rPr>
  </w:style>
  <w:style w:type="character" w:customStyle="1" w:styleId="WW8Num15z0">
    <w:name w:val="WW8Num15z0"/>
    <w:rsid w:val="00685C86"/>
    <w:rPr>
      <w:rFonts w:ascii="Symbol" w:hAnsi="Symbol"/>
    </w:rPr>
  </w:style>
  <w:style w:type="character" w:customStyle="1" w:styleId="WW8Num6z0">
    <w:name w:val="WW8Num6z0"/>
    <w:rsid w:val="00685C86"/>
    <w:rPr>
      <w:rFonts w:ascii="Symbol" w:hAnsi="Symbol" w:cs="OpenSymbol"/>
    </w:rPr>
  </w:style>
  <w:style w:type="character" w:customStyle="1" w:styleId="WW8Num7z0">
    <w:name w:val="WW8Num7z0"/>
    <w:rsid w:val="00685C86"/>
    <w:rPr>
      <w:rFonts w:ascii="Symbol" w:hAnsi="Symbol" w:cs="OpenSymbol"/>
    </w:rPr>
  </w:style>
  <w:style w:type="character" w:customStyle="1" w:styleId="WW8Num8z0">
    <w:name w:val="WW8Num8z0"/>
    <w:rsid w:val="00685C86"/>
    <w:rPr>
      <w:rFonts w:ascii="Symbol" w:hAnsi="Symbol" w:cs="OpenSymbol"/>
    </w:rPr>
  </w:style>
  <w:style w:type="character" w:customStyle="1" w:styleId="WW8Num9z0">
    <w:name w:val="WW8Num9z0"/>
    <w:rsid w:val="00685C86"/>
    <w:rPr>
      <w:rFonts w:ascii="Symbol" w:hAnsi="Symbol" w:cs="OpenSymbol"/>
    </w:rPr>
  </w:style>
  <w:style w:type="character" w:customStyle="1" w:styleId="WW8Num10z0">
    <w:name w:val="WW8Num10z0"/>
    <w:rsid w:val="00685C86"/>
    <w:rPr>
      <w:rFonts w:ascii="Symbol" w:hAnsi="Symbol" w:cs="OpenSymbol"/>
    </w:rPr>
  </w:style>
  <w:style w:type="character" w:customStyle="1" w:styleId="WW8Num26z0">
    <w:name w:val="WW8Num26z0"/>
    <w:rsid w:val="00685C86"/>
    <w:rPr>
      <w:rFonts w:ascii="Wingdings" w:hAnsi="Wingdings"/>
    </w:rPr>
  </w:style>
  <w:style w:type="character" w:customStyle="1" w:styleId="WW8Num13z0">
    <w:name w:val="WW8Num13z0"/>
    <w:rsid w:val="00685C86"/>
    <w:rPr>
      <w:rFonts w:ascii="Symbol" w:hAnsi="Symbol"/>
    </w:rPr>
  </w:style>
  <w:style w:type="character" w:customStyle="1" w:styleId="ac">
    <w:name w:val="Цветовое выделение"/>
    <w:rsid w:val="00685C86"/>
    <w:rPr>
      <w:b/>
      <w:bCs/>
      <w:color w:val="000080"/>
    </w:rPr>
  </w:style>
  <w:style w:type="character" w:customStyle="1" w:styleId="WW8Num25z0">
    <w:name w:val="WW8Num25z0"/>
    <w:rsid w:val="00685C86"/>
    <w:rPr>
      <w:rFonts w:ascii="Wingdings" w:hAnsi="Wingdings"/>
    </w:rPr>
  </w:style>
  <w:style w:type="character" w:customStyle="1" w:styleId="WW8Num29z0">
    <w:name w:val="WW8Num29z0"/>
    <w:rsid w:val="00685C86"/>
    <w:rPr>
      <w:rFonts w:ascii="Wingdings" w:hAnsi="Wingdings"/>
    </w:rPr>
  </w:style>
  <w:style w:type="character" w:customStyle="1" w:styleId="WW8Num17z0">
    <w:name w:val="WW8Num17z0"/>
    <w:rsid w:val="00685C86"/>
    <w:rPr>
      <w:rFonts w:ascii="Symbol" w:hAnsi="Symbol"/>
    </w:rPr>
  </w:style>
  <w:style w:type="character" w:customStyle="1" w:styleId="WW8Num18z0">
    <w:name w:val="WW8Num18z0"/>
    <w:rsid w:val="00685C86"/>
    <w:rPr>
      <w:rFonts w:ascii="Symbol" w:hAnsi="Symbol"/>
    </w:rPr>
  </w:style>
  <w:style w:type="character" w:customStyle="1" w:styleId="WW8Num20z0">
    <w:name w:val="WW8Num20z0"/>
    <w:rsid w:val="00685C86"/>
    <w:rPr>
      <w:rFonts w:ascii="Symbol" w:hAnsi="Symbol"/>
      <w:b/>
      <w:bCs/>
    </w:rPr>
  </w:style>
  <w:style w:type="character" w:customStyle="1" w:styleId="WW8Num21z0">
    <w:name w:val="WW8Num21z0"/>
    <w:rsid w:val="00685C86"/>
    <w:rPr>
      <w:rFonts w:ascii="Wingdings" w:hAnsi="Wingdings"/>
    </w:rPr>
  </w:style>
  <w:style w:type="character" w:customStyle="1" w:styleId="WW8Num23z0">
    <w:name w:val="WW8Num23z0"/>
    <w:rsid w:val="00685C86"/>
    <w:rPr>
      <w:rFonts w:ascii="Wingdings" w:hAnsi="Wingdings"/>
    </w:rPr>
  </w:style>
  <w:style w:type="character" w:customStyle="1" w:styleId="WW8Num24z0">
    <w:name w:val="WW8Num24z0"/>
    <w:rsid w:val="00685C86"/>
    <w:rPr>
      <w:rFonts w:ascii="Symbol" w:hAnsi="Symbol"/>
    </w:rPr>
  </w:style>
  <w:style w:type="character" w:styleId="ad">
    <w:name w:val="endnote reference"/>
    <w:semiHidden/>
    <w:rsid w:val="00685C86"/>
    <w:rPr>
      <w:vertAlign w:val="superscript"/>
    </w:rPr>
  </w:style>
  <w:style w:type="character" w:customStyle="1" w:styleId="ae">
    <w:name w:val="Символы концевой сноски"/>
    <w:rsid w:val="00685C86"/>
  </w:style>
  <w:style w:type="paragraph" w:customStyle="1" w:styleId="a0">
    <w:name w:val="Заголовок"/>
    <w:basedOn w:val="a"/>
    <w:next w:val="a1"/>
    <w:rsid w:val="00685C86"/>
    <w:pPr>
      <w:keepNext/>
      <w:spacing w:before="240" w:after="120"/>
    </w:pPr>
    <w:rPr>
      <w:rFonts w:ascii="Arial" w:hAnsi="Arial" w:cs="Tahoma"/>
      <w:sz w:val="28"/>
      <w:szCs w:val="28"/>
    </w:rPr>
  </w:style>
  <w:style w:type="paragraph" w:styleId="a1">
    <w:name w:val="Body Text"/>
    <w:basedOn w:val="a"/>
    <w:link w:val="af"/>
    <w:rsid w:val="00685C86"/>
    <w:pPr>
      <w:spacing w:after="120"/>
    </w:pPr>
  </w:style>
  <w:style w:type="paragraph" w:styleId="af0">
    <w:name w:val="Title"/>
    <w:basedOn w:val="a0"/>
    <w:next w:val="af1"/>
    <w:qFormat/>
    <w:rsid w:val="00685C86"/>
  </w:style>
  <w:style w:type="paragraph" w:styleId="af1">
    <w:name w:val="Subtitle"/>
    <w:basedOn w:val="a0"/>
    <w:next w:val="a1"/>
    <w:qFormat/>
    <w:rsid w:val="00685C86"/>
    <w:pPr>
      <w:jc w:val="center"/>
    </w:pPr>
    <w:rPr>
      <w:i/>
      <w:iCs/>
    </w:rPr>
  </w:style>
  <w:style w:type="paragraph" w:styleId="af2">
    <w:name w:val="List"/>
    <w:basedOn w:val="a1"/>
    <w:semiHidden/>
    <w:rsid w:val="00685C86"/>
    <w:rPr>
      <w:rFonts w:cs="Tahoma"/>
    </w:rPr>
  </w:style>
  <w:style w:type="paragraph" w:customStyle="1" w:styleId="11">
    <w:name w:val="Название1"/>
    <w:basedOn w:val="a"/>
    <w:rsid w:val="00685C86"/>
    <w:pPr>
      <w:suppressLineNumbers/>
      <w:spacing w:before="120" w:after="120"/>
    </w:pPr>
    <w:rPr>
      <w:rFonts w:cs="Tahoma"/>
      <w:i/>
      <w:iCs/>
    </w:rPr>
  </w:style>
  <w:style w:type="paragraph" w:customStyle="1" w:styleId="12">
    <w:name w:val="Указатель1"/>
    <w:basedOn w:val="a"/>
    <w:rsid w:val="00685C86"/>
    <w:pPr>
      <w:suppressLineNumbers/>
    </w:pPr>
    <w:rPr>
      <w:rFonts w:cs="Tahoma"/>
    </w:rPr>
  </w:style>
  <w:style w:type="paragraph" w:styleId="af3">
    <w:name w:val="header"/>
    <w:basedOn w:val="a"/>
    <w:semiHidden/>
    <w:rsid w:val="00685C86"/>
    <w:pPr>
      <w:suppressLineNumbers/>
      <w:tabs>
        <w:tab w:val="center" w:pos="4818"/>
        <w:tab w:val="right" w:pos="9637"/>
      </w:tabs>
    </w:pPr>
  </w:style>
  <w:style w:type="paragraph" w:styleId="af4">
    <w:name w:val="footer"/>
    <w:basedOn w:val="a"/>
    <w:link w:val="af5"/>
    <w:uiPriority w:val="99"/>
    <w:rsid w:val="00685C86"/>
    <w:pPr>
      <w:suppressLineNumbers/>
      <w:tabs>
        <w:tab w:val="center" w:pos="4818"/>
        <w:tab w:val="right" w:pos="9637"/>
      </w:tabs>
    </w:pPr>
  </w:style>
  <w:style w:type="paragraph" w:customStyle="1" w:styleId="af6">
    <w:name w:val="Содержимое таблицы"/>
    <w:basedOn w:val="a"/>
    <w:rsid w:val="00685C86"/>
    <w:pPr>
      <w:suppressLineNumbers/>
    </w:pPr>
  </w:style>
  <w:style w:type="paragraph" w:styleId="af7">
    <w:name w:val="Body Text Indent"/>
    <w:basedOn w:val="a"/>
    <w:semiHidden/>
    <w:rsid w:val="00685C86"/>
    <w:pPr>
      <w:spacing w:after="120"/>
      <w:ind w:left="283"/>
    </w:pPr>
  </w:style>
  <w:style w:type="paragraph" w:customStyle="1" w:styleId="ConsPlusNormal">
    <w:name w:val="ConsPlusNormal"/>
    <w:next w:val="a"/>
    <w:rsid w:val="00685C86"/>
    <w:pPr>
      <w:widowControl w:val="0"/>
      <w:suppressAutoHyphens/>
      <w:autoSpaceDE w:val="0"/>
      <w:ind w:firstLine="720"/>
    </w:pPr>
    <w:rPr>
      <w:rFonts w:ascii="Arial" w:eastAsia="Arial" w:hAnsi="Arial" w:cs="Arial"/>
      <w:color w:val="000000"/>
      <w:kern w:val="1"/>
      <w:lang w:eastAsia="en-US" w:bidi="en-US"/>
    </w:rPr>
  </w:style>
  <w:style w:type="paragraph" w:styleId="af8">
    <w:name w:val="footnote text"/>
    <w:basedOn w:val="a"/>
    <w:semiHidden/>
    <w:rsid w:val="00685C86"/>
    <w:pPr>
      <w:autoSpaceDE w:val="0"/>
    </w:pPr>
    <w:rPr>
      <w:sz w:val="20"/>
      <w:szCs w:val="20"/>
    </w:rPr>
  </w:style>
  <w:style w:type="paragraph" w:customStyle="1" w:styleId="21">
    <w:name w:val="Текст2"/>
    <w:basedOn w:val="a"/>
    <w:rsid w:val="00685C86"/>
    <w:rPr>
      <w:rFonts w:ascii="Courier New" w:hAnsi="Courier New" w:cs="Courier New"/>
      <w:sz w:val="20"/>
      <w:szCs w:val="20"/>
    </w:rPr>
  </w:style>
  <w:style w:type="paragraph" w:customStyle="1" w:styleId="13">
    <w:name w:val="Текст1"/>
    <w:basedOn w:val="a"/>
    <w:rsid w:val="00685C86"/>
    <w:rPr>
      <w:rFonts w:ascii="Courier New" w:hAnsi="Courier New" w:cs="Courier New"/>
      <w:sz w:val="20"/>
      <w:szCs w:val="20"/>
    </w:rPr>
  </w:style>
  <w:style w:type="paragraph" w:customStyle="1" w:styleId="af9">
    <w:name w:val="Заголовок таблицы"/>
    <w:basedOn w:val="af6"/>
    <w:rsid w:val="00685C86"/>
    <w:pPr>
      <w:jc w:val="center"/>
    </w:pPr>
    <w:rPr>
      <w:b/>
      <w:bCs/>
    </w:rPr>
  </w:style>
  <w:style w:type="paragraph" w:customStyle="1" w:styleId="31">
    <w:name w:val="Основной текст 31"/>
    <w:basedOn w:val="a"/>
    <w:rsid w:val="00685C86"/>
    <w:pPr>
      <w:ind w:right="128"/>
    </w:pPr>
    <w:rPr>
      <w:sz w:val="20"/>
    </w:rPr>
  </w:style>
  <w:style w:type="paragraph" w:customStyle="1" w:styleId="ConsPlusNonformat">
    <w:name w:val="ConsPlusNonformat"/>
    <w:basedOn w:val="a"/>
    <w:next w:val="ConsPlusNormal"/>
    <w:rsid w:val="00685C86"/>
    <w:pPr>
      <w:autoSpaceDE w:val="0"/>
    </w:pPr>
    <w:rPr>
      <w:rFonts w:ascii="Courier New" w:eastAsia="Courier New" w:hAnsi="Courier New" w:cs="Courier New"/>
      <w:sz w:val="20"/>
      <w:szCs w:val="20"/>
    </w:rPr>
  </w:style>
  <w:style w:type="paragraph" w:customStyle="1" w:styleId="ConsPlusTitle">
    <w:name w:val="ConsPlusTitle"/>
    <w:basedOn w:val="a"/>
    <w:next w:val="ConsPlusNormal"/>
    <w:rsid w:val="00685C86"/>
    <w:pPr>
      <w:autoSpaceDE w:val="0"/>
    </w:pPr>
    <w:rPr>
      <w:rFonts w:ascii="Arial" w:eastAsia="Arial" w:hAnsi="Arial" w:cs="Arial"/>
      <w:b/>
      <w:bCs/>
      <w:sz w:val="20"/>
      <w:szCs w:val="20"/>
    </w:rPr>
  </w:style>
  <w:style w:type="paragraph" w:customStyle="1" w:styleId="ConsPlusCell">
    <w:name w:val="ConsPlusCell"/>
    <w:basedOn w:val="a"/>
    <w:rsid w:val="00685C86"/>
    <w:pPr>
      <w:autoSpaceDE w:val="0"/>
    </w:pPr>
    <w:rPr>
      <w:rFonts w:ascii="Arial" w:eastAsia="Arial" w:hAnsi="Arial" w:cs="Arial"/>
      <w:sz w:val="20"/>
      <w:szCs w:val="20"/>
    </w:rPr>
  </w:style>
  <w:style w:type="paragraph" w:customStyle="1" w:styleId="ConsPlusDocList">
    <w:name w:val="ConsPlusDocList"/>
    <w:basedOn w:val="a"/>
    <w:rsid w:val="00685C86"/>
    <w:pPr>
      <w:autoSpaceDE w:val="0"/>
    </w:pPr>
    <w:rPr>
      <w:rFonts w:ascii="Courier New" w:eastAsia="Courier New" w:hAnsi="Courier New" w:cs="Courier New"/>
      <w:sz w:val="20"/>
      <w:szCs w:val="20"/>
    </w:rPr>
  </w:style>
  <w:style w:type="paragraph" w:styleId="14">
    <w:name w:val="toc 1"/>
    <w:basedOn w:val="a"/>
    <w:next w:val="a"/>
    <w:semiHidden/>
    <w:rsid w:val="00685C86"/>
  </w:style>
  <w:style w:type="paragraph" w:styleId="22">
    <w:name w:val="toc 2"/>
    <w:basedOn w:val="a"/>
    <w:next w:val="a"/>
    <w:semiHidden/>
    <w:rsid w:val="00685C86"/>
    <w:pPr>
      <w:ind w:left="240"/>
    </w:pPr>
  </w:style>
  <w:style w:type="paragraph" w:customStyle="1" w:styleId="220">
    <w:name w:val="Основной текст с отступом 22"/>
    <w:basedOn w:val="a"/>
    <w:rsid w:val="00685C86"/>
    <w:pPr>
      <w:spacing w:after="120" w:line="480" w:lineRule="auto"/>
      <w:ind w:left="283"/>
    </w:pPr>
  </w:style>
  <w:style w:type="paragraph" w:customStyle="1" w:styleId="221">
    <w:name w:val="Основной текст 22"/>
    <w:basedOn w:val="a"/>
    <w:rsid w:val="00685C86"/>
    <w:pPr>
      <w:spacing w:after="120" w:line="480" w:lineRule="auto"/>
    </w:pPr>
  </w:style>
  <w:style w:type="paragraph" w:customStyle="1" w:styleId="33">
    <w:name w:val="Основной текст 33"/>
    <w:basedOn w:val="a"/>
    <w:rsid w:val="00685C86"/>
    <w:pPr>
      <w:spacing w:after="120"/>
    </w:pPr>
    <w:rPr>
      <w:sz w:val="16"/>
      <w:szCs w:val="16"/>
    </w:rPr>
  </w:style>
  <w:style w:type="paragraph" w:styleId="afa">
    <w:name w:val="Normal (Web)"/>
    <w:basedOn w:val="a"/>
    <w:rsid w:val="00685C86"/>
    <w:pPr>
      <w:spacing w:line="100" w:lineRule="atLeast"/>
    </w:pPr>
    <w:rPr>
      <w:rFonts w:eastAsia="Times New Roman"/>
    </w:rPr>
  </w:style>
  <w:style w:type="paragraph" w:styleId="afb">
    <w:name w:val="List Paragraph"/>
    <w:basedOn w:val="a"/>
    <w:qFormat/>
    <w:rsid w:val="00685C86"/>
    <w:pPr>
      <w:ind w:left="720"/>
    </w:pPr>
  </w:style>
  <w:style w:type="paragraph" w:customStyle="1" w:styleId="afc">
    <w:name w:val="?????????? ???????"/>
    <w:basedOn w:val="a"/>
    <w:rsid w:val="00685C86"/>
    <w:pPr>
      <w:suppressLineNumbers/>
    </w:pPr>
  </w:style>
  <w:style w:type="paragraph" w:customStyle="1" w:styleId="3f3f3f3f3f3f3f12">
    <w:name w:val="т3fа3fб3fл3fи3fц3fы3f 12"/>
    <w:basedOn w:val="a"/>
    <w:rsid w:val="00685C86"/>
    <w:pPr>
      <w:keepLines/>
      <w:jc w:val="both"/>
    </w:pPr>
    <w:rPr>
      <w:rFonts w:cs="Tahoma"/>
      <w:color w:val="000000"/>
      <w:szCs w:val="20"/>
      <w:lang w:val="en-US"/>
    </w:rPr>
  </w:style>
  <w:style w:type="paragraph" w:customStyle="1" w:styleId="3f3f3f3f3f3f3f3f3f3f3f3f3f3f3f">
    <w:name w:val="Н3fа3fз3fв3fа3fн3fи3fе3f т3fа3fб3fл3fи3fц3fы3f"/>
    <w:basedOn w:val="a"/>
    <w:rsid w:val="00685C86"/>
    <w:pPr>
      <w:keepNext/>
      <w:keepLines/>
      <w:spacing w:before="120"/>
      <w:ind w:left="357" w:right="357" w:firstLine="720"/>
      <w:jc w:val="right"/>
    </w:pPr>
    <w:rPr>
      <w:rFonts w:ascii="Arial" w:hAnsi="Arial" w:cs="Tahoma"/>
      <w:b/>
      <w:color w:val="000000"/>
      <w:szCs w:val="20"/>
      <w:lang w:val="en-US"/>
    </w:rPr>
  </w:style>
  <w:style w:type="paragraph" w:customStyle="1" w:styleId="310">
    <w:name w:val="Основной текст с отступом 31"/>
    <w:basedOn w:val="a"/>
    <w:rsid w:val="00685C86"/>
    <w:pPr>
      <w:widowControl/>
      <w:suppressAutoHyphens w:val="0"/>
      <w:spacing w:after="120"/>
      <w:ind w:left="283"/>
    </w:pPr>
    <w:rPr>
      <w:rFonts w:eastAsia="Times New Roman"/>
      <w:sz w:val="16"/>
      <w:szCs w:val="16"/>
    </w:rPr>
  </w:style>
  <w:style w:type="paragraph" w:customStyle="1" w:styleId="210">
    <w:name w:val="Основной текст с отступом 21"/>
    <w:basedOn w:val="a"/>
    <w:rsid w:val="00685C86"/>
    <w:pPr>
      <w:widowControl/>
      <w:suppressAutoHyphens w:val="0"/>
      <w:spacing w:after="120" w:line="480" w:lineRule="auto"/>
      <w:ind w:left="283"/>
    </w:pPr>
    <w:rPr>
      <w:rFonts w:eastAsia="Times New Roman"/>
    </w:rPr>
  </w:style>
  <w:style w:type="paragraph" w:customStyle="1" w:styleId="211">
    <w:name w:val="Основной текст 21"/>
    <w:basedOn w:val="a"/>
    <w:rsid w:val="00685C86"/>
    <w:pPr>
      <w:spacing w:after="120" w:line="480" w:lineRule="auto"/>
    </w:pPr>
  </w:style>
  <w:style w:type="paragraph" w:customStyle="1" w:styleId="32">
    <w:name w:val="Основной текст 32"/>
    <w:basedOn w:val="a"/>
    <w:rsid w:val="00685C86"/>
    <w:pPr>
      <w:widowControl/>
      <w:suppressAutoHyphens w:val="0"/>
      <w:spacing w:after="120"/>
    </w:pPr>
    <w:rPr>
      <w:rFonts w:eastAsia="Times New Roman"/>
      <w:sz w:val="16"/>
      <w:szCs w:val="16"/>
    </w:rPr>
  </w:style>
  <w:style w:type="paragraph" w:customStyle="1" w:styleId="ConsNormal">
    <w:name w:val="ConsNormal"/>
    <w:rsid w:val="00685C86"/>
    <w:pPr>
      <w:widowControl w:val="0"/>
      <w:suppressAutoHyphens/>
      <w:autoSpaceDE w:val="0"/>
      <w:ind w:right="19772" w:firstLine="720"/>
    </w:pPr>
    <w:rPr>
      <w:rFonts w:ascii="Arial" w:eastAsia="Arial" w:hAnsi="Arial" w:cs="Arial"/>
      <w:kern w:val="1"/>
      <w:lang w:eastAsia="ar-SA"/>
    </w:rPr>
  </w:style>
  <w:style w:type="table" w:styleId="afd">
    <w:name w:val="Table Grid"/>
    <w:basedOn w:val="a3"/>
    <w:uiPriority w:val="59"/>
    <w:rsid w:val="00F462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alloon Text"/>
    <w:basedOn w:val="a"/>
    <w:link w:val="aff"/>
    <w:uiPriority w:val="99"/>
    <w:semiHidden/>
    <w:unhideWhenUsed/>
    <w:rsid w:val="004B1082"/>
    <w:rPr>
      <w:rFonts w:ascii="Tahoma" w:hAnsi="Tahoma" w:cs="Tahoma"/>
      <w:sz w:val="16"/>
      <w:szCs w:val="16"/>
    </w:rPr>
  </w:style>
  <w:style w:type="character" w:customStyle="1" w:styleId="aff">
    <w:name w:val="Текст выноски Знак"/>
    <w:basedOn w:val="a2"/>
    <w:link w:val="afe"/>
    <w:uiPriority w:val="99"/>
    <w:semiHidden/>
    <w:rsid w:val="004B1082"/>
    <w:rPr>
      <w:rFonts w:ascii="Tahoma" w:eastAsia="Arial Unicode MS" w:hAnsi="Tahoma" w:cs="Tahoma"/>
      <w:kern w:val="1"/>
      <w:sz w:val="16"/>
      <w:szCs w:val="16"/>
    </w:rPr>
  </w:style>
  <w:style w:type="paragraph" w:customStyle="1" w:styleId="3f3f3f3f3f3f3f3f3f3f3f3f3f2">
    <w:name w:val="О3fс3fн3fо3fв3fн3fо3fй3f т3fе3fк3fс3fт3f 2"/>
    <w:basedOn w:val="a"/>
    <w:rsid w:val="00EE3BDD"/>
    <w:pPr>
      <w:spacing w:after="120" w:line="480" w:lineRule="auto"/>
    </w:pPr>
    <w:rPr>
      <w:rFonts w:eastAsia="Times New Roman" w:cs="Tahoma"/>
      <w:color w:val="000000"/>
      <w:kern w:val="0"/>
      <w:lang w:val="en-US" w:eastAsia="ar-SA"/>
    </w:rPr>
  </w:style>
  <w:style w:type="character" w:customStyle="1" w:styleId="af">
    <w:name w:val="Основной текст Знак"/>
    <w:basedOn w:val="a2"/>
    <w:link w:val="a1"/>
    <w:rsid w:val="001B353E"/>
    <w:rPr>
      <w:rFonts w:eastAsia="Arial Unicode MS"/>
      <w:kern w:val="1"/>
      <w:sz w:val="24"/>
      <w:szCs w:val="24"/>
    </w:rPr>
  </w:style>
  <w:style w:type="character" w:customStyle="1" w:styleId="af5">
    <w:name w:val="Нижний колонтитул Знак"/>
    <w:basedOn w:val="a2"/>
    <w:link w:val="af4"/>
    <w:uiPriority w:val="99"/>
    <w:rsid w:val="000A180A"/>
    <w:rPr>
      <w:rFonts w:eastAsia="Arial Unicode MS"/>
      <w:kern w:val="1"/>
      <w:sz w:val="24"/>
      <w:szCs w:val="24"/>
    </w:rPr>
  </w:style>
</w:styles>
</file>

<file path=word/webSettings.xml><?xml version="1.0" encoding="utf-8"?>
<w:webSettings xmlns:r="http://schemas.openxmlformats.org/officeDocument/2006/relationships" xmlns:w="http://schemas.openxmlformats.org/wordprocessingml/2006/main">
  <w:divs>
    <w:div w:id="74554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4135090609555504E-2"/>
          <c:y val="6.9696969696969813E-2"/>
          <c:w val="0.59802306425041152"/>
          <c:h val="0.78181818181818186"/>
        </c:manualLayout>
      </c:layout>
      <c:bar3DChart>
        <c:barDir val="col"/>
        <c:grouping val="clustered"/>
        <c:ser>
          <c:idx val="0"/>
          <c:order val="0"/>
          <c:tx>
            <c:strRef>
              <c:f>Sheet1!$A$2</c:f>
              <c:strCache>
                <c:ptCount val="1"/>
                <c:pt idx="0">
                  <c:v>число родившихся</c:v>
                </c:pt>
              </c:strCache>
            </c:strRef>
          </c:tx>
          <c:spPr>
            <a:solidFill>
              <a:srgbClr val="9999FF"/>
            </a:solidFill>
            <a:ln w="12700">
              <a:solidFill>
                <a:srgbClr val="000000"/>
              </a:solidFill>
              <a:prstDash val="solid"/>
            </a:ln>
          </c:spPr>
          <c:cat>
            <c:numRef>
              <c:f>Sheet1!$B$1:$G$1</c:f>
              <c:numCache>
                <c:formatCode>General</c:formatCode>
                <c:ptCount val="6"/>
                <c:pt idx="0">
                  <c:v>2006</c:v>
                </c:pt>
                <c:pt idx="1">
                  <c:v>2007</c:v>
                </c:pt>
                <c:pt idx="2">
                  <c:v>2008</c:v>
                </c:pt>
                <c:pt idx="3">
                  <c:v>2009</c:v>
                </c:pt>
                <c:pt idx="4">
                  <c:v>2010</c:v>
                </c:pt>
              </c:numCache>
            </c:numRef>
          </c:cat>
          <c:val>
            <c:numRef>
              <c:f>Sheet1!$B$2:$G$2</c:f>
              <c:numCache>
                <c:formatCode>General</c:formatCode>
                <c:ptCount val="6"/>
                <c:pt idx="0">
                  <c:v>4</c:v>
                </c:pt>
                <c:pt idx="1">
                  <c:v>2</c:v>
                </c:pt>
                <c:pt idx="2">
                  <c:v>6</c:v>
                </c:pt>
                <c:pt idx="3">
                  <c:v>5</c:v>
                </c:pt>
                <c:pt idx="4">
                  <c:v>1</c:v>
                </c:pt>
              </c:numCache>
            </c:numRef>
          </c:val>
        </c:ser>
        <c:ser>
          <c:idx val="1"/>
          <c:order val="1"/>
          <c:tx>
            <c:strRef>
              <c:f>Sheet1!$A$3</c:f>
              <c:strCache>
                <c:ptCount val="1"/>
                <c:pt idx="0">
                  <c:v>число умерших</c:v>
                </c:pt>
              </c:strCache>
            </c:strRef>
          </c:tx>
          <c:spPr>
            <a:solidFill>
              <a:srgbClr val="993366"/>
            </a:solidFill>
            <a:ln w="12700">
              <a:solidFill>
                <a:srgbClr val="000000"/>
              </a:solidFill>
              <a:prstDash val="solid"/>
            </a:ln>
          </c:spPr>
          <c:cat>
            <c:numRef>
              <c:f>Sheet1!$B$1:$G$1</c:f>
              <c:numCache>
                <c:formatCode>General</c:formatCode>
                <c:ptCount val="6"/>
                <c:pt idx="0">
                  <c:v>2006</c:v>
                </c:pt>
                <c:pt idx="1">
                  <c:v>2007</c:v>
                </c:pt>
                <c:pt idx="2">
                  <c:v>2008</c:v>
                </c:pt>
                <c:pt idx="3">
                  <c:v>2009</c:v>
                </c:pt>
                <c:pt idx="4">
                  <c:v>2010</c:v>
                </c:pt>
              </c:numCache>
            </c:numRef>
          </c:cat>
          <c:val>
            <c:numRef>
              <c:f>Sheet1!$B$3:$G$3</c:f>
              <c:numCache>
                <c:formatCode>General</c:formatCode>
                <c:ptCount val="6"/>
                <c:pt idx="0">
                  <c:v>30</c:v>
                </c:pt>
                <c:pt idx="1">
                  <c:v>31</c:v>
                </c:pt>
                <c:pt idx="2">
                  <c:v>24</c:v>
                </c:pt>
                <c:pt idx="3">
                  <c:v>29</c:v>
                </c:pt>
                <c:pt idx="4">
                  <c:v>18</c:v>
                </c:pt>
              </c:numCache>
            </c:numRef>
          </c:val>
        </c:ser>
        <c:ser>
          <c:idx val="2"/>
          <c:order val="2"/>
          <c:tx>
            <c:strRef>
              <c:f>Sheet1!$A$4</c:f>
              <c:strCache>
                <c:ptCount val="1"/>
                <c:pt idx="0">
                  <c:v>естественный прирост/убыль</c:v>
                </c:pt>
              </c:strCache>
            </c:strRef>
          </c:tx>
          <c:spPr>
            <a:solidFill>
              <a:srgbClr val="FFFFCC"/>
            </a:solidFill>
            <a:ln w="12700">
              <a:solidFill>
                <a:srgbClr val="000000"/>
              </a:solidFill>
              <a:prstDash val="solid"/>
            </a:ln>
          </c:spPr>
          <c:cat>
            <c:numRef>
              <c:f>Sheet1!$B$1:$G$1</c:f>
              <c:numCache>
                <c:formatCode>General</c:formatCode>
                <c:ptCount val="6"/>
                <c:pt idx="0">
                  <c:v>2006</c:v>
                </c:pt>
                <c:pt idx="1">
                  <c:v>2007</c:v>
                </c:pt>
                <c:pt idx="2">
                  <c:v>2008</c:v>
                </c:pt>
                <c:pt idx="3">
                  <c:v>2009</c:v>
                </c:pt>
                <c:pt idx="4">
                  <c:v>2010</c:v>
                </c:pt>
              </c:numCache>
            </c:numRef>
          </c:cat>
          <c:val>
            <c:numRef>
              <c:f>Sheet1!$B$4:$G$4</c:f>
              <c:numCache>
                <c:formatCode>General</c:formatCode>
                <c:ptCount val="6"/>
                <c:pt idx="0">
                  <c:v>-26</c:v>
                </c:pt>
                <c:pt idx="1">
                  <c:v>-32</c:v>
                </c:pt>
                <c:pt idx="2">
                  <c:v>-18</c:v>
                </c:pt>
                <c:pt idx="3">
                  <c:v>-24</c:v>
                </c:pt>
                <c:pt idx="4">
                  <c:v>-17</c:v>
                </c:pt>
              </c:numCache>
            </c:numRef>
          </c:val>
        </c:ser>
        <c:gapDepth val="0"/>
        <c:shape val="box"/>
        <c:axId val="168424576"/>
        <c:axId val="168426496"/>
        <c:axId val="0"/>
      </c:bar3DChart>
      <c:catAx>
        <c:axId val="168424576"/>
        <c:scaling>
          <c:orientation val="minMax"/>
        </c:scaling>
        <c:axPos val="b"/>
        <c:numFmt formatCode="General" sourceLinked="1"/>
        <c:tickLblPos val="low"/>
        <c:spPr>
          <a:ln w="3175">
            <a:solidFill>
              <a:srgbClr val="000000"/>
            </a:solidFill>
            <a:prstDash val="solid"/>
          </a:ln>
        </c:spPr>
        <c:txPr>
          <a:bodyPr rot="0" vert="horz"/>
          <a:lstStyle/>
          <a:p>
            <a:pPr>
              <a:defRPr sz="1450" b="1" i="0" u="none" strike="noStrike" baseline="0">
                <a:solidFill>
                  <a:srgbClr val="000000"/>
                </a:solidFill>
                <a:latin typeface="Calibri"/>
                <a:ea typeface="Calibri"/>
                <a:cs typeface="Calibri"/>
              </a:defRPr>
            </a:pPr>
            <a:endParaRPr lang="ru-RU"/>
          </a:p>
        </c:txPr>
        <c:crossAx val="168426496"/>
        <c:crosses val="autoZero"/>
        <c:auto val="1"/>
        <c:lblAlgn val="ctr"/>
        <c:lblOffset val="100"/>
        <c:tickLblSkip val="1"/>
        <c:tickMarkSkip val="1"/>
      </c:catAx>
      <c:valAx>
        <c:axId val="1684264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50" b="1" i="0" u="none" strike="noStrike" baseline="0">
                <a:solidFill>
                  <a:srgbClr val="000000"/>
                </a:solidFill>
                <a:latin typeface="Calibri"/>
                <a:ea typeface="Calibri"/>
                <a:cs typeface="Calibri"/>
              </a:defRPr>
            </a:pPr>
            <a:endParaRPr lang="ru-RU"/>
          </a:p>
        </c:txPr>
        <c:crossAx val="168424576"/>
        <c:crosses val="autoZero"/>
        <c:crossBetween val="between"/>
      </c:valAx>
      <c:spPr>
        <a:noFill/>
        <a:ln w="25400">
          <a:noFill/>
        </a:ln>
      </c:spPr>
    </c:plotArea>
    <c:legend>
      <c:legendPos val="r"/>
      <c:layout>
        <c:manualLayout>
          <c:xMode val="edge"/>
          <c:yMode val="edge"/>
          <c:x val="0.69028006589785229"/>
          <c:y val="0.26666666666666738"/>
          <c:w val="0.3031301482701812"/>
          <c:h val="0.46666666666667117"/>
        </c:manualLayout>
      </c:layout>
      <c:spPr>
        <a:noFill/>
        <a:ln w="3175">
          <a:solidFill>
            <a:srgbClr val="000000"/>
          </a:solidFill>
          <a:prstDash val="solid"/>
        </a:ln>
      </c:spPr>
      <c:txPr>
        <a:bodyPr/>
        <a:lstStyle/>
        <a:p>
          <a:pPr>
            <a:defRPr sz="133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45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5063985374771523E-2"/>
          <c:y val="8.3102493074793268E-2"/>
          <c:w val="0.7093235831809872"/>
          <c:h val="0.8337950138504302"/>
        </c:manualLayout>
      </c:layout>
      <c:barChart>
        <c:barDir val="col"/>
        <c:grouping val="clustered"/>
        <c:ser>
          <c:idx val="0"/>
          <c:order val="0"/>
          <c:tx>
            <c:strRef>
              <c:f>Sheet1!$A$2</c:f>
              <c:strCache>
                <c:ptCount val="1"/>
                <c:pt idx="0">
                  <c:v>число прибывших</c:v>
                </c:pt>
              </c:strCache>
            </c:strRef>
          </c:tx>
          <c:spPr>
            <a:solidFill>
              <a:srgbClr val="FF6600"/>
            </a:solidFill>
            <a:ln w="12700">
              <a:solidFill>
                <a:srgbClr val="000000"/>
              </a:solidFill>
              <a:prstDash val="solid"/>
            </a:ln>
          </c:spPr>
          <c:cat>
            <c:numRef>
              <c:f>Sheet1!$B$1:$F$1</c:f>
              <c:numCache>
                <c:formatCode>General</c:formatCode>
                <c:ptCount val="5"/>
                <c:pt idx="0">
                  <c:v>2006</c:v>
                </c:pt>
                <c:pt idx="1">
                  <c:v>2007</c:v>
                </c:pt>
                <c:pt idx="2">
                  <c:v>2008</c:v>
                </c:pt>
                <c:pt idx="3">
                  <c:v>2009</c:v>
                </c:pt>
                <c:pt idx="4">
                  <c:v>2010</c:v>
                </c:pt>
              </c:numCache>
            </c:numRef>
          </c:cat>
          <c:val>
            <c:numRef>
              <c:f>Sheet1!$B$2:$F$2</c:f>
              <c:numCache>
                <c:formatCode>General</c:formatCode>
                <c:ptCount val="5"/>
                <c:pt idx="0">
                  <c:v>15</c:v>
                </c:pt>
                <c:pt idx="1">
                  <c:v>23</c:v>
                </c:pt>
                <c:pt idx="2">
                  <c:v>21</c:v>
                </c:pt>
                <c:pt idx="3">
                  <c:v>26</c:v>
                </c:pt>
                <c:pt idx="4">
                  <c:v>12</c:v>
                </c:pt>
              </c:numCache>
            </c:numRef>
          </c:val>
        </c:ser>
        <c:ser>
          <c:idx val="1"/>
          <c:order val="1"/>
          <c:tx>
            <c:strRef>
              <c:f>Sheet1!$A$3</c:f>
              <c:strCache>
                <c:ptCount val="1"/>
                <c:pt idx="0">
                  <c:v>число выбывших</c:v>
                </c:pt>
              </c:strCache>
            </c:strRef>
          </c:tx>
          <c:spPr>
            <a:solidFill>
              <a:srgbClr val="339966"/>
            </a:solidFill>
            <a:ln w="12700">
              <a:solidFill>
                <a:srgbClr val="000000"/>
              </a:solidFill>
              <a:prstDash val="solid"/>
            </a:ln>
          </c:spPr>
          <c:cat>
            <c:numRef>
              <c:f>Sheet1!$B$1:$F$1</c:f>
              <c:numCache>
                <c:formatCode>General</c:formatCode>
                <c:ptCount val="5"/>
                <c:pt idx="0">
                  <c:v>2006</c:v>
                </c:pt>
                <c:pt idx="1">
                  <c:v>2007</c:v>
                </c:pt>
                <c:pt idx="2">
                  <c:v>2008</c:v>
                </c:pt>
                <c:pt idx="3">
                  <c:v>2009</c:v>
                </c:pt>
                <c:pt idx="4">
                  <c:v>2010</c:v>
                </c:pt>
              </c:numCache>
            </c:numRef>
          </c:cat>
          <c:val>
            <c:numRef>
              <c:f>Sheet1!$B$3:$F$3</c:f>
              <c:numCache>
                <c:formatCode>General</c:formatCode>
                <c:ptCount val="5"/>
                <c:pt idx="0">
                  <c:v>18</c:v>
                </c:pt>
                <c:pt idx="1">
                  <c:v>22</c:v>
                </c:pt>
                <c:pt idx="2">
                  <c:v>23</c:v>
                </c:pt>
                <c:pt idx="3">
                  <c:v>18</c:v>
                </c:pt>
                <c:pt idx="4">
                  <c:v>10</c:v>
                </c:pt>
              </c:numCache>
            </c:numRef>
          </c:val>
        </c:ser>
        <c:ser>
          <c:idx val="2"/>
          <c:order val="2"/>
          <c:tx>
            <c:strRef>
              <c:f>Sheet1!$A$4</c:f>
              <c:strCache>
                <c:ptCount val="1"/>
                <c:pt idx="0">
                  <c:v>миграционный прирост/убыль</c:v>
                </c:pt>
              </c:strCache>
            </c:strRef>
          </c:tx>
          <c:spPr>
            <a:solidFill>
              <a:srgbClr val="800080"/>
            </a:solidFill>
            <a:ln w="12700">
              <a:solidFill>
                <a:srgbClr val="000000"/>
              </a:solidFill>
              <a:prstDash val="solid"/>
            </a:ln>
          </c:spPr>
          <c:cat>
            <c:numRef>
              <c:f>Sheet1!$B$1:$F$1</c:f>
              <c:numCache>
                <c:formatCode>General</c:formatCode>
                <c:ptCount val="5"/>
                <c:pt idx="0">
                  <c:v>2006</c:v>
                </c:pt>
                <c:pt idx="1">
                  <c:v>2007</c:v>
                </c:pt>
                <c:pt idx="2">
                  <c:v>2008</c:v>
                </c:pt>
                <c:pt idx="3">
                  <c:v>2009</c:v>
                </c:pt>
                <c:pt idx="4">
                  <c:v>2010</c:v>
                </c:pt>
              </c:numCache>
            </c:numRef>
          </c:cat>
          <c:val>
            <c:numRef>
              <c:f>Sheet1!$B$4:$F$4</c:f>
              <c:numCache>
                <c:formatCode>General</c:formatCode>
                <c:ptCount val="5"/>
                <c:pt idx="0">
                  <c:v>-3</c:v>
                </c:pt>
                <c:pt idx="1">
                  <c:v>1</c:v>
                </c:pt>
                <c:pt idx="2">
                  <c:v>-2</c:v>
                </c:pt>
                <c:pt idx="3">
                  <c:v>8</c:v>
                </c:pt>
                <c:pt idx="4">
                  <c:v>2</c:v>
                </c:pt>
              </c:numCache>
            </c:numRef>
          </c:val>
        </c:ser>
        <c:axId val="177869952"/>
        <c:axId val="177871488"/>
      </c:barChart>
      <c:catAx>
        <c:axId val="177869952"/>
        <c:scaling>
          <c:orientation val="minMax"/>
        </c:scaling>
        <c:axPos val="b"/>
        <c:numFmt formatCode="General" sourceLinked="1"/>
        <c:tickLblPos val="nextTo"/>
        <c:spPr>
          <a:ln w="3175">
            <a:solidFill>
              <a:srgbClr val="000000"/>
            </a:solidFill>
            <a:prstDash val="solid"/>
          </a:ln>
        </c:spPr>
        <c:txPr>
          <a:bodyPr rot="0" vert="horz"/>
          <a:lstStyle/>
          <a:p>
            <a:pPr>
              <a:defRPr sz="1575" b="1" i="0" u="none" strike="noStrike" baseline="0">
                <a:solidFill>
                  <a:srgbClr val="000000"/>
                </a:solidFill>
                <a:latin typeface="Calibri"/>
                <a:ea typeface="Calibri"/>
                <a:cs typeface="Calibri"/>
              </a:defRPr>
            </a:pPr>
            <a:endParaRPr lang="ru-RU"/>
          </a:p>
        </c:txPr>
        <c:crossAx val="177871488"/>
        <c:crosses val="autoZero"/>
        <c:auto val="1"/>
        <c:lblAlgn val="ctr"/>
        <c:lblOffset val="100"/>
        <c:tickLblSkip val="1"/>
        <c:tickMarkSkip val="1"/>
      </c:catAx>
      <c:valAx>
        <c:axId val="1778714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575" b="1" i="0" u="none" strike="noStrike" baseline="0">
                <a:solidFill>
                  <a:srgbClr val="000000"/>
                </a:solidFill>
                <a:latin typeface="Calibri"/>
                <a:ea typeface="Calibri"/>
                <a:cs typeface="Calibri"/>
              </a:defRPr>
            </a:pPr>
            <a:endParaRPr lang="ru-RU"/>
          </a:p>
        </c:txPr>
        <c:crossAx val="177869952"/>
        <c:crosses val="autoZero"/>
        <c:crossBetween val="between"/>
      </c:valAx>
      <c:spPr>
        <a:solidFill>
          <a:srgbClr val="FFFFFF"/>
        </a:solidFill>
        <a:ln w="12700">
          <a:solidFill>
            <a:srgbClr val="808080"/>
          </a:solidFill>
          <a:prstDash val="solid"/>
        </a:ln>
      </c:spPr>
    </c:plotArea>
    <c:legend>
      <c:legendPos val="r"/>
      <c:layout>
        <c:manualLayout>
          <c:xMode val="edge"/>
          <c:yMode val="edge"/>
          <c:x val="0.82449725776965266"/>
          <c:y val="0.36842105263157893"/>
          <c:w val="0.17550274223034734"/>
          <c:h val="0.29085872576177796"/>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575"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98876404494382E-2"/>
          <c:y val="7.6153805774278216E-2"/>
          <c:w val="0.60012406032184362"/>
          <c:h val="0.75461548556431235"/>
        </c:manualLayout>
      </c:layout>
      <c:barChart>
        <c:barDir val="col"/>
        <c:grouping val="clustered"/>
        <c:ser>
          <c:idx val="0"/>
          <c:order val="0"/>
          <c:tx>
            <c:strRef>
              <c:f>Sheet1!$A$2</c:f>
              <c:strCache>
                <c:ptCount val="1"/>
                <c:pt idx="0">
                  <c:v>сельское хозяйство,охота,лесное хозяйство</c:v>
                </c:pt>
              </c:strCache>
            </c:strRef>
          </c:tx>
          <c:spPr>
            <a:solidFill>
              <a:srgbClr val="008000"/>
            </a:solidFill>
            <a:ln w="12700">
              <a:solidFill>
                <a:srgbClr val="000000"/>
              </a:solidFill>
              <a:prstDash val="solid"/>
            </a:ln>
          </c:spPr>
          <c:cat>
            <c:numRef>
              <c:f>Sheet1!$B$1:$C$1</c:f>
              <c:numCache>
                <c:formatCode>General</c:formatCode>
                <c:ptCount val="2"/>
                <c:pt idx="0">
                  <c:v>2008</c:v>
                </c:pt>
                <c:pt idx="1">
                  <c:v>2009</c:v>
                </c:pt>
              </c:numCache>
            </c:numRef>
          </c:cat>
          <c:val>
            <c:numRef>
              <c:f>Sheet1!$B$2:$C$2</c:f>
              <c:numCache>
                <c:formatCode>General</c:formatCode>
                <c:ptCount val="2"/>
                <c:pt idx="0">
                  <c:v>143</c:v>
                </c:pt>
                <c:pt idx="1">
                  <c:v>152</c:v>
                </c:pt>
              </c:numCache>
            </c:numRef>
          </c:val>
        </c:ser>
        <c:ser>
          <c:idx val="1"/>
          <c:order val="1"/>
          <c:tx>
            <c:strRef>
              <c:f>Sheet1!$A$3</c:f>
              <c:strCache>
                <c:ptCount val="1"/>
                <c:pt idx="0">
                  <c:v>производство и распределение электроэнергии,газа,воды</c:v>
                </c:pt>
              </c:strCache>
            </c:strRef>
          </c:tx>
          <c:spPr>
            <a:solidFill>
              <a:srgbClr val="993366"/>
            </a:solidFill>
            <a:ln w="12700">
              <a:solidFill>
                <a:srgbClr val="000000"/>
              </a:solidFill>
              <a:prstDash val="solid"/>
            </a:ln>
          </c:spPr>
          <c:cat>
            <c:numRef>
              <c:f>Sheet1!$B$1:$C$1</c:f>
              <c:numCache>
                <c:formatCode>General</c:formatCode>
                <c:ptCount val="2"/>
                <c:pt idx="0">
                  <c:v>2008</c:v>
                </c:pt>
                <c:pt idx="1">
                  <c:v>2009</c:v>
                </c:pt>
              </c:numCache>
            </c:numRef>
          </c:cat>
          <c:val>
            <c:numRef>
              <c:f>Sheet1!$B$3:$C$3</c:f>
              <c:numCache>
                <c:formatCode>General</c:formatCode>
                <c:ptCount val="2"/>
                <c:pt idx="1">
                  <c:v>11</c:v>
                </c:pt>
              </c:numCache>
            </c:numRef>
          </c:val>
        </c:ser>
        <c:ser>
          <c:idx val="2"/>
          <c:order val="2"/>
          <c:tx>
            <c:strRef>
              <c:f>Sheet1!$A$4</c:f>
              <c:strCache>
                <c:ptCount val="1"/>
                <c:pt idx="0">
                  <c:v>строительство</c:v>
                </c:pt>
              </c:strCache>
            </c:strRef>
          </c:tx>
          <c:spPr>
            <a:solidFill>
              <a:srgbClr val="993300"/>
            </a:solidFill>
            <a:ln w="12700">
              <a:solidFill>
                <a:srgbClr val="000000"/>
              </a:solidFill>
              <a:prstDash val="solid"/>
            </a:ln>
          </c:spPr>
          <c:cat>
            <c:numRef>
              <c:f>Sheet1!$B$1:$C$1</c:f>
              <c:numCache>
                <c:formatCode>General</c:formatCode>
                <c:ptCount val="2"/>
                <c:pt idx="0">
                  <c:v>2008</c:v>
                </c:pt>
                <c:pt idx="1">
                  <c:v>2009</c:v>
                </c:pt>
              </c:numCache>
            </c:numRef>
          </c:cat>
          <c:val>
            <c:numRef>
              <c:f>Sheet1!$B$4:$C$4</c:f>
              <c:numCache>
                <c:formatCode>General</c:formatCode>
                <c:ptCount val="2"/>
                <c:pt idx="0">
                  <c:v>27</c:v>
                </c:pt>
                <c:pt idx="1">
                  <c:v>22</c:v>
                </c:pt>
              </c:numCache>
            </c:numRef>
          </c:val>
        </c:ser>
        <c:ser>
          <c:idx val="3"/>
          <c:order val="3"/>
          <c:tx>
            <c:strRef>
              <c:f>Sheet1!$A$5</c:f>
              <c:strCache>
                <c:ptCount val="1"/>
                <c:pt idx="0">
                  <c:v>оптовая и розничная торговля,ремонт автотранспортных средств,</c:v>
                </c:pt>
              </c:strCache>
            </c:strRef>
          </c:tx>
          <c:spPr>
            <a:solidFill>
              <a:srgbClr val="FF8080"/>
            </a:solidFill>
            <a:ln w="12700">
              <a:solidFill>
                <a:srgbClr val="000000"/>
              </a:solidFill>
              <a:prstDash val="solid"/>
            </a:ln>
          </c:spPr>
          <c:cat>
            <c:numRef>
              <c:f>Sheet1!$B$1:$C$1</c:f>
              <c:numCache>
                <c:formatCode>General</c:formatCode>
                <c:ptCount val="2"/>
                <c:pt idx="0">
                  <c:v>2008</c:v>
                </c:pt>
                <c:pt idx="1">
                  <c:v>2009</c:v>
                </c:pt>
              </c:numCache>
            </c:numRef>
          </c:cat>
          <c:val>
            <c:numRef>
              <c:f>Sheet1!$B$5:$C$5</c:f>
              <c:numCache>
                <c:formatCode>General</c:formatCode>
                <c:ptCount val="2"/>
                <c:pt idx="0">
                  <c:v>17</c:v>
                </c:pt>
                <c:pt idx="1">
                  <c:v>14</c:v>
                </c:pt>
              </c:numCache>
            </c:numRef>
          </c:val>
        </c:ser>
        <c:axId val="265871744"/>
        <c:axId val="265873280"/>
      </c:barChart>
      <c:catAx>
        <c:axId val="265871744"/>
        <c:scaling>
          <c:orientation val="minMax"/>
        </c:scaling>
        <c:axPos val="b"/>
        <c:numFmt formatCode="General" sourceLinked="1"/>
        <c:tickLblPos val="nextTo"/>
        <c:spPr>
          <a:ln w="3175">
            <a:solidFill>
              <a:srgbClr val="000000"/>
            </a:solidFill>
            <a:prstDash val="solid"/>
          </a:ln>
        </c:spPr>
        <c:txPr>
          <a:bodyPr rot="0" vert="horz"/>
          <a:lstStyle/>
          <a:p>
            <a:pPr>
              <a:defRPr sz="1725" b="1" i="0" u="none" strike="noStrike" baseline="0">
                <a:solidFill>
                  <a:srgbClr val="000000"/>
                </a:solidFill>
                <a:latin typeface="Calibri"/>
                <a:ea typeface="Calibri"/>
                <a:cs typeface="Calibri"/>
              </a:defRPr>
            </a:pPr>
            <a:endParaRPr lang="ru-RU"/>
          </a:p>
        </c:txPr>
        <c:crossAx val="265873280"/>
        <c:crosses val="autoZero"/>
        <c:auto val="1"/>
        <c:lblAlgn val="ctr"/>
        <c:lblOffset val="100"/>
        <c:tickLblSkip val="1"/>
        <c:tickMarkSkip val="1"/>
      </c:catAx>
      <c:valAx>
        <c:axId val="2658732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725" b="1" i="0" u="none" strike="noStrike" baseline="0">
                <a:solidFill>
                  <a:srgbClr val="000000"/>
                </a:solidFill>
                <a:latin typeface="Calibri"/>
                <a:ea typeface="Calibri"/>
                <a:cs typeface="Calibri"/>
              </a:defRPr>
            </a:pPr>
            <a:endParaRPr lang="ru-RU"/>
          </a:p>
        </c:txPr>
        <c:crossAx val="265871744"/>
        <c:crosses val="autoZero"/>
        <c:crossBetween val="between"/>
      </c:valAx>
      <c:spPr>
        <a:solidFill>
          <a:srgbClr val="C0C0C0"/>
        </a:solidFill>
        <a:ln w="12700">
          <a:solidFill>
            <a:srgbClr val="808080"/>
          </a:solidFill>
          <a:prstDash val="solid"/>
        </a:ln>
      </c:spPr>
    </c:plotArea>
    <c:legend>
      <c:legendPos val="r"/>
      <c:layout>
        <c:manualLayout>
          <c:xMode val="edge"/>
          <c:yMode val="edge"/>
          <c:x val="0.70437702396205149"/>
          <c:y val="6.0753280839896506E-2"/>
          <c:w val="0.28298474539024859"/>
          <c:h val="0.74516010498687668"/>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725"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559738134206233E-2"/>
          <c:y val="7.7419354838709833E-2"/>
          <c:w val="0.6366612111293084"/>
          <c:h val="0.76451612903224009"/>
        </c:manualLayout>
      </c:layout>
      <c:barChart>
        <c:barDir val="col"/>
        <c:grouping val="clustered"/>
        <c:ser>
          <c:idx val="0"/>
          <c:order val="0"/>
          <c:tx>
            <c:strRef>
              <c:f>Sheet1!$A$2</c:f>
              <c:strCache>
                <c:ptCount val="1"/>
                <c:pt idx="0">
                  <c:v>в государственном секторе</c:v>
                </c:pt>
              </c:strCache>
            </c:strRef>
          </c:tx>
          <c:spPr>
            <a:solidFill>
              <a:srgbClr val="666699"/>
            </a:solidFill>
            <a:ln w="12700">
              <a:solidFill>
                <a:srgbClr val="000000"/>
              </a:solidFill>
              <a:prstDash val="solid"/>
            </a:ln>
          </c:spPr>
          <c:cat>
            <c:numRef>
              <c:f>Sheet1!$B$1:$F$1</c:f>
              <c:numCache>
                <c:formatCode>General</c:formatCode>
                <c:ptCount val="5"/>
                <c:pt idx="0">
                  <c:v>2006</c:v>
                </c:pt>
                <c:pt idx="1">
                  <c:v>2007</c:v>
                </c:pt>
                <c:pt idx="2">
                  <c:v>2008</c:v>
                </c:pt>
                <c:pt idx="3">
                  <c:v>2009</c:v>
                </c:pt>
                <c:pt idx="4">
                  <c:v>2010</c:v>
                </c:pt>
              </c:numCache>
            </c:numRef>
          </c:cat>
          <c:val>
            <c:numRef>
              <c:f>Sheet1!$B$2:$F$2</c:f>
              <c:numCache>
                <c:formatCode>General</c:formatCode>
                <c:ptCount val="5"/>
                <c:pt idx="0">
                  <c:v>64</c:v>
                </c:pt>
                <c:pt idx="1">
                  <c:v>66</c:v>
                </c:pt>
                <c:pt idx="2">
                  <c:v>69</c:v>
                </c:pt>
                <c:pt idx="3">
                  <c:v>68</c:v>
                </c:pt>
                <c:pt idx="4">
                  <c:v>68</c:v>
                </c:pt>
              </c:numCache>
            </c:numRef>
          </c:val>
        </c:ser>
        <c:ser>
          <c:idx val="1"/>
          <c:order val="1"/>
          <c:tx>
            <c:strRef>
              <c:f>Sheet1!$A$3</c:f>
              <c:strCache>
                <c:ptCount val="1"/>
                <c:pt idx="0">
                  <c:v>в муниципальном секторе</c:v>
                </c:pt>
              </c:strCache>
            </c:strRef>
          </c:tx>
          <c:spPr>
            <a:solidFill>
              <a:srgbClr val="800000"/>
            </a:solidFill>
            <a:ln w="12700">
              <a:solidFill>
                <a:srgbClr val="000000"/>
              </a:solidFill>
              <a:prstDash val="solid"/>
            </a:ln>
          </c:spPr>
          <c:cat>
            <c:numRef>
              <c:f>Sheet1!$B$1:$F$1</c:f>
              <c:numCache>
                <c:formatCode>General</c:formatCode>
                <c:ptCount val="5"/>
                <c:pt idx="0">
                  <c:v>2006</c:v>
                </c:pt>
                <c:pt idx="1">
                  <c:v>2007</c:v>
                </c:pt>
                <c:pt idx="2">
                  <c:v>2008</c:v>
                </c:pt>
                <c:pt idx="3">
                  <c:v>2009</c:v>
                </c:pt>
                <c:pt idx="4">
                  <c:v>2010</c:v>
                </c:pt>
              </c:numCache>
            </c:numRef>
          </c:cat>
          <c:val>
            <c:numRef>
              <c:f>Sheet1!$B$3:$F$3</c:f>
              <c:numCache>
                <c:formatCode>General</c:formatCode>
                <c:ptCount val="5"/>
                <c:pt idx="0">
                  <c:v>74</c:v>
                </c:pt>
                <c:pt idx="1">
                  <c:v>82</c:v>
                </c:pt>
                <c:pt idx="2">
                  <c:v>65</c:v>
                </c:pt>
                <c:pt idx="3">
                  <c:v>89</c:v>
                </c:pt>
                <c:pt idx="4">
                  <c:v>92</c:v>
                </c:pt>
              </c:numCache>
            </c:numRef>
          </c:val>
        </c:ser>
        <c:ser>
          <c:idx val="2"/>
          <c:order val="2"/>
          <c:tx>
            <c:strRef>
              <c:f>Sheet1!$A$4</c:f>
              <c:strCache>
                <c:ptCount val="1"/>
                <c:pt idx="0">
                  <c:v>в частном секторе</c:v>
                </c:pt>
              </c:strCache>
            </c:strRef>
          </c:tx>
          <c:spPr>
            <a:solidFill>
              <a:srgbClr val="99CCFF"/>
            </a:solidFill>
            <a:ln w="12700">
              <a:solidFill>
                <a:srgbClr val="000000"/>
              </a:solidFill>
              <a:prstDash val="solid"/>
            </a:ln>
          </c:spPr>
          <c:cat>
            <c:numRef>
              <c:f>Sheet1!$B$1:$F$1</c:f>
              <c:numCache>
                <c:formatCode>General</c:formatCode>
                <c:ptCount val="5"/>
                <c:pt idx="0">
                  <c:v>2006</c:v>
                </c:pt>
                <c:pt idx="1">
                  <c:v>2007</c:v>
                </c:pt>
                <c:pt idx="2">
                  <c:v>2008</c:v>
                </c:pt>
                <c:pt idx="3">
                  <c:v>2009</c:v>
                </c:pt>
                <c:pt idx="4">
                  <c:v>2010</c:v>
                </c:pt>
              </c:numCache>
            </c:numRef>
          </c:cat>
          <c:val>
            <c:numRef>
              <c:f>Sheet1!$B$4:$F$4</c:f>
              <c:numCache>
                <c:formatCode>General</c:formatCode>
                <c:ptCount val="5"/>
                <c:pt idx="0">
                  <c:v>181</c:v>
                </c:pt>
                <c:pt idx="1">
                  <c:v>164</c:v>
                </c:pt>
                <c:pt idx="2">
                  <c:v>154</c:v>
                </c:pt>
                <c:pt idx="3">
                  <c:v>156</c:v>
                </c:pt>
                <c:pt idx="4">
                  <c:v>237</c:v>
                </c:pt>
              </c:numCache>
            </c:numRef>
          </c:val>
        </c:ser>
        <c:axId val="123385344"/>
        <c:axId val="123386880"/>
      </c:barChart>
      <c:catAx>
        <c:axId val="123385344"/>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3386880"/>
        <c:crosses val="autoZero"/>
        <c:auto val="1"/>
        <c:lblAlgn val="ctr"/>
        <c:lblOffset val="100"/>
        <c:tickLblSkip val="1"/>
        <c:tickMarkSkip val="1"/>
      </c:catAx>
      <c:valAx>
        <c:axId val="1233868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3385344"/>
        <c:crosses val="autoZero"/>
        <c:crossBetween val="between"/>
      </c:valAx>
      <c:spPr>
        <a:solidFill>
          <a:srgbClr val="C0C0C0"/>
        </a:solidFill>
        <a:ln w="12700">
          <a:solidFill>
            <a:srgbClr val="808080"/>
          </a:solidFill>
          <a:prstDash val="solid"/>
        </a:ln>
      </c:spPr>
    </c:plotArea>
    <c:legend>
      <c:legendPos val="r"/>
      <c:layout>
        <c:manualLayout>
          <c:xMode val="edge"/>
          <c:yMode val="edge"/>
          <c:x val="0.75450081833061433"/>
          <c:y val="7.0967741935484024E-2"/>
          <c:w val="0.24058919803600895"/>
          <c:h val="0.8774193548387097"/>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8"/>
      <c:hPercent val="45"/>
      <c:rotY val="2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363479783844501"/>
          <c:y val="4.590301910585199E-2"/>
          <c:w val="0.66235828540994468"/>
          <c:h val="0.81710113051511524"/>
        </c:manualLayout>
      </c:layout>
      <c:bar3DChart>
        <c:barDir val="col"/>
        <c:grouping val="clustered"/>
        <c:ser>
          <c:idx val="0"/>
          <c:order val="0"/>
          <c:tx>
            <c:strRef>
              <c:f>Sheet1!$A$2</c:f>
              <c:strCache>
                <c:ptCount val="1"/>
                <c:pt idx="0">
                  <c:v>сельскохозяйственные предприятия</c:v>
                </c:pt>
              </c:strCache>
            </c:strRef>
          </c:tx>
          <c:spPr>
            <a:solidFill>
              <a:srgbClr val="9999FF"/>
            </a:solidFill>
            <a:ln w="12700">
              <a:solidFill>
                <a:srgbClr val="000000"/>
              </a:solidFill>
              <a:prstDash val="solid"/>
            </a:ln>
          </c:spPr>
          <c:cat>
            <c:numRef>
              <c:f>Sheet1!$B$1:$C$1</c:f>
              <c:numCache>
                <c:formatCode>General</c:formatCode>
                <c:ptCount val="2"/>
                <c:pt idx="0">
                  <c:v>2008</c:v>
                </c:pt>
                <c:pt idx="1">
                  <c:v>2009</c:v>
                </c:pt>
              </c:numCache>
            </c:numRef>
          </c:cat>
          <c:val>
            <c:numRef>
              <c:f>Sheet1!$B$2:$C$2</c:f>
              <c:numCache>
                <c:formatCode>General</c:formatCode>
                <c:ptCount val="2"/>
                <c:pt idx="0">
                  <c:v>18175</c:v>
                </c:pt>
                <c:pt idx="1">
                  <c:v>24573</c:v>
                </c:pt>
              </c:numCache>
            </c:numRef>
          </c:val>
        </c:ser>
        <c:ser>
          <c:idx val="1"/>
          <c:order val="1"/>
          <c:tx>
            <c:strRef>
              <c:f>Sheet1!$A$3</c:f>
              <c:strCache>
                <c:ptCount val="1"/>
                <c:pt idx="0">
                  <c:v>хозяйства населения</c:v>
                </c:pt>
              </c:strCache>
            </c:strRef>
          </c:tx>
          <c:spPr>
            <a:solidFill>
              <a:srgbClr val="993366"/>
            </a:solidFill>
            <a:ln w="12700">
              <a:solidFill>
                <a:srgbClr val="000000"/>
              </a:solidFill>
              <a:prstDash val="solid"/>
            </a:ln>
          </c:spPr>
          <c:cat>
            <c:numRef>
              <c:f>Sheet1!$B$1:$C$1</c:f>
              <c:numCache>
                <c:formatCode>General</c:formatCode>
                <c:ptCount val="2"/>
                <c:pt idx="0">
                  <c:v>2008</c:v>
                </c:pt>
                <c:pt idx="1">
                  <c:v>2009</c:v>
                </c:pt>
              </c:numCache>
            </c:numRef>
          </c:cat>
          <c:val>
            <c:numRef>
              <c:f>Sheet1!$B$3:$C$3</c:f>
              <c:numCache>
                <c:formatCode>General</c:formatCode>
                <c:ptCount val="2"/>
                <c:pt idx="0">
                  <c:v>4146</c:v>
                </c:pt>
                <c:pt idx="1">
                  <c:v>5605</c:v>
                </c:pt>
              </c:numCache>
            </c:numRef>
          </c:val>
        </c:ser>
        <c:gapDepth val="0"/>
        <c:shape val="box"/>
        <c:axId val="126279040"/>
        <c:axId val="126579840"/>
        <c:axId val="0"/>
      </c:bar3DChart>
      <c:catAx>
        <c:axId val="126279040"/>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6579840"/>
        <c:crosses val="autoZero"/>
        <c:auto val="1"/>
        <c:lblAlgn val="ctr"/>
        <c:lblOffset val="100"/>
        <c:tickLblSkip val="1"/>
        <c:tickMarkSkip val="1"/>
      </c:catAx>
      <c:valAx>
        <c:axId val="1265798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6279040"/>
        <c:crosses val="autoZero"/>
        <c:crossBetween val="between"/>
      </c:valAx>
      <c:spPr>
        <a:noFill/>
        <a:ln w="25400">
          <a:noFill/>
        </a:ln>
      </c:spPr>
    </c:plotArea>
    <c:legend>
      <c:legendPos val="r"/>
      <c:layout>
        <c:manualLayout>
          <c:xMode val="edge"/>
          <c:yMode val="edge"/>
          <c:x val="0.83471102852529544"/>
          <c:y val="0.192"/>
          <c:w val="0.16063781054726622"/>
          <c:h val="0.6440000000000090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873786407767012"/>
          <c:y val="0"/>
          <c:w val="0.47378640776699038"/>
          <c:h val="0.93486590038314465"/>
        </c:manualLayout>
      </c:layout>
      <c:pieChart>
        <c:varyColors val="1"/>
        <c:ser>
          <c:idx val="0"/>
          <c:order val="0"/>
          <c:tx>
            <c:strRef>
              <c:f>Sheet1!$A$2</c:f>
              <c:strCache>
                <c:ptCount val="1"/>
                <c:pt idx="0">
                  <c:v>2008</c:v>
                </c:pt>
              </c:strCache>
            </c:strRef>
          </c:tx>
          <c:spPr>
            <a:solidFill>
              <a:srgbClr val="9999FF"/>
            </a:solidFill>
            <a:ln w="12700">
              <a:solidFill>
                <a:srgbClr val="000000"/>
              </a:solidFill>
              <a:prstDash val="solid"/>
            </a:ln>
          </c:spPr>
          <c:dPt>
            <c:idx val="0"/>
            <c:spPr>
              <a:solidFill>
                <a:srgbClr val="993366"/>
              </a:solidFill>
              <a:ln w="12700">
                <a:solidFill>
                  <a:srgbClr val="000000"/>
                </a:solidFill>
                <a:prstDash val="solid"/>
              </a:ln>
            </c:spPr>
          </c:dPt>
          <c:dPt>
            <c:idx val="1"/>
            <c:spPr>
              <a:solidFill>
                <a:srgbClr val="FF9900"/>
              </a:solidFill>
              <a:ln w="12700">
                <a:solidFill>
                  <a:srgbClr val="000000"/>
                </a:solidFill>
                <a:prstDash val="solid"/>
              </a:ln>
            </c:spPr>
          </c:dPt>
          <c:dPt>
            <c:idx val="2"/>
            <c:spPr>
              <a:solidFill>
                <a:srgbClr val="0000FF"/>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FF00FF"/>
              </a:solidFill>
              <a:ln w="12700">
                <a:solidFill>
                  <a:srgbClr val="000000"/>
                </a:solidFill>
                <a:prstDash val="solid"/>
              </a:ln>
            </c:spPr>
          </c:dPt>
          <c:dPt>
            <c:idx val="5"/>
            <c:spPr>
              <a:solidFill>
                <a:srgbClr val="808000"/>
              </a:solidFill>
              <a:ln w="12700">
                <a:solidFill>
                  <a:srgbClr val="000000"/>
                </a:solidFill>
                <a:prstDash val="solid"/>
              </a:ln>
            </c:spPr>
          </c:dPt>
          <c:dPt>
            <c:idx val="6"/>
            <c:spPr>
              <a:solidFill>
                <a:srgbClr val="0066CC"/>
              </a:solidFill>
              <a:ln w="12700">
                <a:solidFill>
                  <a:srgbClr val="000000"/>
                </a:solidFill>
                <a:prstDash val="solid"/>
              </a:ln>
            </c:spPr>
          </c:dPt>
          <c:cat>
            <c:strRef>
              <c:f>Sheet1!$B$1:$H$1</c:f>
              <c:strCache>
                <c:ptCount val="7"/>
                <c:pt idx="0">
                  <c:v>зерно</c:v>
                </c:pt>
                <c:pt idx="1">
                  <c:v>подсолнечник</c:v>
                </c:pt>
                <c:pt idx="2">
                  <c:v>картофель</c:v>
                </c:pt>
                <c:pt idx="3">
                  <c:v>овощи</c:v>
                </c:pt>
                <c:pt idx="4">
                  <c:v>скот и птица на убой</c:v>
                </c:pt>
                <c:pt idx="5">
                  <c:v>молоко</c:v>
                </c:pt>
                <c:pt idx="6">
                  <c:v>яйца</c:v>
                </c:pt>
              </c:strCache>
            </c:strRef>
          </c:cat>
          <c:val>
            <c:numRef>
              <c:f>Sheet1!$B$2:$H$2</c:f>
              <c:numCache>
                <c:formatCode>General</c:formatCode>
                <c:ptCount val="7"/>
                <c:pt idx="0">
                  <c:v>65</c:v>
                </c:pt>
                <c:pt idx="1">
                  <c:v>19</c:v>
                </c:pt>
                <c:pt idx="2">
                  <c:v>1</c:v>
                </c:pt>
                <c:pt idx="3">
                  <c:v>1</c:v>
                </c:pt>
                <c:pt idx="4">
                  <c:v>1</c:v>
                </c:pt>
                <c:pt idx="5">
                  <c:v>8</c:v>
                </c:pt>
                <c:pt idx="6">
                  <c:v>5</c:v>
                </c:pt>
              </c:numCache>
            </c:numRef>
          </c:val>
        </c:ser>
        <c:ser>
          <c:idx val="1"/>
          <c:order val="1"/>
          <c:tx>
            <c:strRef>
              <c:f>Sheet1!$A$3</c:f>
              <c:strCache>
                <c:ptCount val="1"/>
                <c:pt idx="0">
                  <c:v>2009</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cat>
            <c:strRef>
              <c:f>Sheet1!$B$1:$H$1</c:f>
              <c:strCache>
                <c:ptCount val="7"/>
                <c:pt idx="0">
                  <c:v>зерно</c:v>
                </c:pt>
                <c:pt idx="1">
                  <c:v>подсолнечник</c:v>
                </c:pt>
                <c:pt idx="2">
                  <c:v>картофель</c:v>
                </c:pt>
                <c:pt idx="3">
                  <c:v>овощи</c:v>
                </c:pt>
                <c:pt idx="4">
                  <c:v>скот и птица на убой</c:v>
                </c:pt>
                <c:pt idx="5">
                  <c:v>молоко</c:v>
                </c:pt>
                <c:pt idx="6">
                  <c:v>яйца</c:v>
                </c:pt>
              </c:strCache>
            </c:strRef>
          </c:cat>
          <c:val>
            <c:numRef>
              <c:f>Sheet1!$B$3:$H$3</c:f>
              <c:numCache>
                <c:formatCode>General</c:formatCode>
                <c:ptCount val="7"/>
                <c:pt idx="0">
                  <c:v>62</c:v>
                </c:pt>
                <c:pt idx="1">
                  <c:v>13</c:v>
                </c:pt>
                <c:pt idx="2">
                  <c:v>1</c:v>
                </c:pt>
                <c:pt idx="3">
                  <c:v>1</c:v>
                </c:pt>
                <c:pt idx="4">
                  <c:v>1</c:v>
                </c:pt>
                <c:pt idx="5">
                  <c:v>12</c:v>
                </c:pt>
                <c:pt idx="6">
                  <c:v>10</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70873786407766959"/>
          <c:y val="3.0651340996168612E-2"/>
          <c:w val="0.2"/>
          <c:h val="0.9195402298850574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256117455138791"/>
          <c:y val="4.1474654377880185E-2"/>
          <c:w val="0.61500815660686181"/>
          <c:h val="0.83179723502305181"/>
        </c:manualLayout>
      </c:layout>
      <c:bar3DChart>
        <c:barDir val="col"/>
        <c:grouping val="clustered"/>
        <c:ser>
          <c:idx val="0"/>
          <c:order val="0"/>
          <c:tx>
            <c:strRef>
              <c:f>Sheet1!$A$2</c:f>
              <c:strCache>
                <c:ptCount val="1"/>
                <c:pt idx="0">
                  <c:v>налог на имущество физических лиц</c:v>
                </c:pt>
              </c:strCache>
            </c:strRef>
          </c:tx>
          <c:spPr>
            <a:solidFill>
              <a:srgbClr val="0000FF"/>
            </a:solidFill>
            <a:ln w="12700">
              <a:solidFill>
                <a:srgbClr val="000000"/>
              </a:solidFill>
              <a:prstDash val="solid"/>
            </a:ln>
          </c:spPr>
          <c:cat>
            <c:numRef>
              <c:f>Sheet1!$B$1:$D$1</c:f>
              <c:numCache>
                <c:formatCode>General</c:formatCode>
                <c:ptCount val="3"/>
                <c:pt idx="0">
                  <c:v>2008</c:v>
                </c:pt>
                <c:pt idx="1">
                  <c:v>2009</c:v>
                </c:pt>
                <c:pt idx="2">
                  <c:v>2010</c:v>
                </c:pt>
              </c:numCache>
            </c:numRef>
          </c:cat>
          <c:val>
            <c:numRef>
              <c:f>Sheet1!$B$2:$D$2</c:f>
              <c:numCache>
                <c:formatCode>General</c:formatCode>
                <c:ptCount val="3"/>
                <c:pt idx="0">
                  <c:v>18</c:v>
                </c:pt>
                <c:pt idx="1">
                  <c:v>18</c:v>
                </c:pt>
                <c:pt idx="2">
                  <c:v>27.4</c:v>
                </c:pt>
              </c:numCache>
            </c:numRef>
          </c:val>
        </c:ser>
        <c:ser>
          <c:idx val="1"/>
          <c:order val="1"/>
          <c:tx>
            <c:strRef>
              <c:f>Sheet1!$A$3</c:f>
              <c:strCache>
                <c:ptCount val="1"/>
                <c:pt idx="0">
                  <c:v>единый сельхозналог</c:v>
                </c:pt>
              </c:strCache>
            </c:strRef>
          </c:tx>
          <c:spPr>
            <a:solidFill>
              <a:srgbClr val="FF8080"/>
            </a:solidFill>
            <a:ln w="12700">
              <a:solidFill>
                <a:srgbClr val="000000"/>
              </a:solidFill>
              <a:prstDash val="solid"/>
            </a:ln>
          </c:spPr>
          <c:cat>
            <c:numRef>
              <c:f>Sheet1!$B$1:$D$1</c:f>
              <c:numCache>
                <c:formatCode>General</c:formatCode>
                <c:ptCount val="3"/>
                <c:pt idx="0">
                  <c:v>2008</c:v>
                </c:pt>
                <c:pt idx="1">
                  <c:v>2009</c:v>
                </c:pt>
                <c:pt idx="2">
                  <c:v>2010</c:v>
                </c:pt>
              </c:numCache>
            </c:numRef>
          </c:cat>
          <c:val>
            <c:numRef>
              <c:f>Sheet1!$B$3:$D$3</c:f>
              <c:numCache>
                <c:formatCode>General</c:formatCode>
                <c:ptCount val="3"/>
                <c:pt idx="0">
                  <c:v>11.2</c:v>
                </c:pt>
                <c:pt idx="1">
                  <c:v>10.200000000000001</c:v>
                </c:pt>
                <c:pt idx="2">
                  <c:v>16</c:v>
                </c:pt>
              </c:numCache>
            </c:numRef>
          </c:val>
        </c:ser>
        <c:ser>
          <c:idx val="2"/>
          <c:order val="2"/>
          <c:tx>
            <c:strRef>
              <c:f>Sheet1!$A$4</c:f>
              <c:strCache>
                <c:ptCount val="1"/>
                <c:pt idx="0">
                  <c:v>налог на доходы физических лиц</c:v>
                </c:pt>
              </c:strCache>
            </c:strRef>
          </c:tx>
          <c:spPr>
            <a:solidFill>
              <a:srgbClr val="FFFF99"/>
            </a:solidFill>
            <a:ln w="12700">
              <a:solidFill>
                <a:srgbClr val="000000"/>
              </a:solidFill>
              <a:prstDash val="solid"/>
            </a:ln>
          </c:spPr>
          <c:cat>
            <c:numRef>
              <c:f>Sheet1!$B$1:$D$1</c:f>
              <c:numCache>
                <c:formatCode>General</c:formatCode>
                <c:ptCount val="3"/>
                <c:pt idx="0">
                  <c:v>2008</c:v>
                </c:pt>
                <c:pt idx="1">
                  <c:v>2009</c:v>
                </c:pt>
                <c:pt idx="2">
                  <c:v>2010</c:v>
                </c:pt>
              </c:numCache>
            </c:numRef>
          </c:cat>
          <c:val>
            <c:numRef>
              <c:f>Sheet1!$B$4:$D$4</c:f>
              <c:numCache>
                <c:formatCode>General</c:formatCode>
                <c:ptCount val="3"/>
                <c:pt idx="0">
                  <c:v>205.6</c:v>
                </c:pt>
                <c:pt idx="1">
                  <c:v>225.2</c:v>
                </c:pt>
                <c:pt idx="2">
                  <c:v>283.3</c:v>
                </c:pt>
              </c:numCache>
            </c:numRef>
          </c:val>
        </c:ser>
        <c:ser>
          <c:idx val="3"/>
          <c:order val="3"/>
          <c:tx>
            <c:strRef>
              <c:f>Sheet1!$A$5</c:f>
              <c:strCache>
                <c:ptCount val="1"/>
                <c:pt idx="0">
                  <c:v>земельный налог</c:v>
                </c:pt>
              </c:strCache>
            </c:strRef>
          </c:tx>
          <c:spPr>
            <a:solidFill>
              <a:srgbClr val="99CCFF"/>
            </a:solidFill>
            <a:ln w="12700">
              <a:solidFill>
                <a:srgbClr val="000000"/>
              </a:solidFill>
              <a:prstDash val="solid"/>
            </a:ln>
          </c:spPr>
          <c:cat>
            <c:numRef>
              <c:f>Sheet1!$B$1:$D$1</c:f>
              <c:numCache>
                <c:formatCode>General</c:formatCode>
                <c:ptCount val="3"/>
                <c:pt idx="0">
                  <c:v>2008</c:v>
                </c:pt>
                <c:pt idx="1">
                  <c:v>2009</c:v>
                </c:pt>
                <c:pt idx="2">
                  <c:v>2010</c:v>
                </c:pt>
              </c:numCache>
            </c:numRef>
          </c:cat>
          <c:val>
            <c:numRef>
              <c:f>Sheet1!$B$5:$D$5</c:f>
              <c:numCache>
                <c:formatCode>General</c:formatCode>
                <c:ptCount val="3"/>
                <c:pt idx="0">
                  <c:v>198.8</c:v>
                </c:pt>
                <c:pt idx="1">
                  <c:v>243.2</c:v>
                </c:pt>
                <c:pt idx="2">
                  <c:v>216.1</c:v>
                </c:pt>
              </c:numCache>
            </c:numRef>
          </c:val>
        </c:ser>
        <c:gapDepth val="0"/>
        <c:shape val="box"/>
        <c:axId val="134511232"/>
        <c:axId val="134517120"/>
        <c:axId val="0"/>
      </c:bar3DChart>
      <c:catAx>
        <c:axId val="134511232"/>
        <c:scaling>
          <c:orientation val="minMax"/>
        </c:scaling>
        <c:axPos val="b"/>
        <c:numFmt formatCode="General" sourceLinked="1"/>
        <c:tickLblPos val="low"/>
        <c:spPr>
          <a:ln w="3175">
            <a:solidFill>
              <a:srgbClr val="000000"/>
            </a:solidFill>
            <a:prstDash val="solid"/>
          </a:ln>
        </c:spPr>
        <c:txPr>
          <a:bodyPr rot="0" vert="horz"/>
          <a:lstStyle/>
          <a:p>
            <a:pPr>
              <a:defRPr sz="2000" b="1" i="0" u="none" strike="noStrike" baseline="0">
                <a:solidFill>
                  <a:srgbClr val="000000"/>
                </a:solidFill>
                <a:latin typeface="Calibri"/>
                <a:ea typeface="Calibri"/>
                <a:cs typeface="Calibri"/>
              </a:defRPr>
            </a:pPr>
            <a:endParaRPr lang="ru-RU"/>
          </a:p>
        </c:txPr>
        <c:crossAx val="134517120"/>
        <c:crosses val="autoZero"/>
        <c:auto val="1"/>
        <c:lblAlgn val="ctr"/>
        <c:lblOffset val="100"/>
        <c:tickLblSkip val="1"/>
        <c:tickMarkSkip val="1"/>
      </c:catAx>
      <c:valAx>
        <c:axId val="1345171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2000" b="1" i="0" u="none" strike="noStrike" baseline="0">
                <a:solidFill>
                  <a:srgbClr val="000000"/>
                </a:solidFill>
                <a:latin typeface="Calibri"/>
                <a:ea typeface="Calibri"/>
                <a:cs typeface="Calibri"/>
              </a:defRPr>
            </a:pPr>
            <a:endParaRPr lang="ru-RU"/>
          </a:p>
        </c:txPr>
        <c:crossAx val="134511232"/>
        <c:crosses val="autoZero"/>
        <c:crossBetween val="between"/>
      </c:valAx>
      <c:spPr>
        <a:noFill/>
        <a:ln w="25400">
          <a:noFill/>
        </a:ln>
      </c:spPr>
    </c:plotArea>
    <c:legend>
      <c:legendPos val="r"/>
      <c:layout>
        <c:manualLayout>
          <c:xMode val="edge"/>
          <c:yMode val="edge"/>
          <c:x val="0.73735725938010588"/>
          <c:y val="2.3041474654377881E-2"/>
          <c:w val="0.2561174551386623"/>
          <c:h val="0.9331797235023046"/>
        </c:manualLayout>
      </c:layout>
      <c:spPr>
        <a:noFill/>
        <a:ln w="3175">
          <a:solidFill>
            <a:srgbClr val="000000"/>
          </a:solidFill>
          <a:prstDash val="solid"/>
        </a:ln>
      </c:spPr>
      <c:txPr>
        <a:bodyPr/>
        <a:lstStyle/>
        <a:p>
          <a:pPr>
            <a:defRPr sz="163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775"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2DE38-4CD2-4B76-A1FF-CDF9AA5CE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3188</TotalTime>
  <Pages>135</Pages>
  <Words>49918</Words>
  <Characters>284536</Characters>
  <Application>Microsoft Office Word</Application>
  <DocSecurity>0</DocSecurity>
  <Lines>2371</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333787</CharactersWithSpaces>
  <SharedDoc>false</SharedDoc>
  <HLinks>
    <vt:vector size="30" baseType="variant">
      <vt:variant>
        <vt:i4>2752624</vt:i4>
      </vt:variant>
      <vt:variant>
        <vt:i4>33</vt:i4>
      </vt:variant>
      <vt:variant>
        <vt:i4>0</vt:i4>
      </vt:variant>
      <vt:variant>
        <vt:i4>5</vt:i4>
      </vt:variant>
      <vt:variant>
        <vt:lpwstr>http://www.mtelectro.ru/cat/pdf/LEO.pdf</vt:lpwstr>
      </vt:variant>
      <vt:variant>
        <vt:lpwstr/>
      </vt:variant>
      <vt:variant>
        <vt:i4>2752624</vt:i4>
      </vt:variant>
      <vt:variant>
        <vt:i4>30</vt:i4>
      </vt:variant>
      <vt:variant>
        <vt:i4>0</vt:i4>
      </vt:variant>
      <vt:variant>
        <vt:i4>5</vt:i4>
      </vt:variant>
      <vt:variant>
        <vt:lpwstr>http://www.mtelectro.ru/cat/pdf/LEO.pdf</vt:lpwstr>
      </vt:variant>
      <vt:variant>
        <vt:lpwstr/>
      </vt:variant>
      <vt:variant>
        <vt:i4>3473516</vt:i4>
      </vt:variant>
      <vt:variant>
        <vt:i4>27</vt:i4>
      </vt:variant>
      <vt:variant>
        <vt:i4>0</vt:i4>
      </vt:variant>
      <vt:variant>
        <vt:i4>5</vt:i4>
      </vt:variant>
      <vt:variant>
        <vt:lpwstr>http://www.mtelectro.ru/cat/pdf/MASTER_HPIT_Plus.pdf</vt:lpwstr>
      </vt:variant>
      <vt:variant>
        <vt:lpwstr/>
      </vt:variant>
      <vt:variant>
        <vt:i4>4522076</vt:i4>
      </vt:variant>
      <vt:variant>
        <vt:i4>24</vt:i4>
      </vt:variant>
      <vt:variant>
        <vt:i4>0</vt:i4>
      </vt:variant>
      <vt:variant>
        <vt:i4>5</vt:i4>
      </vt:variant>
      <vt:variant>
        <vt:lpwstr>http://www.uralstan.ru/item.php?name=OP-2000</vt:lpwstr>
      </vt:variant>
      <vt:variant>
        <vt:lpwstr/>
      </vt:variant>
      <vt:variant>
        <vt:i4>7602294</vt:i4>
      </vt:variant>
      <vt:variant>
        <vt:i4>21</vt:i4>
      </vt:variant>
      <vt:variant>
        <vt:i4>0</vt:i4>
      </vt:variant>
      <vt:variant>
        <vt:i4>5</vt:i4>
      </vt:variant>
      <vt:variant>
        <vt:lpwstr>http://www.pekari.ru/catalog/obo/testo_obo/mukopros/mukoproseivatel_pvg-600m/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Musik</dc:creator>
  <cp:keywords/>
  <dc:description/>
  <cp:lastModifiedBy>НАТАША</cp:lastModifiedBy>
  <cp:revision>97</cp:revision>
  <cp:lastPrinted>2011-12-13T06:57:00Z</cp:lastPrinted>
  <dcterms:created xsi:type="dcterms:W3CDTF">2011-04-01T07:10:00Z</dcterms:created>
  <dcterms:modified xsi:type="dcterms:W3CDTF">2015-06-09T09:04:00Z</dcterms:modified>
</cp:coreProperties>
</file>