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A7C" w:rsidRDefault="009C6A7C" w:rsidP="009C6A7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9C6A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При заполнении бланка обращения, согласно Федеральному закону от 2 мая 2006 года </w:t>
      </w:r>
      <w:hyperlink r:id="rId4" w:tgtFrame="_blank" w:history="1">
        <w:r w:rsidRPr="009C6A7C">
          <w:rPr>
            <w:rStyle w:val="a3"/>
            <w:rFonts w:ascii="Times New Roman" w:hAnsi="Times New Roman" w:cs="Times New Roman"/>
            <w:b/>
            <w:bCs/>
            <w:color w:val="0263B2"/>
            <w:sz w:val="28"/>
            <w:szCs w:val="28"/>
            <w:shd w:val="clear" w:color="auto" w:fill="FFFFFF"/>
          </w:rPr>
          <w:t>№59-ФЗ «О порядке рассмотрения обращений граждан Российской Федерации»</w:t>
        </w:r>
      </w:hyperlink>
      <w:r w:rsidRPr="009C6A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Вам необходимо указать свою фамилию, имя, отчество (последнее — при наличии), почтовый адрес, по которому должны быть направлены ответ либо уведомление о переадресации обращения, а также изложить суть предложения, заявления или жалобы[1]. В случае отсутствия указанных обязательных реквизитов, а также в ряде иных, обращение может быть оставлено без ответа [2]. Кроме того, без ответа по существу поставленных вопросов останется 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семьи[3].</w:t>
      </w:r>
    </w:p>
    <w:p w:rsidR="009C6A7C" w:rsidRDefault="009C6A7C" w:rsidP="009C6A7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9C6A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Обращаем Ваше внимание на недопустимость злоупотребления правом на обращение в государственные органы и предусмотренную законодательством ответственность в этой сфере общественных отношений. В случае, если в обращении указаны заведомо ложные сведения, расходы, понесенные в связи с его рассмотрением, могут быть взысканы с автора[4].</w:t>
      </w:r>
    </w:p>
    <w:p w:rsidR="009C6A7C" w:rsidRDefault="009C6A7C" w:rsidP="009C6A7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9C6A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Обращения граждан, поступившие в электронном виде, в соответствии с Федеральным законом от 02.05.2006</w:t>
      </w:r>
      <w:r w:rsidRPr="009C6A7C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 </w:t>
      </w:r>
      <w:hyperlink r:id="rId5" w:tgtFrame="_blank" w:history="1">
        <w:r w:rsidRPr="009C6A7C">
          <w:rPr>
            <w:rStyle w:val="a3"/>
            <w:rFonts w:ascii="Times New Roman" w:hAnsi="Times New Roman" w:cs="Times New Roman"/>
            <w:b/>
            <w:bCs/>
            <w:color w:val="0263B2"/>
            <w:sz w:val="28"/>
            <w:szCs w:val="28"/>
          </w:rPr>
          <w:t>№ 59-ФЗ «О порядке рассмотрения обращений граждан Российской Федерации»</w:t>
        </w:r>
      </w:hyperlink>
      <w:r w:rsidRPr="009C6A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не позднее чем в трехдневный срок регистрируются и направляются в зависимости от содержания. Электронное обращение, содержащее вопросы, решение которых не входит в компетенцию Администрации,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  </w:t>
      </w:r>
    </w:p>
    <w:p w:rsidR="009C6A7C" w:rsidRDefault="009C6A7C" w:rsidP="009C6A7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9C6A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</w:t>
      </w:r>
      <w:r w:rsidRPr="009C6A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указанному в обращении. [5]</w:t>
      </w:r>
    </w:p>
    <w:p w:rsidR="009C6A7C" w:rsidRDefault="009C6A7C" w:rsidP="009C6A7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9C6A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Обращения в электронном виде, отправленные, минуя предлагаемые формы ввода, к рассмотрению не принимаются.</w:t>
      </w:r>
    </w:p>
    <w:p w:rsidR="009C6A7C" w:rsidRDefault="009C6A7C" w:rsidP="009C6A7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9C6A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Просим Вас руководствоваться указанными требованиями законодательства, заполнять все предложенные реквизиты и четко формулировать суть обращения. Это значительно ускорит его рассмотрение.</w:t>
      </w:r>
      <w:r w:rsidRPr="009C6A7C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9C6A7C">
        <w:rPr>
          <w:rStyle w:val="a4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Выражаем благодарность за Вашу активную гражданскую позицию.</w:t>
      </w:r>
    </w:p>
    <w:p w:rsidR="009C6A7C" w:rsidRDefault="009C6A7C" w:rsidP="009C6A7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9C6A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[1] Часть 1 статьи 7 Федерального закона Российской Федерации от 2 мая 2006 года №59-ФЗ «О порядке рассмотрения обращений граждан Российской Федерации». Далее — «ФЗ №59».</w:t>
      </w:r>
    </w:p>
    <w:p w:rsidR="009C6A7C" w:rsidRDefault="009C6A7C" w:rsidP="009C6A7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9C6A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[2] Часть 1 статьи 11 ФЗ №59.</w:t>
      </w:r>
    </w:p>
    <w:p w:rsidR="009C6A7C" w:rsidRDefault="009C6A7C" w:rsidP="009C6A7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9C6A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[3] Часть 3 статьи 11 ФЗ №59.</w:t>
      </w:r>
    </w:p>
    <w:p w:rsidR="009C6A7C" w:rsidRDefault="009C6A7C" w:rsidP="009C6A7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9C6A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[4] Часть 2 статьи 16 ФЗ №59.</w:t>
      </w:r>
    </w:p>
    <w:p w:rsidR="00194EC6" w:rsidRPr="009C6A7C" w:rsidRDefault="009C6A7C" w:rsidP="009C6A7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bookmarkStart w:id="0" w:name="_GoBack"/>
      <w:bookmarkEnd w:id="0"/>
      <w:r w:rsidRPr="009C6A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[5] Часть 4 статьи 10 ФЗ №59.</w:t>
      </w:r>
    </w:p>
    <w:sectPr w:rsidR="00194EC6" w:rsidRPr="009C6A7C" w:rsidSect="009C6A7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FF"/>
    <w:rsid w:val="00194EC6"/>
    <w:rsid w:val="004A4C92"/>
    <w:rsid w:val="00892FAE"/>
    <w:rsid w:val="008B3EFF"/>
    <w:rsid w:val="009C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6F66"/>
  <w15:chartTrackingRefBased/>
  <w15:docId w15:val="{56493AC8-0FF8-449E-A1F0-ADEFA38D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A7C"/>
    <w:rPr>
      <w:color w:val="0000FF"/>
      <w:u w:val="single"/>
    </w:rPr>
  </w:style>
  <w:style w:type="character" w:styleId="a4">
    <w:name w:val="Strong"/>
    <w:basedOn w:val="a0"/>
    <w:uiPriority w:val="22"/>
    <w:qFormat/>
    <w:rsid w:val="009C6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rezovskoe.ru/documents/federal/detail.php?id=1138139" TargetMode="External"/><Relationship Id="rId4" Type="http://schemas.openxmlformats.org/officeDocument/2006/relationships/hyperlink" Target="https://derezovskoe.ru/documents/federal/detail.php?id=1138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Tretiakova Anna</dc:creator>
  <cp:keywords/>
  <dc:description/>
  <cp:lastModifiedBy>Tretiakova Anna</cp:lastModifiedBy>
  <cp:revision>3</cp:revision>
  <dcterms:created xsi:type="dcterms:W3CDTF">2023-04-21T09:36:00Z</dcterms:created>
  <dcterms:modified xsi:type="dcterms:W3CDTF">2023-04-21T09:38:00Z</dcterms:modified>
</cp:coreProperties>
</file>