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F" w:rsidRPr="00ED657C" w:rsidRDefault="00B2717F" w:rsidP="00B2717F">
      <w:pPr>
        <w:suppressAutoHyphens/>
        <w:snapToGrid w:val="0"/>
        <w:jc w:val="center"/>
        <w:rPr>
          <w:rFonts w:ascii="Times New Roman" w:hAnsi="Times New Roman"/>
          <w:lang w:eastAsia="ar-SA"/>
        </w:rPr>
      </w:pPr>
      <w:r w:rsidRPr="00ED657C">
        <w:rPr>
          <w:rFonts w:ascii="Times New Roman" w:hAnsi="Times New Roman"/>
          <w:lang w:eastAsia="ar-SA"/>
        </w:rPr>
        <w:t>СОВЕТ НАРОДНЫХ ДЕПУТАТОВ</w:t>
      </w:r>
    </w:p>
    <w:p w:rsidR="00B2717F" w:rsidRPr="00ED657C" w:rsidRDefault="00B2717F" w:rsidP="00B2717F">
      <w:pPr>
        <w:suppressAutoHyphens/>
        <w:snapToGrid w:val="0"/>
        <w:jc w:val="center"/>
        <w:rPr>
          <w:rFonts w:ascii="Times New Roman" w:hAnsi="Times New Roman"/>
          <w:lang w:eastAsia="ar-SA"/>
        </w:rPr>
      </w:pPr>
      <w:r w:rsidRPr="00ED657C">
        <w:rPr>
          <w:rFonts w:ascii="Times New Roman" w:hAnsi="Times New Roman"/>
          <w:lang w:eastAsia="ar-SA"/>
        </w:rPr>
        <w:t>ДЕРЕЗОВСКОГО МУНИЦИПАЛЬНОГО РАЙОНА</w:t>
      </w:r>
    </w:p>
    <w:p w:rsidR="00B2717F" w:rsidRPr="00ED657C" w:rsidRDefault="00B2717F" w:rsidP="00B2717F">
      <w:pPr>
        <w:suppressAutoHyphens/>
        <w:snapToGrid w:val="0"/>
        <w:jc w:val="center"/>
        <w:rPr>
          <w:rFonts w:ascii="Times New Roman" w:hAnsi="Times New Roman"/>
          <w:lang w:eastAsia="ar-SA"/>
        </w:rPr>
      </w:pPr>
      <w:r w:rsidRPr="00ED657C">
        <w:rPr>
          <w:rFonts w:ascii="Times New Roman" w:hAnsi="Times New Roman"/>
          <w:lang w:eastAsia="ar-SA"/>
        </w:rPr>
        <w:t>ВОРОНЕЖСКОЙ ОБЛАСТИ</w:t>
      </w:r>
    </w:p>
    <w:p w:rsidR="00B2717F" w:rsidRPr="00ED657C" w:rsidRDefault="00B2717F" w:rsidP="00B2717F">
      <w:pPr>
        <w:tabs>
          <w:tab w:val="left" w:pos="5955"/>
        </w:tabs>
        <w:suppressAutoHyphens/>
        <w:snapToGrid w:val="0"/>
        <w:rPr>
          <w:rFonts w:ascii="Times New Roman" w:hAnsi="Times New Roman"/>
          <w:lang w:eastAsia="ar-SA"/>
        </w:rPr>
      </w:pPr>
      <w:r w:rsidRPr="00ED657C">
        <w:rPr>
          <w:rFonts w:ascii="Times New Roman" w:hAnsi="Times New Roman"/>
          <w:lang w:eastAsia="ar-SA"/>
        </w:rPr>
        <w:tab/>
      </w:r>
    </w:p>
    <w:p w:rsidR="00B2717F" w:rsidRPr="00ED657C" w:rsidRDefault="00B2717F" w:rsidP="00B2717F">
      <w:pPr>
        <w:suppressAutoHyphens/>
        <w:snapToGrid w:val="0"/>
        <w:jc w:val="center"/>
        <w:rPr>
          <w:rFonts w:ascii="Times New Roman" w:hAnsi="Times New Roman"/>
          <w:lang w:eastAsia="ar-SA"/>
        </w:rPr>
      </w:pPr>
      <w:r w:rsidRPr="00ED657C">
        <w:rPr>
          <w:rFonts w:ascii="Times New Roman" w:hAnsi="Times New Roman"/>
          <w:lang w:eastAsia="ar-SA"/>
        </w:rPr>
        <w:t>РЕШЕНИЕ</w:t>
      </w:r>
    </w:p>
    <w:p w:rsidR="00B2717F" w:rsidRPr="00ED657C" w:rsidRDefault="00B2717F" w:rsidP="00B2717F">
      <w:pPr>
        <w:suppressAutoHyphens/>
        <w:jc w:val="center"/>
        <w:rPr>
          <w:rFonts w:ascii="Times New Roman" w:hAnsi="Times New Roman"/>
        </w:rPr>
      </w:pPr>
    </w:p>
    <w:p w:rsidR="00B2717F" w:rsidRPr="00ED657C" w:rsidRDefault="00B2717F" w:rsidP="00B2717F">
      <w:pPr>
        <w:suppressAutoHyphens/>
        <w:jc w:val="center"/>
        <w:rPr>
          <w:rFonts w:ascii="Times New Roman" w:hAnsi="Times New Roman"/>
        </w:rPr>
      </w:pPr>
      <w:r w:rsidRPr="00ED657C">
        <w:rPr>
          <w:rFonts w:ascii="Times New Roman" w:hAnsi="Times New Roman"/>
        </w:rPr>
        <w:t xml:space="preserve">от    _________  2025 г. № </w:t>
      </w:r>
    </w:p>
    <w:p w:rsidR="00B2717F" w:rsidRPr="00ED657C" w:rsidRDefault="00B2717F" w:rsidP="00B2717F">
      <w:pPr>
        <w:suppressAutoHyphens/>
        <w:jc w:val="center"/>
        <w:rPr>
          <w:rFonts w:ascii="Times New Roman" w:hAnsi="Times New Roman"/>
        </w:rPr>
      </w:pPr>
      <w:r w:rsidRPr="00ED657C">
        <w:rPr>
          <w:rFonts w:ascii="Times New Roman" w:hAnsi="Times New Roman"/>
        </w:rPr>
        <w:t>--------------------------------------</w:t>
      </w:r>
    </w:p>
    <w:p w:rsidR="00B2717F" w:rsidRPr="00ED657C" w:rsidRDefault="00B2717F" w:rsidP="00B2717F">
      <w:pPr>
        <w:suppressAutoHyphens/>
        <w:jc w:val="center"/>
        <w:rPr>
          <w:rFonts w:ascii="Times New Roman" w:hAnsi="Times New Roman"/>
          <w:lang w:eastAsia="ar-SA"/>
        </w:rPr>
      </w:pPr>
      <w:r w:rsidRPr="00ED657C">
        <w:rPr>
          <w:rFonts w:ascii="Times New Roman" w:hAnsi="Times New Roman"/>
          <w:lang w:eastAsia="ar-SA"/>
        </w:rPr>
        <w:t>с. Дерезовка</w:t>
      </w:r>
    </w:p>
    <w:p w:rsidR="00D42074" w:rsidRPr="00ED657C" w:rsidRDefault="00D42074" w:rsidP="00EE61B6">
      <w:pPr>
        <w:pStyle w:val="ConsPlusTitle"/>
        <w:jc w:val="center"/>
        <w:rPr>
          <w:rFonts w:ascii="Times New Roman" w:hAnsi="Times New Roman" w:cs="Times New Roman"/>
          <w:sz w:val="24"/>
          <w:szCs w:val="24"/>
        </w:rPr>
      </w:pPr>
    </w:p>
    <w:p w:rsidR="00D42074" w:rsidRPr="00ED657C"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ED657C" w:rsidRDefault="0099362B" w:rsidP="00B2717F">
      <w:pPr>
        <w:pStyle w:val="a4"/>
        <w:tabs>
          <w:tab w:val="left" w:pos="4678"/>
          <w:tab w:val="left" w:pos="4820"/>
        </w:tabs>
        <w:suppressAutoHyphens w:val="0"/>
        <w:jc w:val="center"/>
        <w:rPr>
          <w:rFonts w:eastAsia="Times New Roman"/>
          <w:b/>
          <w:bCs/>
          <w:iCs/>
          <w:kern w:val="28"/>
          <w:sz w:val="24"/>
          <w:szCs w:val="24"/>
          <w:lang w:eastAsia="ru-RU"/>
        </w:rPr>
      </w:pPr>
      <w:r w:rsidRPr="00ED657C">
        <w:rPr>
          <w:rFonts w:eastAsia="Times New Roman"/>
          <w:b/>
          <w:bCs/>
          <w:kern w:val="28"/>
          <w:sz w:val="24"/>
          <w:szCs w:val="24"/>
          <w:lang w:eastAsia="ru-RU"/>
        </w:rPr>
        <w:t xml:space="preserve">Об утверждении Положения </w:t>
      </w:r>
      <w:r w:rsidR="00D42074" w:rsidRPr="00ED657C">
        <w:rPr>
          <w:rFonts w:eastAsia="Times New Roman"/>
          <w:b/>
          <w:bCs/>
          <w:kern w:val="28"/>
          <w:sz w:val="24"/>
          <w:szCs w:val="24"/>
          <w:lang w:eastAsia="ru-RU"/>
        </w:rPr>
        <w:t>о</w:t>
      </w:r>
      <w:r w:rsidRPr="00ED657C">
        <w:rPr>
          <w:rFonts w:eastAsia="Times New Roman"/>
          <w:b/>
          <w:bCs/>
          <w:iCs/>
          <w:kern w:val="28"/>
          <w:sz w:val="24"/>
          <w:szCs w:val="24"/>
          <w:lang w:eastAsia="ru-RU"/>
        </w:rPr>
        <w:t xml:space="preserve"> муниципально</w:t>
      </w:r>
      <w:r w:rsidR="00D42074" w:rsidRPr="00ED657C">
        <w:rPr>
          <w:rFonts w:eastAsia="Times New Roman"/>
          <w:b/>
          <w:bCs/>
          <w:iCs/>
          <w:kern w:val="28"/>
          <w:sz w:val="24"/>
          <w:szCs w:val="24"/>
          <w:lang w:eastAsia="ru-RU"/>
        </w:rPr>
        <w:t>м</w:t>
      </w:r>
      <w:r w:rsidRPr="00ED657C">
        <w:rPr>
          <w:rFonts w:eastAsia="Times New Roman"/>
          <w:b/>
          <w:bCs/>
          <w:iCs/>
          <w:kern w:val="28"/>
          <w:sz w:val="24"/>
          <w:szCs w:val="24"/>
          <w:lang w:eastAsia="ru-RU"/>
        </w:rPr>
        <w:t xml:space="preserve"> земельно</w:t>
      </w:r>
      <w:r w:rsidR="00D42074" w:rsidRPr="00ED657C">
        <w:rPr>
          <w:rFonts w:eastAsia="Times New Roman"/>
          <w:b/>
          <w:bCs/>
          <w:iCs/>
          <w:kern w:val="28"/>
          <w:sz w:val="24"/>
          <w:szCs w:val="24"/>
          <w:lang w:eastAsia="ru-RU"/>
        </w:rPr>
        <w:t>м</w:t>
      </w:r>
      <w:r w:rsidRPr="00ED657C">
        <w:rPr>
          <w:rFonts w:eastAsia="Times New Roman"/>
          <w:b/>
          <w:bCs/>
          <w:iCs/>
          <w:kern w:val="28"/>
          <w:sz w:val="24"/>
          <w:szCs w:val="24"/>
          <w:lang w:eastAsia="ru-RU"/>
        </w:rPr>
        <w:t xml:space="preserve"> контрол</w:t>
      </w:r>
      <w:r w:rsidR="00D42074" w:rsidRPr="00ED657C">
        <w:rPr>
          <w:rFonts w:eastAsia="Times New Roman"/>
          <w:b/>
          <w:bCs/>
          <w:iCs/>
          <w:kern w:val="28"/>
          <w:sz w:val="24"/>
          <w:szCs w:val="24"/>
          <w:lang w:eastAsia="ru-RU"/>
        </w:rPr>
        <w:t>е</w:t>
      </w:r>
      <w:r w:rsidR="00B2717F" w:rsidRPr="00ED657C">
        <w:rPr>
          <w:rFonts w:eastAsia="Times New Roman"/>
          <w:b/>
          <w:bCs/>
          <w:iCs/>
          <w:kern w:val="28"/>
          <w:sz w:val="24"/>
          <w:szCs w:val="24"/>
          <w:lang w:eastAsia="ru-RU"/>
        </w:rPr>
        <w:t xml:space="preserve"> </w:t>
      </w:r>
      <w:r w:rsidRPr="00ED657C">
        <w:rPr>
          <w:rFonts w:eastAsia="Times New Roman"/>
          <w:b/>
          <w:bCs/>
          <w:iCs/>
          <w:kern w:val="28"/>
          <w:sz w:val="24"/>
          <w:szCs w:val="24"/>
          <w:lang w:eastAsia="ru-RU"/>
        </w:rPr>
        <w:t xml:space="preserve">на территории </w:t>
      </w:r>
      <w:r w:rsidR="00907AA0" w:rsidRPr="00ED657C">
        <w:rPr>
          <w:rFonts w:eastAsia="Times New Roman"/>
          <w:b/>
          <w:bCs/>
          <w:iCs/>
          <w:kern w:val="28"/>
          <w:sz w:val="24"/>
          <w:szCs w:val="24"/>
          <w:lang w:eastAsia="ru-RU"/>
        </w:rPr>
        <w:t xml:space="preserve">Дерезовского сельского поселения Верхнемамонского муниципального района </w:t>
      </w:r>
      <w:r w:rsidRPr="00ED657C">
        <w:rPr>
          <w:rFonts w:eastAsia="Times New Roman"/>
          <w:b/>
          <w:bCs/>
          <w:iCs/>
          <w:kern w:val="28"/>
          <w:sz w:val="24"/>
          <w:szCs w:val="24"/>
          <w:lang w:eastAsia="ru-RU"/>
        </w:rPr>
        <w:t>Воронежской области</w:t>
      </w:r>
    </w:p>
    <w:p w:rsidR="0099362B" w:rsidRPr="00ED657C"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ED657C" w:rsidRDefault="0099362B" w:rsidP="00B2717F">
      <w:pPr>
        <w:spacing w:line="276" w:lineRule="auto"/>
        <w:ind w:firstLine="709"/>
        <w:rPr>
          <w:rFonts w:ascii="Times New Roman" w:hAnsi="Times New Roman"/>
        </w:rPr>
      </w:pPr>
      <w:r w:rsidRPr="00ED657C">
        <w:rPr>
          <w:rFonts w:ascii="Times New Roman" w:hAnsi="Times New Roman"/>
        </w:rPr>
        <w:t xml:space="preserve">В соответствии со статьей 72 Земельного кодекса Российской Федерации, </w:t>
      </w:r>
      <w:r w:rsidR="00B36191" w:rsidRPr="00ED657C">
        <w:rPr>
          <w:rFonts w:ascii="Times New Roman" w:hAnsi="Times New Roman"/>
        </w:rPr>
        <w:t>Федеральным</w:t>
      </w:r>
      <w:r w:rsidRPr="00ED657C">
        <w:rPr>
          <w:rFonts w:ascii="Times New Roman" w:hAnsi="Times New Roman"/>
        </w:rPr>
        <w:t xml:space="preserve"> закон</w:t>
      </w:r>
      <w:r w:rsidR="00B36191" w:rsidRPr="00ED657C">
        <w:rPr>
          <w:rFonts w:ascii="Times New Roman" w:hAnsi="Times New Roman"/>
        </w:rPr>
        <w:t>ом</w:t>
      </w:r>
      <w:r w:rsidRPr="00ED657C">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B2717F" w:rsidRPr="00ED657C">
        <w:rPr>
          <w:rFonts w:ascii="Times New Roman" w:hAnsi="Times New Roman"/>
        </w:rPr>
        <w:t>Дерезовского сельского поселения</w:t>
      </w:r>
      <w:r w:rsidRPr="00ED657C">
        <w:rPr>
          <w:rFonts w:ascii="Times New Roman" w:hAnsi="Times New Roman"/>
        </w:rPr>
        <w:t xml:space="preserve">, Совет народных депутатов </w:t>
      </w:r>
      <w:r w:rsidR="00B2717F" w:rsidRPr="00ED657C">
        <w:rPr>
          <w:rFonts w:ascii="Times New Roman" w:hAnsi="Times New Roman"/>
        </w:rPr>
        <w:t>Дерезовского сельского поселения</w:t>
      </w:r>
    </w:p>
    <w:p w:rsidR="0099362B" w:rsidRPr="00ED657C" w:rsidRDefault="0099362B" w:rsidP="00B2717F">
      <w:pPr>
        <w:spacing w:line="276" w:lineRule="auto"/>
        <w:ind w:firstLine="709"/>
        <w:rPr>
          <w:rFonts w:ascii="Times New Roman" w:hAnsi="Times New Roman"/>
        </w:rPr>
      </w:pPr>
    </w:p>
    <w:p w:rsidR="0099362B" w:rsidRPr="00ED657C" w:rsidRDefault="0099362B" w:rsidP="00EE61B6">
      <w:pPr>
        <w:ind w:firstLine="709"/>
        <w:jc w:val="center"/>
        <w:rPr>
          <w:rFonts w:ascii="Times New Roman" w:hAnsi="Times New Roman"/>
        </w:rPr>
      </w:pPr>
      <w:r w:rsidRPr="00ED657C">
        <w:rPr>
          <w:rFonts w:ascii="Times New Roman" w:hAnsi="Times New Roman"/>
        </w:rPr>
        <w:t>РЕШИЛ:</w:t>
      </w:r>
    </w:p>
    <w:p w:rsidR="0099362B" w:rsidRPr="00ED657C" w:rsidRDefault="0099362B" w:rsidP="00EE61B6">
      <w:pPr>
        <w:ind w:firstLine="709"/>
        <w:jc w:val="center"/>
        <w:rPr>
          <w:rFonts w:ascii="Times New Roman" w:hAnsi="Times New Roman"/>
        </w:rPr>
      </w:pPr>
    </w:p>
    <w:p w:rsidR="0099362B" w:rsidRPr="00ED657C" w:rsidRDefault="0099362B"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Утвердить Положение о муниципальном земельном контроле на территории </w:t>
      </w:r>
      <w:r w:rsidR="00B2717F" w:rsidRPr="00ED657C">
        <w:rPr>
          <w:rFonts w:ascii="Times New Roman" w:hAnsi="Times New Roman"/>
          <w:sz w:val="24"/>
          <w:szCs w:val="24"/>
        </w:rPr>
        <w:t>Дерезовского сельского поселения</w:t>
      </w:r>
      <w:r w:rsidRPr="00ED657C">
        <w:rPr>
          <w:rFonts w:ascii="Times New Roman" w:hAnsi="Times New Roman"/>
          <w:sz w:val="24"/>
          <w:szCs w:val="24"/>
        </w:rPr>
        <w:t>.</w:t>
      </w:r>
    </w:p>
    <w:p w:rsidR="0099362B" w:rsidRPr="00ED657C" w:rsidRDefault="0099362B"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 Утвердить ключевые показатели муниципального земельного контроля на территории </w:t>
      </w:r>
      <w:r w:rsidR="00B2717F" w:rsidRPr="00ED657C">
        <w:rPr>
          <w:rFonts w:ascii="Times New Roman" w:hAnsi="Times New Roman"/>
          <w:sz w:val="24"/>
          <w:szCs w:val="24"/>
        </w:rPr>
        <w:t>Дерезовского сельского поселения</w:t>
      </w:r>
      <w:r w:rsidRPr="00ED657C">
        <w:rPr>
          <w:rFonts w:ascii="Times New Roman" w:hAnsi="Times New Roman"/>
          <w:sz w:val="24"/>
          <w:szCs w:val="24"/>
        </w:rPr>
        <w:t xml:space="preserve"> и их целевые значения согласно приложению № 1 к настоящему решению.</w:t>
      </w:r>
    </w:p>
    <w:p w:rsidR="0099362B" w:rsidRPr="00ED657C" w:rsidRDefault="0099362B"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Утвердить индикативные показатели муниципального земельного контроля на территории </w:t>
      </w:r>
      <w:r w:rsidR="00B2717F" w:rsidRPr="00ED657C">
        <w:rPr>
          <w:rFonts w:ascii="Times New Roman" w:hAnsi="Times New Roman"/>
          <w:sz w:val="24"/>
          <w:szCs w:val="24"/>
        </w:rPr>
        <w:t>Дерезовского сельского поселения</w:t>
      </w:r>
      <w:r w:rsidRPr="00ED657C">
        <w:rPr>
          <w:rFonts w:ascii="Times New Roman" w:hAnsi="Times New Roman"/>
          <w:sz w:val="24"/>
          <w:szCs w:val="24"/>
        </w:rPr>
        <w:t xml:space="preserve"> Воронежской области согласно приложению № 2 к настоящему решению.</w:t>
      </w:r>
    </w:p>
    <w:p w:rsidR="00087E2E" w:rsidRPr="00ED657C" w:rsidRDefault="00087E2E"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Утвердить критерии отнесения объектов муниципального земельного контроля к определенной категории риска</w:t>
      </w:r>
      <w:r w:rsidR="008A0A82" w:rsidRPr="00ED657C">
        <w:rPr>
          <w:rFonts w:ascii="Times New Roman" w:hAnsi="Times New Roman"/>
          <w:sz w:val="24"/>
          <w:szCs w:val="24"/>
        </w:rPr>
        <w:t xml:space="preserve"> согласно приложению № 3 к настоящему решению. </w:t>
      </w:r>
    </w:p>
    <w:p w:rsidR="008A0A82" w:rsidRPr="00ED657C" w:rsidRDefault="008A0A82"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Утвердить перечень и</w:t>
      </w:r>
      <w:r w:rsidRPr="00ED657C">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ED657C">
        <w:rPr>
          <w:rFonts w:ascii="Times New Roman" w:eastAsiaTheme="minorHAnsi" w:hAnsi="Times New Roman"/>
          <w:sz w:val="24"/>
          <w:szCs w:val="24"/>
          <w:lang w:eastAsia="en-US"/>
        </w:rPr>
        <w:t>,</w:t>
      </w:r>
      <w:r w:rsidR="00B868F4" w:rsidRPr="00ED657C">
        <w:rPr>
          <w:rFonts w:ascii="Times New Roman" w:eastAsiaTheme="minorHAnsi" w:hAnsi="Times New Roman"/>
          <w:sz w:val="24"/>
          <w:szCs w:val="24"/>
          <w:lang w:eastAsia="en-US"/>
        </w:rPr>
        <w:t xml:space="preserve"> согласно приложению № 4 к настоящему решению</w:t>
      </w:r>
      <w:r w:rsidRPr="00ED657C">
        <w:rPr>
          <w:rFonts w:ascii="Times New Roman" w:eastAsiaTheme="minorHAnsi" w:hAnsi="Times New Roman"/>
          <w:sz w:val="24"/>
          <w:szCs w:val="24"/>
          <w:lang w:eastAsia="en-US"/>
        </w:rPr>
        <w:t>.</w:t>
      </w:r>
    </w:p>
    <w:p w:rsidR="0099362B" w:rsidRPr="00ED657C" w:rsidRDefault="00B2717F"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Признать утратившими силу следующие решения Совета народных депутатов Дерезовского сельского поселения:</w:t>
      </w:r>
    </w:p>
    <w:p w:rsidR="00B2717F" w:rsidRPr="00ED657C" w:rsidRDefault="00B2717F" w:rsidP="00B2717F">
      <w:pPr>
        <w:outlineLvl w:val="0"/>
        <w:rPr>
          <w:rFonts w:ascii="Times New Roman" w:hAnsi="Times New Roman"/>
        </w:rPr>
      </w:pPr>
      <w:r w:rsidRPr="00ED657C">
        <w:rPr>
          <w:rFonts w:ascii="Times New Roman" w:hAnsi="Times New Roman"/>
        </w:rPr>
        <w:t xml:space="preserve">- № 26 от 24.09.2021 «Об утверждении Положения о </w:t>
      </w:r>
      <w:bookmarkStart w:id="0" w:name="_Hlk73706793"/>
      <w:r w:rsidRPr="00ED657C">
        <w:rPr>
          <w:rFonts w:ascii="Times New Roman" w:hAnsi="Times New Roman"/>
        </w:rPr>
        <w:t xml:space="preserve">муниципальном </w:t>
      </w:r>
      <w:bookmarkEnd w:id="0"/>
      <w:r w:rsidRPr="00ED657C">
        <w:rPr>
          <w:rFonts w:ascii="Times New Roman" w:hAnsi="Times New Roman"/>
        </w:rPr>
        <w:t>земельном контроле в границах Дерезовского сельского поселения Верхнемамонского муниципального района Воронежской области»;</w:t>
      </w:r>
    </w:p>
    <w:p w:rsidR="00B2717F" w:rsidRPr="00ED657C" w:rsidRDefault="00B2717F" w:rsidP="00AC43B9">
      <w:pPr>
        <w:widowControl w:val="0"/>
        <w:outlineLvl w:val="0"/>
        <w:rPr>
          <w:rFonts w:ascii="Times New Roman" w:hAnsi="Times New Roman"/>
        </w:rPr>
      </w:pPr>
      <w:r w:rsidRPr="00ED657C">
        <w:rPr>
          <w:rFonts w:ascii="Times New Roman" w:hAnsi="Times New Roman"/>
        </w:rPr>
        <w:t>-</w:t>
      </w:r>
      <w:r w:rsidR="00AC43B9" w:rsidRPr="00ED657C">
        <w:rPr>
          <w:rFonts w:ascii="Times New Roman" w:hAnsi="Times New Roman"/>
        </w:rPr>
        <w:t xml:space="preserve"> №34 от 07.12.2021 «</w:t>
      </w:r>
      <w:r w:rsidRPr="00ED657C">
        <w:rPr>
          <w:rFonts w:ascii="Times New Roman" w:hAnsi="Times New Roman"/>
        </w:rPr>
        <w:t>О внесении изменений в решение Совета народных депутатов Дерезовского сельского поселения  от «24 » сентября 2021г. №26  «Об утверждении Положения о муниципальном земельном контроле в границах Дерезовского сельского поселения Верхнемамонского муниципального района Воронежской области»</w:t>
      </w:r>
      <w:r w:rsidR="00AC43B9" w:rsidRPr="00ED657C">
        <w:rPr>
          <w:rFonts w:ascii="Times New Roman" w:hAnsi="Times New Roman"/>
        </w:rPr>
        <w:t>;</w:t>
      </w:r>
    </w:p>
    <w:p w:rsidR="00B2717F" w:rsidRPr="00ED657C" w:rsidRDefault="00AC43B9" w:rsidP="00AC43B9">
      <w:pPr>
        <w:widowControl w:val="0"/>
        <w:outlineLvl w:val="0"/>
        <w:rPr>
          <w:rFonts w:ascii="Times New Roman" w:hAnsi="Times New Roman"/>
        </w:rPr>
      </w:pPr>
      <w:r w:rsidRPr="00ED657C">
        <w:rPr>
          <w:rFonts w:ascii="Times New Roman" w:hAnsi="Times New Roman"/>
        </w:rPr>
        <w:t xml:space="preserve">- № 16 от 20.06.2024 «О внесении изменений в решение Совета народных депутатов Дерезовского сельского поселения  от «24 » сентября 2021г. №26  «Об утверждении Положения о муниципальном земельном контроле в границах Дерезовского сельского </w:t>
      </w:r>
      <w:r w:rsidRPr="00ED657C">
        <w:rPr>
          <w:rFonts w:ascii="Times New Roman" w:hAnsi="Times New Roman"/>
        </w:rPr>
        <w:lastRenderedPageBreak/>
        <w:t>поселения Верхнемамонского муниципального района Воронежской области»;</w:t>
      </w:r>
    </w:p>
    <w:p w:rsidR="0099362B" w:rsidRPr="00ED657C" w:rsidRDefault="0099362B" w:rsidP="00B2717F">
      <w:pPr>
        <w:pStyle w:val="a5"/>
        <w:numPr>
          <w:ilvl w:val="0"/>
          <w:numId w:val="1"/>
        </w:numPr>
        <w:spacing w:after="0"/>
        <w:ind w:left="0" w:firstLine="709"/>
        <w:rPr>
          <w:rFonts w:ascii="Times New Roman" w:hAnsi="Times New Roman"/>
          <w:sz w:val="24"/>
          <w:szCs w:val="24"/>
        </w:rPr>
      </w:pPr>
      <w:bookmarkStart w:id="1" w:name="_Hlk184297684"/>
      <w:r w:rsidRPr="00ED657C">
        <w:rPr>
          <w:rFonts w:ascii="Times New Roman" w:hAnsi="Times New Roman"/>
          <w:sz w:val="24"/>
          <w:szCs w:val="24"/>
        </w:rPr>
        <w:t xml:space="preserve">Опубликовать настоящее решение в </w:t>
      </w:r>
      <w:r w:rsidR="00B2717F" w:rsidRPr="00ED657C">
        <w:rPr>
          <w:rFonts w:ascii="Times New Roman" w:hAnsi="Times New Roman"/>
          <w:sz w:val="24"/>
          <w:szCs w:val="24"/>
        </w:rPr>
        <w:t>Опубликовать настоящее решение в официальном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Pr="00ED657C">
        <w:rPr>
          <w:rFonts w:ascii="Times New Roman" w:hAnsi="Times New Roman"/>
          <w:sz w:val="24"/>
          <w:szCs w:val="24"/>
        </w:rPr>
        <w:t xml:space="preserve"> и разместить на официальном сайте </w:t>
      </w:r>
      <w:r w:rsidR="00B2717F" w:rsidRPr="00ED657C">
        <w:rPr>
          <w:rFonts w:ascii="Times New Roman" w:hAnsi="Times New Roman"/>
          <w:sz w:val="24"/>
          <w:szCs w:val="24"/>
        </w:rPr>
        <w:t>Дерезовского сельского поселения</w:t>
      </w:r>
      <w:r w:rsidRPr="00ED657C">
        <w:rPr>
          <w:rFonts w:ascii="Times New Roman" w:hAnsi="Times New Roman"/>
          <w:sz w:val="24"/>
          <w:szCs w:val="24"/>
        </w:rPr>
        <w:t xml:space="preserve"> в сети Интернет.</w:t>
      </w:r>
    </w:p>
    <w:p w:rsidR="004F6BE8" w:rsidRPr="00ED657C" w:rsidRDefault="004F6BE8"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ED657C">
        <w:rPr>
          <w:rFonts w:ascii="Times New Roman" w:hAnsi="Times New Roman"/>
          <w:sz w:val="24"/>
          <w:szCs w:val="24"/>
        </w:rPr>
        <w:t>6.2 раздела 6</w:t>
      </w:r>
      <w:r w:rsidRPr="00ED657C">
        <w:rPr>
          <w:rFonts w:ascii="Times New Roman" w:hAnsi="Times New Roman"/>
          <w:sz w:val="24"/>
          <w:szCs w:val="24"/>
        </w:rPr>
        <w:t>.</w:t>
      </w:r>
    </w:p>
    <w:p w:rsidR="004F6BE8" w:rsidRPr="00ED657C" w:rsidRDefault="004F6BE8"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Пункт </w:t>
      </w:r>
      <w:r w:rsidR="000B2AE8" w:rsidRPr="00ED657C">
        <w:rPr>
          <w:rFonts w:ascii="Times New Roman" w:hAnsi="Times New Roman"/>
          <w:sz w:val="24"/>
          <w:szCs w:val="24"/>
        </w:rPr>
        <w:t>6</w:t>
      </w:r>
      <w:r w:rsidRPr="00ED657C">
        <w:rPr>
          <w:rFonts w:ascii="Times New Roman" w:hAnsi="Times New Roman"/>
          <w:sz w:val="24"/>
          <w:szCs w:val="24"/>
        </w:rPr>
        <w:t xml:space="preserve">.2 раздела </w:t>
      </w:r>
      <w:r w:rsidR="000B2AE8" w:rsidRPr="00ED657C">
        <w:rPr>
          <w:rFonts w:ascii="Times New Roman" w:hAnsi="Times New Roman"/>
          <w:sz w:val="24"/>
          <w:szCs w:val="24"/>
        </w:rPr>
        <w:t>6</w:t>
      </w:r>
      <w:r w:rsidRPr="00ED657C">
        <w:rPr>
          <w:rFonts w:ascii="Times New Roman" w:hAnsi="Times New Roman"/>
          <w:sz w:val="24"/>
          <w:szCs w:val="24"/>
        </w:rPr>
        <w:t xml:space="preserve"> вступает в силу с 01.09.2025. </w:t>
      </w:r>
    </w:p>
    <w:bookmarkEnd w:id="1"/>
    <w:p w:rsidR="0099362B" w:rsidRPr="00ED657C" w:rsidRDefault="0099362B" w:rsidP="00B2717F">
      <w:pPr>
        <w:pStyle w:val="a5"/>
        <w:numPr>
          <w:ilvl w:val="0"/>
          <w:numId w:val="1"/>
        </w:numPr>
        <w:spacing w:after="0"/>
        <w:ind w:left="0" w:firstLine="709"/>
        <w:rPr>
          <w:rFonts w:ascii="Times New Roman" w:hAnsi="Times New Roman"/>
          <w:sz w:val="24"/>
          <w:szCs w:val="24"/>
        </w:rPr>
      </w:pPr>
      <w:r w:rsidRPr="00ED657C">
        <w:rPr>
          <w:rFonts w:ascii="Times New Roman" w:hAnsi="Times New Roman"/>
          <w:sz w:val="24"/>
          <w:szCs w:val="24"/>
        </w:rPr>
        <w:t xml:space="preserve">Контроль за исполнением настоящего решения возложить на </w:t>
      </w:r>
      <w:r w:rsidR="00AC43B9" w:rsidRPr="00ED657C">
        <w:rPr>
          <w:rFonts w:ascii="Times New Roman" w:hAnsi="Times New Roman"/>
          <w:sz w:val="24"/>
          <w:szCs w:val="24"/>
        </w:rPr>
        <w:t>главу Дерезовского сельского поселения</w:t>
      </w:r>
      <w:r w:rsidRPr="00ED657C">
        <w:rPr>
          <w:rFonts w:ascii="Times New Roman" w:hAnsi="Times New Roman"/>
          <w:sz w:val="24"/>
          <w:szCs w:val="24"/>
        </w:rPr>
        <w:t xml:space="preserve">. </w:t>
      </w:r>
    </w:p>
    <w:p w:rsidR="0099362B" w:rsidRPr="00ED657C" w:rsidRDefault="0099362B" w:rsidP="00EE61B6">
      <w:pPr>
        <w:pStyle w:val="a5"/>
        <w:spacing w:after="0" w:line="240" w:lineRule="auto"/>
        <w:ind w:left="0" w:firstLine="709"/>
        <w:rPr>
          <w:rFonts w:ascii="Times New Roman" w:hAnsi="Times New Roman"/>
          <w:sz w:val="24"/>
          <w:szCs w:val="24"/>
        </w:rPr>
      </w:pPr>
    </w:p>
    <w:p w:rsidR="00AC43B9" w:rsidRPr="00ED657C" w:rsidRDefault="00AC43B9" w:rsidP="00EE61B6">
      <w:pPr>
        <w:pStyle w:val="a5"/>
        <w:spacing w:after="0" w:line="240" w:lineRule="auto"/>
        <w:ind w:left="0" w:firstLine="709"/>
        <w:rPr>
          <w:rFonts w:ascii="Times New Roman" w:hAnsi="Times New Roman"/>
          <w:sz w:val="24"/>
          <w:szCs w:val="24"/>
        </w:rPr>
      </w:pPr>
    </w:p>
    <w:p w:rsidR="0099362B" w:rsidRPr="00ED657C" w:rsidRDefault="0099362B" w:rsidP="00EE61B6">
      <w:pPr>
        <w:pStyle w:val="a5"/>
        <w:spacing w:after="0" w:line="240" w:lineRule="auto"/>
        <w:ind w:left="0" w:firstLine="709"/>
        <w:rPr>
          <w:rFonts w:ascii="Times New Roman" w:hAnsi="Times New Roman"/>
          <w:sz w:val="24"/>
          <w:szCs w:val="24"/>
        </w:rPr>
      </w:pPr>
    </w:p>
    <w:p w:rsidR="00AC43B9" w:rsidRPr="00ED657C" w:rsidRDefault="00AC43B9" w:rsidP="00AC43B9">
      <w:pPr>
        <w:ind w:firstLine="0"/>
        <w:rPr>
          <w:rFonts w:ascii="Times New Roman" w:hAnsi="Times New Roman"/>
        </w:rPr>
      </w:pPr>
      <w:r w:rsidRPr="00ED657C">
        <w:rPr>
          <w:rFonts w:ascii="Times New Roman" w:hAnsi="Times New Roman"/>
        </w:rPr>
        <w:t xml:space="preserve">Глава Дерезовского </w:t>
      </w:r>
    </w:p>
    <w:p w:rsidR="00B868F4" w:rsidRPr="00ED657C" w:rsidRDefault="00AC43B9" w:rsidP="00AC43B9">
      <w:pPr>
        <w:ind w:firstLine="0"/>
        <w:rPr>
          <w:rFonts w:ascii="Times New Roman" w:hAnsi="Times New Roman"/>
        </w:rPr>
      </w:pPr>
      <w:r w:rsidRPr="00ED657C">
        <w:rPr>
          <w:rFonts w:ascii="Times New Roman" w:hAnsi="Times New Roman"/>
        </w:rPr>
        <w:t>сельского поселения                                   Бунеева И.Б.</w:t>
      </w: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Pr="00ED657C"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Default="00CC1C74" w:rsidP="00EE61B6">
      <w:pPr>
        <w:ind w:left="5670" w:firstLine="0"/>
        <w:rPr>
          <w:rFonts w:ascii="Times New Roman" w:hAnsi="Times New Roman"/>
        </w:rPr>
      </w:pPr>
    </w:p>
    <w:p w:rsidR="00CC1C74" w:rsidRPr="00ED657C" w:rsidRDefault="00CC1C74" w:rsidP="00EE61B6">
      <w:pPr>
        <w:ind w:left="5670" w:firstLine="0"/>
        <w:rPr>
          <w:rFonts w:ascii="Times New Roman" w:hAnsi="Times New Roman"/>
        </w:rPr>
      </w:pPr>
    </w:p>
    <w:p w:rsidR="0099362B" w:rsidRPr="00ED657C" w:rsidRDefault="0099362B" w:rsidP="00EE61B6">
      <w:pPr>
        <w:ind w:left="5670" w:firstLine="0"/>
        <w:rPr>
          <w:rFonts w:ascii="Times New Roman" w:hAnsi="Times New Roman"/>
        </w:rPr>
      </w:pPr>
      <w:r w:rsidRPr="00ED657C">
        <w:rPr>
          <w:rFonts w:ascii="Times New Roman" w:hAnsi="Times New Roman"/>
        </w:rPr>
        <w:lastRenderedPageBreak/>
        <w:t xml:space="preserve">УТВЕРЖДЕНО  </w:t>
      </w:r>
    </w:p>
    <w:p w:rsidR="0099362B" w:rsidRPr="00ED657C" w:rsidRDefault="0099362B" w:rsidP="00EE61B6">
      <w:pPr>
        <w:ind w:left="5670" w:firstLine="0"/>
        <w:rPr>
          <w:rFonts w:ascii="Times New Roman" w:hAnsi="Times New Roman"/>
        </w:rPr>
      </w:pPr>
      <w:r w:rsidRPr="00ED657C">
        <w:rPr>
          <w:rFonts w:ascii="Times New Roman" w:hAnsi="Times New Roman"/>
        </w:rPr>
        <w:t xml:space="preserve">решением Совета народных депутатов </w:t>
      </w:r>
      <w:r w:rsidR="00AC43B9" w:rsidRPr="00ED657C">
        <w:rPr>
          <w:rFonts w:ascii="Times New Roman" w:hAnsi="Times New Roman"/>
        </w:rPr>
        <w:t>Дерезовского сельского поселения</w:t>
      </w:r>
      <w:r w:rsidRPr="00ED657C">
        <w:rPr>
          <w:rFonts w:ascii="Times New Roman" w:hAnsi="Times New Roman"/>
        </w:rPr>
        <w:t xml:space="preserve"> </w:t>
      </w:r>
    </w:p>
    <w:p w:rsidR="0099362B" w:rsidRPr="00ED657C" w:rsidRDefault="0099362B" w:rsidP="00EE61B6">
      <w:pPr>
        <w:ind w:left="5670" w:firstLine="0"/>
        <w:rPr>
          <w:rFonts w:ascii="Times New Roman" w:hAnsi="Times New Roman"/>
        </w:rPr>
      </w:pPr>
    </w:p>
    <w:p w:rsidR="0099362B" w:rsidRPr="00ED657C" w:rsidRDefault="0099362B" w:rsidP="00EE61B6">
      <w:pPr>
        <w:ind w:left="5670" w:firstLine="0"/>
        <w:rPr>
          <w:rFonts w:ascii="Times New Roman" w:hAnsi="Times New Roman"/>
        </w:rPr>
      </w:pPr>
      <w:r w:rsidRPr="00ED657C">
        <w:rPr>
          <w:rFonts w:ascii="Times New Roman" w:hAnsi="Times New Roman"/>
        </w:rPr>
        <w:t>от __________ № _____</w:t>
      </w:r>
    </w:p>
    <w:p w:rsidR="0099362B" w:rsidRPr="00ED657C" w:rsidRDefault="0099362B" w:rsidP="00EE61B6">
      <w:pPr>
        <w:ind w:firstLine="709"/>
        <w:jc w:val="right"/>
        <w:rPr>
          <w:rFonts w:ascii="Times New Roman" w:hAnsi="Times New Roman"/>
        </w:rPr>
      </w:pPr>
    </w:p>
    <w:p w:rsidR="0099362B" w:rsidRPr="00ED657C" w:rsidRDefault="0099362B" w:rsidP="00EE61B6">
      <w:pPr>
        <w:ind w:firstLine="709"/>
        <w:jc w:val="center"/>
        <w:rPr>
          <w:rFonts w:ascii="Times New Roman" w:hAnsi="Times New Roman"/>
        </w:rPr>
      </w:pPr>
    </w:p>
    <w:p w:rsidR="0099362B" w:rsidRPr="00ED657C" w:rsidRDefault="0099362B" w:rsidP="00EE61B6">
      <w:pPr>
        <w:ind w:firstLine="709"/>
        <w:jc w:val="center"/>
        <w:rPr>
          <w:rFonts w:ascii="Times New Roman" w:hAnsi="Times New Roman"/>
        </w:rPr>
      </w:pPr>
      <w:r w:rsidRPr="00ED657C">
        <w:rPr>
          <w:rFonts w:ascii="Times New Roman" w:hAnsi="Times New Roman"/>
        </w:rPr>
        <w:t xml:space="preserve">Положение </w:t>
      </w:r>
    </w:p>
    <w:p w:rsidR="0099362B" w:rsidRPr="00ED657C" w:rsidRDefault="0099362B" w:rsidP="00EE61B6">
      <w:pPr>
        <w:shd w:val="clear" w:color="auto" w:fill="FFFFFF"/>
        <w:ind w:firstLine="709"/>
        <w:jc w:val="center"/>
        <w:rPr>
          <w:rFonts w:ascii="Times New Roman" w:hAnsi="Times New Roman"/>
        </w:rPr>
      </w:pPr>
      <w:r w:rsidRPr="00ED657C">
        <w:rPr>
          <w:rFonts w:ascii="Times New Roman" w:hAnsi="Times New Roman"/>
        </w:rPr>
        <w:t xml:space="preserve">о муниципальном земельном контроле на территории </w:t>
      </w:r>
      <w:r w:rsidR="00AC43B9" w:rsidRPr="00ED657C">
        <w:rPr>
          <w:rFonts w:ascii="Times New Roman" w:hAnsi="Times New Roman"/>
        </w:rPr>
        <w:t>Дерезовского сельского поселения</w:t>
      </w:r>
      <w:r w:rsidR="004C2E2C" w:rsidRPr="00ED657C">
        <w:rPr>
          <w:rFonts w:ascii="Times New Roman" w:hAnsi="Times New Roman"/>
        </w:rPr>
        <w:t xml:space="preserve"> Воронежской области</w:t>
      </w:r>
    </w:p>
    <w:p w:rsidR="0099362B" w:rsidRPr="00ED657C" w:rsidRDefault="0099362B" w:rsidP="00EE61B6">
      <w:pPr>
        <w:shd w:val="clear" w:color="auto" w:fill="FFFFFF"/>
        <w:ind w:firstLine="709"/>
        <w:rPr>
          <w:rFonts w:ascii="Times New Roman" w:hAnsi="Times New Roman"/>
        </w:rPr>
      </w:pPr>
    </w:p>
    <w:p w:rsidR="0099362B" w:rsidRPr="00ED657C" w:rsidRDefault="0099362B" w:rsidP="00EE61B6">
      <w:pPr>
        <w:pStyle w:val="ConsPlusNormal"/>
        <w:suppressAutoHyphens w:val="0"/>
        <w:ind w:firstLine="709"/>
        <w:jc w:val="center"/>
        <w:rPr>
          <w:rFonts w:ascii="Times New Roman" w:hAnsi="Times New Roman" w:cs="Times New Roman"/>
          <w:sz w:val="24"/>
          <w:szCs w:val="24"/>
        </w:rPr>
      </w:pPr>
      <w:r w:rsidRPr="00ED657C">
        <w:rPr>
          <w:rFonts w:ascii="Times New Roman" w:hAnsi="Times New Roman" w:cs="Times New Roman"/>
          <w:sz w:val="24"/>
          <w:szCs w:val="24"/>
        </w:rPr>
        <w:t>1. Общие положения.</w:t>
      </w:r>
    </w:p>
    <w:p w:rsidR="0099362B" w:rsidRPr="00ED657C" w:rsidRDefault="0099362B" w:rsidP="00EE61B6">
      <w:pPr>
        <w:pStyle w:val="ConsPlusNormal"/>
        <w:suppressAutoHyphens w:val="0"/>
        <w:ind w:firstLine="709"/>
        <w:jc w:val="center"/>
        <w:rPr>
          <w:rFonts w:ascii="Times New Roman" w:hAnsi="Times New Roman" w:cs="Times New Roman"/>
          <w:sz w:val="24"/>
          <w:szCs w:val="24"/>
        </w:rPr>
      </w:pP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AC43B9"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(далее - муниципальный земельный контроль).</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D657C" w:rsidRDefault="0099362B" w:rsidP="00B868F4">
      <w:pPr>
        <w:ind w:firstLine="709"/>
        <w:rPr>
          <w:rFonts w:ascii="Times New Roman" w:hAnsi="Times New Roman"/>
        </w:rPr>
      </w:pPr>
      <w:r w:rsidRPr="00ED657C">
        <w:rPr>
          <w:rFonts w:ascii="Times New Roman" w:hAnsi="Times New Roman"/>
        </w:rPr>
        <w:t>1.3. Предметом муниципального земельного контроля явля</w:t>
      </w:r>
      <w:r w:rsidR="00DF0E0A" w:rsidRPr="00ED657C">
        <w:rPr>
          <w:rFonts w:ascii="Times New Roman" w:hAnsi="Times New Roman"/>
        </w:rPr>
        <w:t xml:space="preserve">ется </w:t>
      </w:r>
      <w:r w:rsidRPr="00ED657C">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ED657C">
        <w:rPr>
          <w:rFonts w:ascii="Times New Roman" w:hAnsi="Times New Roman"/>
        </w:rPr>
        <w:t xml:space="preserve">обязательных требований к использованию и охране земель </w:t>
      </w:r>
      <w:r w:rsidRPr="00ED657C">
        <w:rPr>
          <w:rFonts w:ascii="Times New Roman" w:hAnsi="Times New Roman"/>
        </w:rPr>
        <w:t>в отношении объектов земельных отношений</w:t>
      </w:r>
      <w:r w:rsidR="00DF0E0A" w:rsidRPr="00ED657C">
        <w:rPr>
          <w:rFonts w:ascii="Times New Roman" w:hAnsi="Times New Roman"/>
        </w:rPr>
        <w:t xml:space="preserve">, </w:t>
      </w:r>
      <w:r w:rsidRPr="00ED657C">
        <w:rPr>
          <w:rFonts w:ascii="Times New Roman" w:hAnsi="Times New Roman"/>
        </w:rPr>
        <w:t xml:space="preserve">за нарушение которых законодательством предусмотрена административная </w:t>
      </w:r>
      <w:r w:rsidR="00DF0E0A" w:rsidRPr="00ED657C">
        <w:rPr>
          <w:rFonts w:ascii="Times New Roman" w:hAnsi="Times New Roman"/>
        </w:rPr>
        <w:t>ответственность.</w:t>
      </w:r>
    </w:p>
    <w:p w:rsidR="0099362B" w:rsidRPr="00ED657C" w:rsidRDefault="00970DA3"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1.4. </w:t>
      </w:r>
      <w:r w:rsidR="00AA0F7C" w:rsidRPr="00ED657C">
        <w:rPr>
          <w:rFonts w:ascii="Times New Roman" w:hAnsi="Times New Roman" w:cs="Times New Roman"/>
          <w:sz w:val="24"/>
          <w:szCs w:val="24"/>
        </w:rPr>
        <w:t>Предметом муниципального земельного контроля является</w:t>
      </w:r>
      <w:r w:rsidR="0099362B" w:rsidRPr="00ED657C">
        <w:rPr>
          <w:rFonts w:ascii="Times New Roman" w:hAnsi="Times New Roman" w:cs="Times New Roman"/>
          <w:sz w:val="24"/>
          <w:szCs w:val="24"/>
        </w:rPr>
        <w:t xml:space="preserve"> соблюдение: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б) </w:t>
      </w:r>
      <w:r w:rsidR="00826D28" w:rsidRPr="00ED657C">
        <w:rPr>
          <w:rFonts w:ascii="Times New Roman" w:hAnsi="Times New Roman" w:cs="Times New Roman"/>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w:t>
      </w:r>
      <w:r w:rsidR="0099362B" w:rsidRPr="00ED657C">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w:t>
      </w:r>
      <w:r w:rsidR="0099362B" w:rsidRPr="00ED657C">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w:t>
      </w:r>
      <w:r w:rsidR="0099362B" w:rsidRPr="00ED657C">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е) иных обязательных требований земельного законодательства в отношении объектов земельных отношений.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w:t>
      </w:r>
      <w:r w:rsidR="00AA0F7C" w:rsidRPr="00ED657C">
        <w:rPr>
          <w:rFonts w:ascii="Times New Roman" w:hAnsi="Times New Roman" w:cs="Times New Roman"/>
          <w:sz w:val="24"/>
          <w:szCs w:val="24"/>
        </w:rPr>
        <w:t>5</w:t>
      </w:r>
      <w:r w:rsidRPr="00ED657C">
        <w:rPr>
          <w:rFonts w:ascii="Times New Roman" w:hAnsi="Times New Roman" w:cs="Times New Roman"/>
          <w:sz w:val="24"/>
          <w:szCs w:val="24"/>
        </w:rPr>
        <w:t xml:space="preserve">. Объектами муниципального земельного контроля являются: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r w:rsidR="00AC43B9"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 результаты деятельности контролируемых лиц, в том числе работы и услуги, к которым предъявляются обязательные требования.</w:t>
      </w:r>
    </w:p>
    <w:p w:rsidR="002101B7" w:rsidRPr="00ED657C" w:rsidRDefault="002101B7" w:rsidP="002101B7">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Администрацией в рамках осуществления муниципального земельного контроля обеспечивается учет объектов</w:t>
      </w:r>
      <w:r w:rsidR="00AC43B9" w:rsidRPr="00ED657C">
        <w:rPr>
          <w:rFonts w:ascii="Times New Roman" w:hAnsi="Times New Roman" w:cs="Times New Roman"/>
          <w:sz w:val="24"/>
          <w:szCs w:val="24"/>
        </w:rPr>
        <w:t xml:space="preserve"> </w:t>
      </w:r>
      <w:r w:rsidRPr="00ED657C">
        <w:rPr>
          <w:rFonts w:ascii="Times New Roman" w:hAnsi="Times New Roman" w:cs="Times New Roman"/>
          <w:sz w:val="24"/>
          <w:szCs w:val="24"/>
        </w:rPr>
        <w:t>контроля в соответствии с Федеральным законом № 248-ФЗ и настоящим Положением.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D657C">
        <w:rPr>
          <w:rFonts w:ascii="Times New Roman" w:hAnsi="Times New Roman" w:cs="Times New Roman"/>
          <w:sz w:val="24"/>
          <w:szCs w:val="24"/>
        </w:rPr>
        <w:t>й</w:t>
      </w:r>
      <w:r w:rsidRPr="00ED657C">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При осуществлении учета объектов контроля на контролируемых лиц </w:t>
      </w:r>
      <w:r w:rsidR="001F4849" w:rsidRPr="00ED657C">
        <w:rPr>
          <w:rFonts w:ascii="Times New Roman" w:hAnsi="Times New Roman" w:cs="Times New Roman"/>
          <w:sz w:val="24"/>
          <w:szCs w:val="24"/>
        </w:rPr>
        <w:t xml:space="preserve">не </w:t>
      </w:r>
      <w:r w:rsidRPr="00ED657C">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D657C" w:rsidRDefault="001F4849" w:rsidP="00B868F4">
      <w:pPr>
        <w:pStyle w:val="ConsPlusNormal"/>
        <w:suppressAutoHyphens w:val="0"/>
        <w:ind w:firstLine="709"/>
        <w:jc w:val="both"/>
        <w:rPr>
          <w:rFonts w:ascii="Times New Roman" w:hAnsi="Times New Roman" w:cs="Times New Roman"/>
          <w:sz w:val="24"/>
          <w:szCs w:val="24"/>
        </w:rPr>
      </w:pPr>
    </w:p>
    <w:p w:rsidR="0099362B" w:rsidRPr="00ED657C" w:rsidRDefault="0099362B"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2. Контрольны</w:t>
      </w:r>
      <w:r w:rsidR="004C2E2C" w:rsidRPr="00ED657C">
        <w:rPr>
          <w:rFonts w:ascii="Times New Roman" w:hAnsi="Times New Roman" w:cs="Times New Roman"/>
          <w:bCs/>
          <w:sz w:val="24"/>
          <w:szCs w:val="24"/>
        </w:rPr>
        <w:t>й</w:t>
      </w:r>
      <w:r w:rsidRPr="00ED657C">
        <w:rPr>
          <w:rFonts w:ascii="Times New Roman" w:hAnsi="Times New Roman" w:cs="Times New Roman"/>
          <w:bCs/>
          <w:sz w:val="24"/>
          <w:szCs w:val="24"/>
        </w:rPr>
        <w:t xml:space="preserve"> орган, уполномоченны</w:t>
      </w:r>
      <w:r w:rsidR="004C2E2C" w:rsidRPr="00ED657C">
        <w:rPr>
          <w:rFonts w:ascii="Times New Roman" w:hAnsi="Times New Roman" w:cs="Times New Roman"/>
          <w:bCs/>
          <w:sz w:val="24"/>
          <w:szCs w:val="24"/>
        </w:rPr>
        <w:t>й</w:t>
      </w:r>
      <w:r w:rsidRPr="00ED657C">
        <w:rPr>
          <w:rFonts w:ascii="Times New Roman" w:hAnsi="Times New Roman" w:cs="Times New Roman"/>
          <w:bCs/>
          <w:sz w:val="24"/>
          <w:szCs w:val="24"/>
        </w:rPr>
        <w:t xml:space="preserve"> на осуществление муниципального земельного контроля</w:t>
      </w:r>
      <w:r w:rsidR="004C2E2C" w:rsidRPr="00ED657C">
        <w:rPr>
          <w:rFonts w:ascii="Times New Roman" w:hAnsi="Times New Roman" w:cs="Times New Roman"/>
          <w:bCs/>
          <w:sz w:val="24"/>
          <w:szCs w:val="24"/>
        </w:rPr>
        <w:t>.</w:t>
      </w:r>
    </w:p>
    <w:p w:rsidR="001F4849" w:rsidRPr="00ED657C" w:rsidRDefault="001F4849" w:rsidP="00B868F4">
      <w:pPr>
        <w:pStyle w:val="ConsPlusNormal"/>
        <w:suppressAutoHyphens w:val="0"/>
        <w:ind w:firstLine="709"/>
        <w:jc w:val="center"/>
        <w:rPr>
          <w:rFonts w:ascii="Times New Roman" w:hAnsi="Times New Roman" w:cs="Times New Roman"/>
          <w:bCs/>
          <w:sz w:val="24"/>
          <w:szCs w:val="24"/>
        </w:rPr>
      </w:pPr>
    </w:p>
    <w:p w:rsidR="0099362B" w:rsidRPr="00ED657C" w:rsidRDefault="0099362B" w:rsidP="00B868F4">
      <w:pPr>
        <w:contextualSpacing/>
        <w:rPr>
          <w:rFonts w:ascii="Times New Roman" w:hAnsi="Times New Roman"/>
        </w:rPr>
      </w:pPr>
      <w:r w:rsidRPr="00ED657C">
        <w:rPr>
          <w:rFonts w:ascii="Times New Roman" w:hAnsi="Times New Roman"/>
        </w:rPr>
        <w:t xml:space="preserve">2.1. Муниципальный земельный контроль осуществляется администрацией </w:t>
      </w:r>
      <w:r w:rsidR="00ED657C" w:rsidRPr="00ED657C">
        <w:rPr>
          <w:rFonts w:ascii="Times New Roman" w:hAnsi="Times New Roman"/>
        </w:rPr>
        <w:t>Дерезовского сельского поселения</w:t>
      </w:r>
      <w:r w:rsidRPr="00ED657C">
        <w:rPr>
          <w:rFonts w:ascii="Times New Roman" w:hAnsi="Times New Roman"/>
        </w:rPr>
        <w:t xml:space="preserve"> (далее - администрация).</w:t>
      </w:r>
    </w:p>
    <w:p w:rsidR="001F4849" w:rsidRPr="00ED657C" w:rsidRDefault="0099362B" w:rsidP="00B868F4">
      <w:pPr>
        <w:contextualSpacing/>
        <w:rPr>
          <w:rFonts w:ascii="Times New Roman" w:hAnsi="Times New Roman"/>
        </w:rPr>
      </w:pPr>
      <w:r w:rsidRPr="00ED657C">
        <w:rPr>
          <w:rFonts w:ascii="Times New Roman" w:hAnsi="Times New Roman"/>
        </w:rPr>
        <w:t>Должностным</w:t>
      </w:r>
      <w:r w:rsidR="001F4849" w:rsidRPr="00ED657C">
        <w:rPr>
          <w:rFonts w:ascii="Times New Roman" w:hAnsi="Times New Roman"/>
        </w:rPr>
        <w:t>и</w:t>
      </w:r>
      <w:r w:rsidRPr="00ED657C">
        <w:rPr>
          <w:rFonts w:ascii="Times New Roman" w:hAnsi="Times New Roman"/>
        </w:rPr>
        <w:t xml:space="preserve"> лиц</w:t>
      </w:r>
      <w:r w:rsidR="001F4849" w:rsidRPr="00ED657C">
        <w:rPr>
          <w:rFonts w:ascii="Times New Roman" w:hAnsi="Times New Roman"/>
        </w:rPr>
        <w:t>а</w:t>
      </w:r>
      <w:r w:rsidRPr="00ED657C">
        <w:rPr>
          <w:rFonts w:ascii="Times New Roman" w:hAnsi="Times New Roman"/>
        </w:rPr>
        <w:t>м</w:t>
      </w:r>
      <w:r w:rsidR="001F4849" w:rsidRPr="00ED657C">
        <w:rPr>
          <w:rFonts w:ascii="Times New Roman" w:hAnsi="Times New Roman"/>
        </w:rPr>
        <w:t>и</w:t>
      </w:r>
      <w:r w:rsidRPr="00ED657C">
        <w:rPr>
          <w:rFonts w:ascii="Times New Roman" w:hAnsi="Times New Roman"/>
        </w:rPr>
        <w:t>, уполномоченным</w:t>
      </w:r>
      <w:r w:rsidR="001F4849" w:rsidRPr="00ED657C">
        <w:rPr>
          <w:rFonts w:ascii="Times New Roman" w:hAnsi="Times New Roman"/>
        </w:rPr>
        <w:t>и</w:t>
      </w:r>
      <w:r w:rsidRPr="00ED657C">
        <w:rPr>
          <w:rFonts w:ascii="Times New Roman" w:hAnsi="Times New Roman"/>
        </w:rPr>
        <w:t xml:space="preserve"> на принятие решений о проведении контрольных мероприятий, </w:t>
      </w:r>
      <w:r w:rsidR="00E54306" w:rsidRPr="00ED657C">
        <w:rPr>
          <w:rFonts w:ascii="Times New Roman" w:hAnsi="Times New Roman"/>
        </w:rPr>
        <w:t xml:space="preserve">и уполномоченными осуществлять муниципальный </w:t>
      </w:r>
      <w:r w:rsidR="000B2AE8" w:rsidRPr="00ED657C">
        <w:rPr>
          <w:rFonts w:ascii="Times New Roman" w:hAnsi="Times New Roman"/>
        </w:rPr>
        <w:t xml:space="preserve">земельный </w:t>
      </w:r>
      <w:r w:rsidR="00E54306" w:rsidRPr="00ED657C">
        <w:rPr>
          <w:rFonts w:ascii="Times New Roman" w:hAnsi="Times New Roman"/>
        </w:rPr>
        <w:t xml:space="preserve">контроль, </w:t>
      </w:r>
      <w:r w:rsidRPr="00ED657C">
        <w:rPr>
          <w:rFonts w:ascii="Times New Roman" w:hAnsi="Times New Roman"/>
        </w:rPr>
        <w:t>явля</w:t>
      </w:r>
      <w:r w:rsidR="001F4849" w:rsidRPr="00ED657C">
        <w:rPr>
          <w:rFonts w:ascii="Times New Roman" w:hAnsi="Times New Roman"/>
        </w:rPr>
        <w:t>ю</w:t>
      </w:r>
      <w:r w:rsidRPr="00ED657C">
        <w:rPr>
          <w:rFonts w:ascii="Times New Roman" w:hAnsi="Times New Roman"/>
        </w:rPr>
        <w:t>тся</w:t>
      </w:r>
      <w:r w:rsidR="001F4849" w:rsidRPr="00ED657C">
        <w:rPr>
          <w:rFonts w:ascii="Times New Roman" w:hAnsi="Times New Roman"/>
        </w:rPr>
        <w:t>:</w:t>
      </w:r>
    </w:p>
    <w:p w:rsidR="001F4849" w:rsidRPr="00ED657C" w:rsidRDefault="001F4849" w:rsidP="00B868F4">
      <w:pPr>
        <w:contextualSpacing/>
        <w:rPr>
          <w:rFonts w:ascii="Times New Roman" w:hAnsi="Times New Roman"/>
        </w:rPr>
      </w:pPr>
      <w:r w:rsidRPr="00ED657C">
        <w:rPr>
          <w:rFonts w:ascii="Times New Roman" w:hAnsi="Times New Roman"/>
        </w:rPr>
        <w:t>- глава администрации;</w:t>
      </w:r>
    </w:p>
    <w:p w:rsidR="0099362B" w:rsidRPr="00ED657C" w:rsidRDefault="001F4849" w:rsidP="00B868F4">
      <w:pPr>
        <w:contextualSpacing/>
        <w:rPr>
          <w:rFonts w:ascii="Times New Roman" w:hAnsi="Times New Roman"/>
        </w:rPr>
      </w:pPr>
      <w:r w:rsidRPr="00ED657C">
        <w:rPr>
          <w:rFonts w:ascii="Times New Roman" w:hAnsi="Times New Roman"/>
        </w:rPr>
        <w:t>-</w:t>
      </w:r>
      <w:r w:rsidR="0099362B" w:rsidRPr="00ED657C">
        <w:rPr>
          <w:rFonts w:ascii="Times New Roman" w:hAnsi="Times New Roman"/>
        </w:rPr>
        <w:t xml:space="preserve"> заместитель главы администрации.</w:t>
      </w:r>
    </w:p>
    <w:p w:rsidR="007415AD" w:rsidRPr="00ED657C" w:rsidRDefault="00ED657C" w:rsidP="00B868F4">
      <w:pPr>
        <w:autoSpaceDE w:val="0"/>
        <w:autoSpaceDN w:val="0"/>
        <w:adjustRightInd w:val="0"/>
        <w:rPr>
          <w:rFonts w:ascii="Times New Roman" w:eastAsiaTheme="minorHAnsi" w:hAnsi="Times New Roman"/>
          <w:lang w:eastAsia="en-US"/>
        </w:rPr>
      </w:pPr>
      <w:r w:rsidRPr="00ED657C">
        <w:rPr>
          <w:rFonts w:ascii="Times New Roman" w:hAnsi="Times New Roman"/>
        </w:rPr>
        <w:t>Должностным лицом</w:t>
      </w:r>
      <w:r w:rsidR="0099362B" w:rsidRPr="00ED657C">
        <w:rPr>
          <w:rFonts w:ascii="Times New Roman" w:hAnsi="Times New Roman"/>
        </w:rPr>
        <w:t xml:space="preserve">, </w:t>
      </w:r>
      <w:r w:rsidR="007415AD" w:rsidRPr="00ED657C">
        <w:rPr>
          <w:rFonts w:ascii="Times New Roman" w:eastAsiaTheme="minorHAnsi" w:hAnsi="Times New Roman"/>
          <w:lang w:eastAsia="en-US"/>
        </w:rPr>
        <w:t>в</w:t>
      </w:r>
      <w:r w:rsidRPr="00ED657C">
        <w:rPr>
          <w:rFonts w:ascii="Times New Roman" w:eastAsiaTheme="minorHAnsi" w:hAnsi="Times New Roman"/>
          <w:lang w:eastAsia="en-US"/>
        </w:rPr>
        <w:t xml:space="preserve"> должностные обязанности которого</w:t>
      </w:r>
      <w:r w:rsidR="007415AD" w:rsidRPr="00ED657C">
        <w:rPr>
          <w:rFonts w:ascii="Times New Roman" w:eastAsiaTheme="minorHAnsi" w:hAnsi="Times New Roman"/>
          <w:lang w:eastAsia="en-US"/>
        </w:rPr>
        <w:t xml:space="preserve">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w:t>
      </w:r>
      <w:r w:rsidRPr="00ED657C">
        <w:rPr>
          <w:rFonts w:ascii="Times New Roman" w:eastAsiaTheme="minorHAnsi" w:hAnsi="Times New Roman"/>
          <w:lang w:eastAsia="en-US"/>
        </w:rPr>
        <w:t xml:space="preserve"> (далее также - инспектор) являе</w:t>
      </w:r>
      <w:r w:rsidR="007415AD" w:rsidRPr="00ED657C">
        <w:rPr>
          <w:rFonts w:ascii="Times New Roman" w:eastAsiaTheme="minorHAnsi" w:hAnsi="Times New Roman"/>
          <w:lang w:eastAsia="en-US"/>
        </w:rPr>
        <w:t>тся:</w:t>
      </w:r>
    </w:p>
    <w:p w:rsidR="0099362B" w:rsidRPr="00ED657C" w:rsidRDefault="00ED657C" w:rsidP="00ED657C">
      <w:pPr>
        <w:contextualSpacing/>
        <w:rPr>
          <w:rFonts w:ascii="Times New Roman" w:hAnsi="Times New Roman"/>
        </w:rPr>
      </w:pPr>
      <w:r w:rsidRPr="00ED657C">
        <w:rPr>
          <w:rFonts w:ascii="Times New Roman" w:hAnsi="Times New Roman"/>
        </w:rPr>
        <w:t>- старший инспектор по земельным и имущественным вопросам администрации;</w:t>
      </w:r>
    </w:p>
    <w:p w:rsidR="001F4849" w:rsidRPr="00ED657C" w:rsidRDefault="0099362B" w:rsidP="00B868F4">
      <w:pPr>
        <w:autoSpaceDE w:val="0"/>
        <w:autoSpaceDN w:val="0"/>
        <w:adjustRightInd w:val="0"/>
        <w:ind w:firstLine="540"/>
        <w:rPr>
          <w:rFonts w:ascii="Times New Roman" w:eastAsiaTheme="minorHAnsi" w:hAnsi="Times New Roman"/>
          <w:lang w:eastAsia="en-US"/>
        </w:rPr>
      </w:pPr>
      <w:r w:rsidRPr="00ED657C">
        <w:rPr>
          <w:rFonts w:ascii="Times New Roman" w:hAnsi="Times New Roman"/>
        </w:rPr>
        <w:t>2.</w:t>
      </w:r>
      <w:r w:rsidR="001F4849" w:rsidRPr="00ED657C">
        <w:rPr>
          <w:rFonts w:ascii="Times New Roman" w:hAnsi="Times New Roman"/>
        </w:rPr>
        <w:t>2</w:t>
      </w:r>
      <w:r w:rsidRPr="00ED657C">
        <w:rPr>
          <w:rFonts w:ascii="Times New Roman" w:hAnsi="Times New Roman"/>
        </w:rPr>
        <w:t xml:space="preserve">. </w:t>
      </w:r>
      <w:r w:rsidR="001F4849" w:rsidRPr="00ED657C">
        <w:rPr>
          <w:rFonts w:ascii="Times New Roman" w:eastAsiaTheme="minorHAnsi" w:hAnsi="Times New Roman"/>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ED657C">
          <w:rPr>
            <w:rFonts w:ascii="Times New Roman" w:eastAsiaTheme="minorHAnsi" w:hAnsi="Times New Roman"/>
            <w:lang w:eastAsia="en-US"/>
          </w:rPr>
          <w:t>статьей</w:t>
        </w:r>
      </w:hyperlink>
      <w:r w:rsidR="001F4849" w:rsidRPr="00ED657C">
        <w:rPr>
          <w:rFonts w:ascii="Times New Roman" w:eastAsiaTheme="minorHAnsi" w:hAnsi="Times New Roman"/>
          <w:lang w:eastAsia="en-US"/>
        </w:rPr>
        <w:t xml:space="preserve"> 29 Федерального закона от 31.07.2020 № 248-ФЗ </w:t>
      </w:r>
      <w:r w:rsidR="00D42074" w:rsidRPr="00ED657C">
        <w:rPr>
          <w:rFonts w:ascii="Times New Roman" w:eastAsiaTheme="minorHAnsi" w:hAnsi="Times New Roman"/>
          <w:lang w:eastAsia="en-US"/>
        </w:rPr>
        <w:t>«</w:t>
      </w:r>
      <w:r w:rsidR="001F4849" w:rsidRPr="00ED657C">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ED657C">
        <w:rPr>
          <w:rFonts w:ascii="Times New Roman" w:eastAsiaTheme="minorHAnsi" w:hAnsi="Times New Roman"/>
          <w:lang w:eastAsia="en-US"/>
        </w:rPr>
        <w:t xml:space="preserve">» </w:t>
      </w:r>
      <w:r w:rsidR="001F4849" w:rsidRPr="00ED657C">
        <w:rPr>
          <w:rFonts w:ascii="Times New Roman" w:eastAsiaTheme="minorHAnsi" w:hAnsi="Times New Roman"/>
          <w:lang w:eastAsia="en-US"/>
        </w:rPr>
        <w:t xml:space="preserve">(далее - Федеральный закон </w:t>
      </w:r>
      <w:r w:rsidR="00D42074" w:rsidRPr="00ED657C">
        <w:rPr>
          <w:rFonts w:ascii="Times New Roman" w:eastAsiaTheme="minorHAnsi" w:hAnsi="Times New Roman"/>
          <w:lang w:eastAsia="en-US"/>
        </w:rPr>
        <w:t>№</w:t>
      </w:r>
      <w:r w:rsidR="001F4849" w:rsidRPr="00ED657C">
        <w:rPr>
          <w:rFonts w:ascii="Times New Roman" w:eastAsiaTheme="minorHAnsi" w:hAnsi="Times New Roman"/>
          <w:lang w:eastAsia="en-US"/>
        </w:rPr>
        <w:t xml:space="preserve"> 248-ФЗ).</w:t>
      </w:r>
    </w:p>
    <w:p w:rsidR="0099362B" w:rsidRPr="00ED657C" w:rsidRDefault="00970DA3"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2.3. </w:t>
      </w:r>
      <w:r w:rsidR="0099362B" w:rsidRPr="00ED657C">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ED657C">
        <w:rPr>
          <w:rStyle w:val="a3"/>
          <w:rFonts w:ascii="Times New Roman" w:hAnsi="Times New Roman" w:cs="Times New Roman"/>
          <w:color w:val="auto"/>
          <w:sz w:val="24"/>
          <w:szCs w:val="24"/>
        </w:rPr>
        <w:t>закона</w:t>
      </w:r>
      <w:r w:rsidR="0099362B" w:rsidRPr="00ED657C">
        <w:rPr>
          <w:rFonts w:ascii="Times New Roman" w:hAnsi="Times New Roman" w:cs="Times New Roman"/>
          <w:sz w:val="24"/>
          <w:szCs w:val="24"/>
        </w:rPr>
        <w:t xml:space="preserve"> № 248-ФЗ, Земельного </w:t>
      </w:r>
      <w:r w:rsidR="0099362B" w:rsidRPr="00ED657C">
        <w:rPr>
          <w:rStyle w:val="a3"/>
          <w:rFonts w:ascii="Times New Roman" w:hAnsi="Times New Roman" w:cs="Times New Roman"/>
          <w:color w:val="auto"/>
          <w:sz w:val="24"/>
          <w:szCs w:val="24"/>
        </w:rPr>
        <w:t>кодекса</w:t>
      </w:r>
      <w:r w:rsidR="0099362B" w:rsidRPr="00ED657C">
        <w:rPr>
          <w:rFonts w:ascii="Times New Roman" w:hAnsi="Times New Roman" w:cs="Times New Roman"/>
          <w:sz w:val="24"/>
          <w:szCs w:val="24"/>
        </w:rPr>
        <w:t xml:space="preserve"> Российской Федерации, Федерального </w:t>
      </w:r>
      <w:r w:rsidR="0099362B" w:rsidRPr="00ED657C">
        <w:rPr>
          <w:rStyle w:val="a3"/>
          <w:rFonts w:ascii="Times New Roman" w:hAnsi="Times New Roman" w:cs="Times New Roman"/>
          <w:color w:val="auto"/>
          <w:sz w:val="24"/>
          <w:szCs w:val="24"/>
        </w:rPr>
        <w:t>закона</w:t>
      </w:r>
      <w:r w:rsidR="0099362B" w:rsidRPr="00ED657C">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D657C" w:rsidRDefault="001F4849" w:rsidP="00B868F4">
      <w:pPr>
        <w:pStyle w:val="ConsPlusNormal"/>
        <w:suppressAutoHyphens w:val="0"/>
        <w:ind w:firstLine="709"/>
        <w:jc w:val="both"/>
        <w:rPr>
          <w:rFonts w:ascii="Times New Roman" w:hAnsi="Times New Roman" w:cs="Times New Roman"/>
          <w:sz w:val="24"/>
          <w:szCs w:val="24"/>
        </w:rPr>
      </w:pPr>
    </w:p>
    <w:p w:rsidR="00970DA3" w:rsidRPr="00ED657C"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ED657C">
        <w:rPr>
          <w:rFonts w:ascii="Times New Roman" w:eastAsiaTheme="minorHAnsi" w:hAnsi="Times New Roman"/>
          <w:b/>
          <w:bCs/>
          <w:lang w:eastAsia="en-US"/>
        </w:rPr>
        <w:t>3. Управление рисками причинения вреда (ущерба) охраняемым</w:t>
      </w:r>
    </w:p>
    <w:p w:rsidR="00970DA3" w:rsidRPr="00ED657C" w:rsidRDefault="00970DA3" w:rsidP="00B868F4">
      <w:pPr>
        <w:autoSpaceDE w:val="0"/>
        <w:autoSpaceDN w:val="0"/>
        <w:adjustRightInd w:val="0"/>
        <w:ind w:firstLine="0"/>
        <w:jc w:val="center"/>
        <w:rPr>
          <w:rFonts w:ascii="Times New Roman" w:eastAsiaTheme="minorHAnsi" w:hAnsi="Times New Roman"/>
          <w:b/>
          <w:bCs/>
          <w:lang w:eastAsia="en-US"/>
        </w:rPr>
      </w:pPr>
      <w:r w:rsidRPr="00ED657C">
        <w:rPr>
          <w:rFonts w:ascii="Times New Roman" w:eastAsiaTheme="minorHAnsi" w:hAnsi="Times New Roman"/>
          <w:b/>
          <w:bCs/>
          <w:lang w:eastAsia="en-US"/>
        </w:rPr>
        <w:t>законом ценностям при осуществлении муниципального</w:t>
      </w:r>
    </w:p>
    <w:p w:rsidR="00970DA3" w:rsidRPr="00ED657C" w:rsidRDefault="00970DA3" w:rsidP="00B868F4">
      <w:pPr>
        <w:autoSpaceDE w:val="0"/>
        <w:autoSpaceDN w:val="0"/>
        <w:adjustRightInd w:val="0"/>
        <w:ind w:firstLine="0"/>
        <w:jc w:val="center"/>
        <w:rPr>
          <w:rFonts w:ascii="Times New Roman" w:eastAsiaTheme="minorHAnsi" w:hAnsi="Times New Roman"/>
          <w:b/>
          <w:bCs/>
          <w:lang w:eastAsia="en-US"/>
        </w:rPr>
      </w:pPr>
      <w:r w:rsidRPr="00ED657C">
        <w:rPr>
          <w:rFonts w:ascii="Times New Roman" w:eastAsiaTheme="minorHAnsi" w:hAnsi="Times New Roman"/>
          <w:b/>
          <w:bCs/>
          <w:lang w:eastAsia="en-US"/>
        </w:rPr>
        <w:t>земельного контроля</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3.2. </w:t>
      </w:r>
      <w:r w:rsidR="004C2E2C" w:rsidRPr="00ED657C">
        <w:rPr>
          <w:rFonts w:ascii="Times New Roman" w:eastAsiaTheme="minorHAnsi" w:hAnsi="Times New Roman"/>
          <w:lang w:eastAsia="en-US"/>
        </w:rPr>
        <w:t>Администрация</w:t>
      </w:r>
      <w:r w:rsidRPr="00ED657C">
        <w:rPr>
          <w:rFonts w:ascii="Times New Roman" w:eastAsiaTheme="minorHAnsi" w:hAnsi="Times New Roman"/>
          <w:lang w:eastAsia="en-US"/>
        </w:rPr>
        <w:t xml:space="preserve"> при осуществлении муниципального земельного контроля относит объекты контроля, предусмотренные </w:t>
      </w:r>
      <w:hyperlink r:id="rId9" w:history="1">
        <w:r w:rsidRPr="00ED657C">
          <w:rPr>
            <w:rFonts w:ascii="Times New Roman" w:eastAsiaTheme="minorHAnsi" w:hAnsi="Times New Roman"/>
            <w:lang w:eastAsia="en-US"/>
          </w:rPr>
          <w:t>пунктом 1.</w:t>
        </w:r>
        <w:r w:rsidR="007415AD" w:rsidRPr="00ED657C">
          <w:rPr>
            <w:rFonts w:ascii="Times New Roman" w:eastAsiaTheme="minorHAnsi" w:hAnsi="Times New Roman"/>
            <w:lang w:eastAsia="en-US"/>
          </w:rPr>
          <w:t>5</w:t>
        </w:r>
      </w:hyperlink>
      <w:r w:rsidRPr="00ED657C">
        <w:rPr>
          <w:rFonts w:ascii="Times New Roman" w:eastAsiaTheme="minorHAnsi" w:hAnsi="Times New Roman"/>
          <w:lang w:eastAsia="en-US"/>
        </w:rPr>
        <w:t xml:space="preserve"> настоящего Положения, к одной из </w:t>
      </w:r>
      <w:r w:rsidRPr="00ED657C">
        <w:rPr>
          <w:rFonts w:ascii="Times New Roman" w:eastAsiaTheme="minorHAnsi" w:hAnsi="Times New Roman"/>
          <w:lang w:eastAsia="en-US"/>
        </w:rPr>
        <w:lastRenderedPageBreak/>
        <w:t>следующих категорий риска причинения вреда (ущерба) охраняемым законом ценностям (далее - категории риска):</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а) средний риск;</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б) умеренный риск;</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низкий риск.</w:t>
      </w:r>
    </w:p>
    <w:p w:rsidR="00970DA3" w:rsidRPr="00ED657C" w:rsidRDefault="00D42074"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ED657C">
        <w:rPr>
          <w:rFonts w:ascii="Times New Roman" w:eastAsiaTheme="minorHAnsi" w:hAnsi="Times New Roman"/>
          <w:lang w:eastAsia="en-US"/>
        </w:rPr>
        <w:t xml:space="preserve">решением главы (заместителя главы) администрации </w:t>
      </w:r>
      <w:r w:rsidR="00970DA3" w:rsidRPr="00ED657C">
        <w:rPr>
          <w:rFonts w:ascii="Times New Roman" w:eastAsiaTheme="minorHAnsi" w:hAnsi="Times New Roman"/>
          <w:lang w:eastAsia="en-US"/>
        </w:rPr>
        <w:t xml:space="preserve">на основании сопоставления их характеристик с </w:t>
      </w:r>
      <w:hyperlink r:id="rId10" w:history="1">
        <w:r w:rsidR="00970DA3" w:rsidRPr="00ED657C">
          <w:rPr>
            <w:rFonts w:ascii="Times New Roman" w:eastAsiaTheme="minorHAnsi" w:hAnsi="Times New Roman"/>
            <w:lang w:eastAsia="en-US"/>
          </w:rPr>
          <w:t>критериями</w:t>
        </w:r>
      </w:hyperlink>
      <w:r w:rsidR="00970DA3" w:rsidRPr="00ED657C">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ED657C">
        <w:rPr>
          <w:rFonts w:ascii="Times New Roman" w:eastAsiaTheme="minorHAnsi" w:hAnsi="Times New Roman"/>
          <w:lang w:eastAsia="en-US"/>
        </w:rPr>
        <w:t xml:space="preserve">№ 3 </w:t>
      </w:r>
      <w:r w:rsidR="00970DA3" w:rsidRPr="00ED657C">
        <w:rPr>
          <w:rFonts w:ascii="Times New Roman" w:eastAsiaTheme="minorHAnsi" w:hAnsi="Times New Roman"/>
          <w:lang w:eastAsia="en-US"/>
        </w:rPr>
        <w:t xml:space="preserve">к настоящему </w:t>
      </w:r>
      <w:r w:rsidR="004C2E2C" w:rsidRPr="00ED657C">
        <w:rPr>
          <w:rFonts w:ascii="Times New Roman" w:eastAsiaTheme="minorHAnsi" w:hAnsi="Times New Roman"/>
          <w:lang w:eastAsia="en-US"/>
        </w:rPr>
        <w:t>Решению</w:t>
      </w:r>
      <w:r w:rsidR="00970DA3" w:rsidRPr="00ED657C">
        <w:rPr>
          <w:rFonts w:ascii="Times New Roman" w:eastAsiaTheme="minorHAnsi" w:hAnsi="Times New Roman"/>
          <w:lang w:eastAsia="en-US"/>
        </w:rPr>
        <w:t>.</w:t>
      </w:r>
    </w:p>
    <w:p w:rsidR="00970DA3" w:rsidRPr="00ED657C"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D657C" w:rsidRDefault="00970DA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ED657C" w:rsidRPr="00ED657C">
        <w:rPr>
          <w:rFonts w:ascii="Times New Roman" w:eastAsiaTheme="minorHAnsi" w:hAnsi="Times New Roman"/>
          <w:lang w:eastAsia="en-US"/>
        </w:rPr>
        <w:t>Дерезовского сельского поселения</w:t>
      </w:r>
      <w:r w:rsidRPr="00ED657C">
        <w:rPr>
          <w:rFonts w:ascii="Times New Roman" w:eastAsiaTheme="minorHAnsi" w:hAnsi="Times New Roman"/>
          <w:lang w:eastAsia="en-US"/>
        </w:rPr>
        <w:t xml:space="preserve"> в информационно-телекоммуникационной сети </w:t>
      </w:r>
      <w:r w:rsidR="00D42074" w:rsidRPr="00ED657C">
        <w:rPr>
          <w:rFonts w:ascii="Times New Roman" w:eastAsiaTheme="minorHAnsi" w:hAnsi="Times New Roman"/>
          <w:lang w:eastAsia="en-US"/>
        </w:rPr>
        <w:t>«</w:t>
      </w:r>
      <w:r w:rsidRPr="00ED657C">
        <w:rPr>
          <w:rFonts w:ascii="Times New Roman" w:eastAsiaTheme="minorHAnsi" w:hAnsi="Times New Roman"/>
          <w:lang w:eastAsia="en-US"/>
        </w:rPr>
        <w:t>Интернет</w:t>
      </w:r>
      <w:r w:rsidR="00D42074" w:rsidRPr="00ED657C">
        <w:rPr>
          <w:rFonts w:ascii="Times New Roman" w:eastAsiaTheme="minorHAnsi" w:hAnsi="Times New Roman"/>
          <w:lang w:eastAsia="en-US"/>
        </w:rPr>
        <w:t>»</w:t>
      </w:r>
      <w:r w:rsidRPr="00ED657C">
        <w:rPr>
          <w:rFonts w:ascii="Times New Roman" w:eastAsiaTheme="minorHAnsi" w:hAnsi="Times New Roman"/>
          <w:lang w:eastAsia="en-US"/>
        </w:rPr>
        <w:t xml:space="preserve"> (далее - официальном сайте).</w:t>
      </w:r>
    </w:p>
    <w:p w:rsidR="00EE61B6" w:rsidRPr="00ED657C" w:rsidRDefault="00EE61B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D657C">
        <w:rPr>
          <w:rFonts w:ascii="Times New Roman" w:eastAsiaTheme="minorHAnsi" w:hAnsi="Times New Roman"/>
          <w:lang w:eastAsia="en-US"/>
        </w:rPr>
        <w:t>администрацию</w:t>
      </w:r>
      <w:r w:rsidRPr="00ED657C">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D657C" w:rsidRDefault="001053B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До 1 января 2030 года</w:t>
      </w:r>
      <w:r w:rsidR="00E54306" w:rsidRPr="00ED657C">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ED657C">
          <w:rPr>
            <w:rFonts w:ascii="Times New Roman" w:eastAsiaTheme="minorHAnsi" w:hAnsi="Times New Roman"/>
            <w:lang w:eastAsia="en-US"/>
          </w:rPr>
          <w:t>главой 9</w:t>
        </w:r>
      </w:hyperlink>
      <w:r w:rsidR="00E54306" w:rsidRPr="00ED657C">
        <w:rPr>
          <w:rFonts w:ascii="Times New Roman" w:eastAsiaTheme="minorHAnsi" w:hAnsi="Times New Roman"/>
          <w:lang w:eastAsia="en-US"/>
        </w:rPr>
        <w:t xml:space="preserve"> Федерального закона № 248-ФЗ с учетом следующих особенностей:</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D657C" w:rsidRDefault="00E5430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ED657C" w:rsidRDefault="00D42074"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3</w:t>
      </w:r>
      <w:r w:rsidR="00970DA3" w:rsidRPr="00ED657C">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ED657C">
          <w:rPr>
            <w:rFonts w:ascii="Times New Roman" w:eastAsiaTheme="minorHAnsi" w:hAnsi="Times New Roman"/>
            <w:lang w:eastAsia="en-US"/>
          </w:rPr>
          <w:t>пункте 2.</w:t>
        </w:r>
        <w:r w:rsidR="008D6F12" w:rsidRPr="00ED657C">
          <w:rPr>
            <w:rFonts w:ascii="Times New Roman" w:eastAsiaTheme="minorHAnsi" w:hAnsi="Times New Roman"/>
            <w:lang w:eastAsia="en-US"/>
          </w:rPr>
          <w:t>1</w:t>
        </w:r>
      </w:hyperlink>
      <w:r w:rsidR="00970DA3" w:rsidRPr="00ED657C">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D657C" w:rsidRDefault="00970DA3" w:rsidP="00B868F4">
      <w:pPr>
        <w:pStyle w:val="ConsPlusNormal"/>
        <w:suppressAutoHyphens w:val="0"/>
        <w:ind w:firstLine="567"/>
        <w:jc w:val="center"/>
        <w:rPr>
          <w:rFonts w:ascii="Times New Roman" w:hAnsi="Times New Roman" w:cs="Times New Roman"/>
          <w:bCs/>
          <w:sz w:val="24"/>
          <w:szCs w:val="24"/>
        </w:rPr>
      </w:pPr>
    </w:p>
    <w:p w:rsidR="0099362B" w:rsidRPr="00ED657C" w:rsidRDefault="00D42074"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4</w:t>
      </w:r>
      <w:r w:rsidR="0099362B" w:rsidRPr="00ED657C">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 Администрация осуществляет муниципальный земельный контроль посредством проведения: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профилактических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ED657C">
        <w:rPr>
          <w:rFonts w:ascii="Times New Roman" w:hAnsi="Times New Roman" w:cs="Times New Roman"/>
          <w:sz w:val="24"/>
          <w:szCs w:val="24"/>
        </w:rPr>
        <w:t>л</w:t>
      </w:r>
      <w:r w:rsidRPr="00ED657C">
        <w:rPr>
          <w:rFonts w:ascii="Times New Roman" w:hAnsi="Times New Roman" w:cs="Times New Roman"/>
          <w:sz w:val="24"/>
          <w:szCs w:val="24"/>
        </w:rPr>
        <w:t>и</w:t>
      </w:r>
      <w:r w:rsidR="00294DA5" w:rsidRPr="00ED657C">
        <w:rPr>
          <w:rFonts w:ascii="Times New Roman" w:hAnsi="Times New Roman" w:cs="Times New Roman"/>
          <w:sz w:val="24"/>
          <w:szCs w:val="24"/>
        </w:rPr>
        <w:t>бо</w:t>
      </w:r>
      <w:r w:rsidRPr="00ED657C">
        <w:rPr>
          <w:rFonts w:ascii="Times New Roman" w:hAnsi="Times New Roman" w:cs="Times New Roman"/>
          <w:sz w:val="24"/>
          <w:szCs w:val="24"/>
        </w:rPr>
        <w:t xml:space="preserve"> без взаимодействия с контролируемым лицом.</w:t>
      </w:r>
    </w:p>
    <w:p w:rsidR="0099362B" w:rsidRPr="00ED657C" w:rsidRDefault="00826D28"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D657C">
        <w:rPr>
          <w:rFonts w:ascii="Times New Roman" w:hAnsi="Times New Roman" w:cs="Times New Roman"/>
          <w:sz w:val="24"/>
          <w:szCs w:val="24"/>
        </w:rPr>
        <w:t xml:space="preserve">ельством Российской </w:t>
      </w:r>
      <w:r w:rsidR="00E54306" w:rsidRPr="00ED657C">
        <w:rPr>
          <w:rFonts w:ascii="Times New Roman" w:hAnsi="Times New Roman" w:cs="Times New Roman"/>
          <w:sz w:val="24"/>
          <w:szCs w:val="24"/>
        </w:rPr>
        <w:lastRenderedPageBreak/>
        <w:t>Федерации.</w:t>
      </w:r>
      <w:r w:rsidR="00ED657C" w:rsidRPr="00ED657C">
        <w:rPr>
          <w:rFonts w:ascii="Times New Roman" w:hAnsi="Times New Roman" w:cs="Times New Roman"/>
          <w:sz w:val="24"/>
          <w:szCs w:val="24"/>
        </w:rPr>
        <w:t xml:space="preserve"> </w:t>
      </w:r>
      <w:r w:rsidR="00E54306" w:rsidRPr="00ED657C">
        <w:rPr>
          <w:rFonts w:ascii="Times New Roman" w:hAnsi="Times New Roman" w:cs="Times New Roman"/>
          <w:sz w:val="24"/>
          <w:szCs w:val="24"/>
        </w:rPr>
        <w:t xml:space="preserve">Также </w:t>
      </w:r>
      <w:r w:rsidR="0099362B" w:rsidRPr="00ED657C">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ED657C" w:rsidRDefault="00826D28" w:rsidP="00B868F4">
      <w:pPr>
        <w:pStyle w:val="ConsPlusNormal"/>
        <w:suppressAutoHyphens w:val="0"/>
        <w:ind w:firstLine="709"/>
        <w:jc w:val="both"/>
        <w:rPr>
          <w:rFonts w:ascii="Times New Roman" w:hAnsi="Times New Roman" w:cs="Times New Roman"/>
          <w:sz w:val="24"/>
          <w:szCs w:val="24"/>
          <w:highlight w:val="green"/>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ED657C">
        <w:rPr>
          <w:rFonts w:ascii="Times New Roman" w:hAnsi="Times New Roman" w:cs="Times New Roman"/>
          <w:sz w:val="24"/>
          <w:szCs w:val="24"/>
        </w:rPr>
        <w:t>главе (</w:t>
      </w:r>
      <w:r w:rsidR="0099362B" w:rsidRPr="00ED657C">
        <w:rPr>
          <w:rFonts w:ascii="Times New Roman" w:hAnsi="Times New Roman" w:cs="Times New Roman"/>
          <w:sz w:val="24"/>
          <w:szCs w:val="24"/>
        </w:rPr>
        <w:t>заместителю главы</w:t>
      </w:r>
      <w:r w:rsidR="00C052AF"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ED657C">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ED657C">
        <w:rPr>
          <w:rFonts w:ascii="Times New Roman" w:hAnsi="Times New Roman" w:cs="Times New Roman"/>
          <w:sz w:val="24"/>
          <w:szCs w:val="24"/>
        </w:rPr>
        <w:t>.</w:t>
      </w:r>
    </w:p>
    <w:p w:rsidR="0099362B" w:rsidRPr="00ED657C" w:rsidRDefault="00826D28"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.7. При осуществлении администрацией муниципального земельного контроля провод</w:t>
      </w:r>
      <w:r w:rsidR="001053BF" w:rsidRPr="00ED657C">
        <w:rPr>
          <w:rFonts w:ascii="Times New Roman" w:hAnsi="Times New Roman" w:cs="Times New Roman"/>
          <w:sz w:val="24"/>
          <w:szCs w:val="24"/>
        </w:rPr>
        <w:t xml:space="preserve">ятся </w:t>
      </w:r>
      <w:r w:rsidR="0099362B" w:rsidRPr="00ED657C">
        <w:rPr>
          <w:rFonts w:ascii="Times New Roman" w:hAnsi="Times New Roman" w:cs="Times New Roman"/>
          <w:sz w:val="24"/>
          <w:szCs w:val="24"/>
        </w:rPr>
        <w:t>следующие виды профилактических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информирование;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б) обобщение правоприменительной практики</w:t>
      </w:r>
      <w:r w:rsidR="00294DA5" w:rsidRPr="00ED657C">
        <w:rPr>
          <w:rStyle w:val="af0"/>
          <w:rFonts w:ascii="Times New Roman" w:hAnsi="Times New Roman" w:cs="Times New Roman"/>
          <w:sz w:val="24"/>
          <w:szCs w:val="24"/>
        </w:rPr>
        <w:footnoteReference w:id="2"/>
      </w:r>
      <w:r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объявление предостережени</w:t>
      </w:r>
      <w:r w:rsidR="00294DA5" w:rsidRPr="00ED657C">
        <w:rPr>
          <w:rFonts w:ascii="Times New Roman" w:hAnsi="Times New Roman" w:cs="Times New Roman"/>
          <w:sz w:val="24"/>
          <w:szCs w:val="24"/>
        </w:rPr>
        <w:t>я</w:t>
      </w:r>
      <w:r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 консультирование;</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 профилактический визит.</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D657C">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D657C">
        <w:rPr>
          <w:rFonts w:ascii="Times New Roman" w:hAnsi="Times New Roman" w:cs="Times New Roman"/>
          <w:sz w:val="24"/>
          <w:szCs w:val="24"/>
        </w:rPr>
        <w:t>.</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ED657C">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ED657C">
        <w:rPr>
          <w:rFonts w:ascii="Times New Roman" w:hAnsi="Times New Roman" w:cs="Times New Roman"/>
          <w:sz w:val="24"/>
          <w:szCs w:val="24"/>
        </w:rPr>
        <w:t xml:space="preserve"> объявляется </w:t>
      </w:r>
      <w:r w:rsidR="00D005BA" w:rsidRPr="00ED657C">
        <w:rPr>
          <w:rFonts w:ascii="Times New Roman" w:hAnsi="Times New Roman" w:cs="Times New Roman"/>
          <w:sz w:val="24"/>
          <w:szCs w:val="24"/>
        </w:rPr>
        <w:t xml:space="preserve">и направляется </w:t>
      </w:r>
      <w:r w:rsidR="0099362B" w:rsidRPr="00ED657C">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ED657C" w:rsidRDefault="00D005BA" w:rsidP="00992FD6">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w:t>
      </w:r>
      <w:r w:rsidRPr="00ED657C">
        <w:rPr>
          <w:rFonts w:ascii="Times New Roman" w:eastAsiaTheme="minorHAnsi" w:hAnsi="Times New Roman"/>
          <w:lang w:eastAsia="en-US"/>
        </w:rPr>
        <w:lastRenderedPageBreak/>
        <w:t>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ED657C" w:rsidRDefault="008528A2" w:rsidP="00992FD6">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ED657C" w:rsidRDefault="0099362B" w:rsidP="00B868F4">
      <w:pPr>
        <w:ind w:firstLine="709"/>
        <w:rPr>
          <w:rFonts w:ascii="Times New Roman" w:hAnsi="Times New Roman"/>
        </w:rPr>
      </w:pPr>
      <w:r w:rsidRPr="00ED657C">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ED657C">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D657C">
        <w:rPr>
          <w:rFonts w:ascii="Times New Roman" w:hAnsi="Times New Roman"/>
        </w:rPr>
        <w:t xml:space="preserve">.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Предостережение должно содержать: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идентификационный номер налогоплательщика - контролируемого лица;</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Возражение в отношении предостережения может быть подано способами</w:t>
      </w:r>
      <w:r w:rsidR="00992FD6" w:rsidRPr="00ED657C">
        <w:rPr>
          <w:rFonts w:ascii="Times New Roman" w:eastAsiaTheme="minorHAnsi" w:hAnsi="Times New Roman"/>
          <w:lang w:eastAsia="en-US"/>
        </w:rPr>
        <w:t>, предусмотренными Федеральным законом № 248-ФЗ</w:t>
      </w:r>
      <w:r w:rsidRPr="00ED657C">
        <w:rPr>
          <w:rFonts w:ascii="Times New Roman" w:eastAsiaTheme="minorHAnsi" w:hAnsi="Times New Roman"/>
          <w:lang w:eastAsia="en-US"/>
        </w:rPr>
        <w:t>.</w:t>
      </w:r>
    </w:p>
    <w:p w:rsidR="00A638AC"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ED657C">
        <w:rPr>
          <w:rFonts w:ascii="Times New Roman" w:hAnsi="Times New Roman" w:cs="Times New Roman"/>
          <w:sz w:val="24"/>
          <w:szCs w:val="24"/>
        </w:rPr>
        <w:t xml:space="preserve">один из возможных результатов: </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об оставление предостережения без изменения;</w:t>
      </w:r>
    </w:p>
    <w:p w:rsidR="00A638AC" w:rsidRPr="00ED657C" w:rsidRDefault="00A638AC"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об отмене предостережения.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В случае </w:t>
      </w:r>
      <w:r w:rsidR="00A638AC" w:rsidRPr="00ED657C">
        <w:rPr>
          <w:rFonts w:ascii="Times New Roman" w:hAnsi="Times New Roman" w:cs="Times New Roman"/>
          <w:sz w:val="24"/>
          <w:szCs w:val="24"/>
        </w:rPr>
        <w:t xml:space="preserve">оставления предостережения без изменения </w:t>
      </w:r>
      <w:r w:rsidRPr="00ED657C">
        <w:rPr>
          <w:rFonts w:ascii="Times New Roman" w:hAnsi="Times New Roman" w:cs="Times New Roman"/>
          <w:sz w:val="24"/>
          <w:szCs w:val="24"/>
        </w:rPr>
        <w:t>указывается мотивированное обоснование.</w:t>
      </w:r>
    </w:p>
    <w:p w:rsidR="00A638AC"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по телефону, посредством видео-конференц-связи, на личном приеме</w:t>
      </w:r>
      <w:r w:rsidR="00A638AC" w:rsidRPr="00ED657C">
        <w:rPr>
          <w:rFonts w:ascii="Times New Roman" w:hAnsi="Times New Roman" w:cs="Times New Roman"/>
          <w:sz w:val="24"/>
          <w:szCs w:val="24"/>
        </w:rPr>
        <w:t>,</w:t>
      </w:r>
      <w:r w:rsidR="0099362B" w:rsidRPr="00ED657C">
        <w:rPr>
          <w:rFonts w:ascii="Times New Roman" w:hAnsi="Times New Roman" w:cs="Times New Roman"/>
          <w:sz w:val="24"/>
          <w:szCs w:val="24"/>
        </w:rPr>
        <w:t xml:space="preserve"> в ходе проведения профилактических </w:t>
      </w:r>
      <w:r w:rsidR="00A638AC" w:rsidRPr="00ED657C">
        <w:rPr>
          <w:rFonts w:ascii="Times New Roman" w:hAnsi="Times New Roman" w:cs="Times New Roman"/>
          <w:sz w:val="24"/>
          <w:szCs w:val="24"/>
        </w:rPr>
        <w:t xml:space="preserve">либо контрольных </w:t>
      </w:r>
      <w:r w:rsidR="0099362B" w:rsidRPr="00ED657C">
        <w:rPr>
          <w:rFonts w:ascii="Times New Roman" w:hAnsi="Times New Roman" w:cs="Times New Roman"/>
          <w:sz w:val="24"/>
          <w:szCs w:val="24"/>
        </w:rPr>
        <w:t xml:space="preserve">мероприятий. </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 организация и осуществление муниципального земельного контроля;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3) порядок обжалования действий (бездействия) должностных лиц</w:t>
      </w:r>
      <w:r w:rsidR="00A638AC" w:rsidRPr="00ED657C">
        <w:rPr>
          <w:rFonts w:ascii="Times New Roman" w:hAnsi="Times New Roman" w:cs="Times New Roman"/>
          <w:sz w:val="24"/>
          <w:szCs w:val="24"/>
        </w:rPr>
        <w:t>,</w:t>
      </w:r>
      <w:r w:rsidRPr="00ED657C">
        <w:rPr>
          <w:rFonts w:ascii="Times New Roman" w:hAnsi="Times New Roman" w:cs="Times New Roman"/>
          <w:sz w:val="24"/>
          <w:szCs w:val="24"/>
        </w:rPr>
        <w:t xml:space="preserve"> уполномоченных осуществлять муниципальный земельный контроль;</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D657C">
        <w:rPr>
          <w:rFonts w:ascii="Times New Roman" w:hAnsi="Times New Roman" w:cs="Times New Roman"/>
          <w:sz w:val="24"/>
          <w:szCs w:val="24"/>
        </w:rPr>
        <w:t xml:space="preserve"> рамках контрольных мероприятий.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ED657C">
        <w:rPr>
          <w:rFonts w:ascii="Times New Roman" w:hAnsi="Times New Roman" w:cs="Times New Roman"/>
          <w:sz w:val="24"/>
          <w:szCs w:val="24"/>
        </w:rPr>
        <w:t>,</w:t>
      </w:r>
      <w:r w:rsidRPr="00ED657C">
        <w:rPr>
          <w:rFonts w:ascii="Times New Roman" w:hAnsi="Times New Roman" w:cs="Times New Roman"/>
          <w:sz w:val="24"/>
          <w:szCs w:val="24"/>
        </w:rPr>
        <w:t xml:space="preserve"> в следующих случаях:</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D657C" w:rsidRDefault="00F40853"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ED657C">
          <w:rPr>
            <w:rFonts w:ascii="Times New Roman" w:eastAsiaTheme="minorHAnsi" w:hAnsi="Times New Roman"/>
            <w:lang w:eastAsia="en-US"/>
          </w:rPr>
          <w:t>законом</w:t>
        </w:r>
      </w:hyperlink>
      <w:r w:rsidRPr="00ED657C">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ED657C" w:rsidRDefault="0099362B" w:rsidP="00992FD6">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99362B" w:rsidRPr="00ED657C">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D657C">
        <w:rPr>
          <w:rFonts w:ascii="Times New Roman" w:hAnsi="Times New Roman" w:cs="Times New Roman"/>
          <w:sz w:val="24"/>
          <w:szCs w:val="24"/>
        </w:rPr>
        <w:t>или мобильного приложения «Инспектор»</w:t>
      </w:r>
      <w:r w:rsidRPr="00ED657C">
        <w:rPr>
          <w:rStyle w:val="af0"/>
          <w:rFonts w:ascii="Times New Roman" w:hAnsi="Times New Roman" w:cs="Times New Roman"/>
          <w:sz w:val="24"/>
          <w:szCs w:val="24"/>
        </w:rPr>
        <w:footnoteReference w:id="3"/>
      </w:r>
      <w:r w:rsidR="0099362B" w:rsidRPr="00ED657C">
        <w:rPr>
          <w:rFonts w:ascii="Times New Roman" w:hAnsi="Times New Roman" w:cs="Times New Roman"/>
          <w:sz w:val="24"/>
          <w:szCs w:val="24"/>
        </w:rPr>
        <w:t xml:space="preserve">в порядке, </w:t>
      </w:r>
      <w:r w:rsidR="00443D34" w:rsidRPr="00ED657C">
        <w:rPr>
          <w:rFonts w:ascii="Times New Roman" w:hAnsi="Times New Roman" w:cs="Times New Roman"/>
          <w:sz w:val="24"/>
          <w:szCs w:val="24"/>
        </w:rPr>
        <w:t>установленном</w:t>
      </w:r>
      <w:r w:rsidR="0099362B" w:rsidRPr="00ED657C">
        <w:rPr>
          <w:rFonts w:ascii="Times New Roman" w:hAnsi="Times New Roman" w:cs="Times New Roman"/>
          <w:sz w:val="24"/>
          <w:szCs w:val="24"/>
        </w:rPr>
        <w:t xml:space="preserve"> ст</w:t>
      </w:r>
      <w:r w:rsidR="00443D34" w:rsidRPr="00ED657C">
        <w:rPr>
          <w:rFonts w:ascii="Times New Roman" w:hAnsi="Times New Roman" w:cs="Times New Roman"/>
          <w:sz w:val="24"/>
          <w:szCs w:val="24"/>
        </w:rPr>
        <w:t>атьей</w:t>
      </w:r>
      <w:r w:rsidR="0099362B" w:rsidRPr="00ED657C">
        <w:rPr>
          <w:rFonts w:ascii="Times New Roman" w:hAnsi="Times New Roman" w:cs="Times New Roman"/>
          <w:sz w:val="24"/>
          <w:szCs w:val="24"/>
        </w:rPr>
        <w:t xml:space="preserve"> 52 Федерального закона № 248-ФЗ.</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D657C">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ED657C">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ED657C">
        <w:rPr>
          <w:rFonts w:ascii="Times New Roman" w:hAnsi="Times New Roman" w:cs="Times New Roman"/>
          <w:sz w:val="24"/>
          <w:szCs w:val="24"/>
        </w:rPr>
        <w:t>о</w:t>
      </w:r>
      <w:r w:rsidRPr="00ED657C">
        <w:rPr>
          <w:rFonts w:ascii="Times New Roman" w:hAnsi="Times New Roman" w:cs="Times New Roman"/>
          <w:sz w:val="24"/>
          <w:szCs w:val="24"/>
        </w:rPr>
        <w:t>бъект</w:t>
      </w:r>
      <w:r w:rsidR="00443D34" w:rsidRPr="00ED657C">
        <w:rPr>
          <w:rFonts w:ascii="Times New Roman" w:hAnsi="Times New Roman" w:cs="Times New Roman"/>
          <w:sz w:val="24"/>
          <w:szCs w:val="24"/>
        </w:rPr>
        <w:t xml:space="preserve">а </w:t>
      </w:r>
      <w:r w:rsidRPr="00ED657C">
        <w:rPr>
          <w:rFonts w:ascii="Times New Roman" w:hAnsi="Times New Roman" w:cs="Times New Roman"/>
          <w:sz w:val="24"/>
          <w:szCs w:val="24"/>
        </w:rPr>
        <w:t>контроля</w:t>
      </w:r>
      <w:r w:rsidR="00443D34" w:rsidRPr="00ED657C">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D657C">
        <w:rPr>
          <w:rFonts w:ascii="Times New Roman" w:hAnsi="Times New Roman" w:cs="Times New Roman"/>
          <w:sz w:val="24"/>
          <w:szCs w:val="24"/>
        </w:rPr>
        <w:t>.</w:t>
      </w:r>
    </w:p>
    <w:p w:rsidR="00AA0AF1" w:rsidRPr="00ED657C" w:rsidRDefault="00AA0AF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w:t>
      </w:r>
      <w:r w:rsidR="00F5773E" w:rsidRPr="00ED657C">
        <w:rPr>
          <w:rFonts w:ascii="Times New Roman" w:hAnsi="Times New Roman" w:cs="Times New Roman"/>
          <w:sz w:val="24"/>
          <w:szCs w:val="24"/>
        </w:rPr>
        <w:t xml:space="preserve">.12.1. </w:t>
      </w:r>
      <w:r w:rsidR="00AA0AF1" w:rsidRPr="00ED657C">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w:t>
      </w:r>
      <w:r w:rsidR="00AA0AF1" w:rsidRPr="00ED657C">
        <w:rPr>
          <w:rFonts w:ascii="Times New Roman" w:hAnsi="Times New Roman" w:cs="Times New Roman"/>
          <w:sz w:val="24"/>
          <w:szCs w:val="24"/>
        </w:rPr>
        <w:lastRenderedPageBreak/>
        <w:t xml:space="preserve">превышающем 10 рабочих дней. Указанный срок может быть продлен на срок, необходимый </w:t>
      </w:r>
      <w:r w:rsidR="00F270C1" w:rsidRPr="00ED657C">
        <w:rPr>
          <w:rFonts w:ascii="Times New Roman" w:hAnsi="Times New Roman" w:cs="Times New Roman"/>
          <w:sz w:val="24"/>
          <w:szCs w:val="24"/>
        </w:rPr>
        <w:t>для проведения экспертизы, испытаний</w:t>
      </w:r>
      <w:r w:rsidR="00AA0AF1" w:rsidRPr="00ED657C">
        <w:rPr>
          <w:rFonts w:ascii="Times New Roman" w:hAnsi="Times New Roman" w:cs="Times New Roman"/>
          <w:sz w:val="24"/>
          <w:szCs w:val="24"/>
        </w:rPr>
        <w:t xml:space="preserve">.  </w:t>
      </w:r>
    </w:p>
    <w:p w:rsidR="00F270C1" w:rsidRPr="00ED657C" w:rsidRDefault="00F270C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D657C">
        <w:rPr>
          <w:rFonts w:ascii="Times New Roman" w:hAnsi="Times New Roman" w:cs="Times New Roman"/>
          <w:sz w:val="24"/>
          <w:szCs w:val="24"/>
        </w:rPr>
        <w:t>9</w:t>
      </w:r>
      <w:r w:rsidRPr="00ED657C">
        <w:rPr>
          <w:rFonts w:ascii="Times New Roman" w:hAnsi="Times New Roman" w:cs="Times New Roman"/>
          <w:sz w:val="24"/>
          <w:szCs w:val="24"/>
        </w:rPr>
        <w:t>0 Федерального закона № 248-ФЗ для контрольных мероприятий.</w:t>
      </w:r>
    </w:p>
    <w:p w:rsidR="00F5773E" w:rsidRPr="00ED657C" w:rsidRDefault="00F5773E" w:rsidP="008D6F12">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ED657C">
          <w:rPr>
            <w:rFonts w:ascii="Times New Roman" w:eastAsiaTheme="minorHAnsi" w:hAnsi="Times New Roman"/>
            <w:lang w:eastAsia="en-US"/>
          </w:rPr>
          <w:t>статьей 88</w:t>
        </w:r>
      </w:hyperlink>
      <w:r w:rsidRPr="00ED657C">
        <w:rPr>
          <w:rFonts w:ascii="Times New Roman" w:eastAsiaTheme="minorHAnsi" w:hAnsi="Times New Roman"/>
          <w:lang w:eastAsia="en-US"/>
        </w:rPr>
        <w:t xml:space="preserve"> Федерального закона № 248-ФЗ для контрольных мероприятий.</w:t>
      </w:r>
    </w:p>
    <w:p w:rsidR="00F5773E" w:rsidRPr="00ED657C" w:rsidRDefault="00F5773E"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ED657C">
          <w:rPr>
            <w:rFonts w:ascii="Times New Roman" w:eastAsiaTheme="minorHAnsi" w:hAnsi="Times New Roman"/>
            <w:lang w:eastAsia="en-US"/>
          </w:rPr>
          <w:t>частью 10 статьи 65</w:t>
        </w:r>
      </w:hyperlink>
      <w:r w:rsidRPr="00ED657C">
        <w:rPr>
          <w:rFonts w:ascii="Times New Roman" w:eastAsiaTheme="minorHAnsi" w:hAnsi="Times New Roman"/>
          <w:lang w:eastAsia="en-US"/>
        </w:rPr>
        <w:t xml:space="preserve"> Федерального закона № 248-ФЗ для контрольных мероприятий.</w:t>
      </w:r>
    </w:p>
    <w:p w:rsidR="00F5773E" w:rsidRPr="00ED657C" w:rsidRDefault="00F5773E"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ED657C">
          <w:rPr>
            <w:rFonts w:ascii="Times New Roman" w:eastAsiaTheme="minorHAnsi" w:hAnsi="Times New Roman"/>
            <w:lang w:eastAsia="en-US"/>
          </w:rPr>
          <w:t>статьей 90.1</w:t>
        </w:r>
      </w:hyperlink>
      <w:r w:rsidRPr="00ED657C">
        <w:rPr>
          <w:rFonts w:ascii="Times New Roman" w:eastAsiaTheme="minorHAnsi" w:hAnsi="Times New Roman"/>
          <w:lang w:eastAsia="en-US"/>
        </w:rPr>
        <w:t xml:space="preserve"> Федерального закона № 248-ФЗ.</w:t>
      </w:r>
    </w:p>
    <w:p w:rsidR="00F5773E" w:rsidRPr="00ED657C" w:rsidRDefault="008D6F12" w:rsidP="00B868F4">
      <w:pPr>
        <w:autoSpaceDE w:val="0"/>
        <w:autoSpaceDN w:val="0"/>
        <w:adjustRightInd w:val="0"/>
        <w:ind w:firstLine="539"/>
        <w:rPr>
          <w:rFonts w:ascii="Times New Roman" w:eastAsiaTheme="minorHAnsi" w:hAnsi="Times New Roman"/>
          <w:lang w:eastAsia="en-US"/>
        </w:rPr>
      </w:pPr>
      <w:r w:rsidRPr="00ED657C">
        <w:rPr>
          <w:rFonts w:ascii="Times New Roman" w:hAnsi="Times New Roman"/>
        </w:rPr>
        <w:t>4</w:t>
      </w:r>
      <w:r w:rsidR="00F5773E" w:rsidRPr="00ED657C">
        <w:rPr>
          <w:rFonts w:ascii="Times New Roman" w:hAnsi="Times New Roman"/>
        </w:rPr>
        <w:t xml:space="preserve">.12.2. </w:t>
      </w:r>
      <w:r w:rsidR="00F5773E" w:rsidRPr="00ED657C">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ED657C">
        <w:rPr>
          <w:rFonts w:ascii="Times New Roman" w:eastAsiaTheme="minorHAnsi" w:hAnsi="Times New Roman"/>
          <w:lang w:eastAsia="en-US"/>
        </w:rPr>
        <w:t xml:space="preserve"> в порядке, установленном статьей 52.2 Федерального закона № 248-ФЗ</w:t>
      </w:r>
      <w:r w:rsidR="00F5773E" w:rsidRPr="00ED657C">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1) от контролируемого лица поступило уведомление об отзыве заявления;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3) в течение года до даты подачи заявления </w:t>
      </w:r>
      <w:r w:rsidR="008D6F12" w:rsidRPr="00ED657C">
        <w:rPr>
          <w:rFonts w:ascii="Times New Roman" w:eastAsiaTheme="minorHAnsi" w:hAnsi="Times New Roman"/>
          <w:lang w:eastAsia="en-US"/>
        </w:rPr>
        <w:t>администрацией</w:t>
      </w:r>
      <w:r w:rsidRPr="00ED657C">
        <w:rPr>
          <w:rFonts w:ascii="Times New Roman" w:eastAsiaTheme="minorHAnsi" w:hAnsi="Times New Roman"/>
          <w:lang w:eastAsia="en-US"/>
        </w:rPr>
        <w:t xml:space="preserve"> проведен профилактический визит по ранее поданному заявлению;</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либо членов их семей.</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D657C" w:rsidRDefault="00F5773E" w:rsidP="00B868F4">
      <w:pPr>
        <w:autoSpaceDE w:val="0"/>
        <w:autoSpaceDN w:val="0"/>
        <w:adjustRightInd w:val="0"/>
        <w:ind w:firstLine="539"/>
        <w:rPr>
          <w:rFonts w:ascii="Times New Roman" w:eastAsiaTheme="minorHAnsi" w:hAnsi="Times New Roman"/>
          <w:lang w:eastAsia="en-US"/>
        </w:rPr>
      </w:pPr>
      <w:r w:rsidRPr="00ED657C">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D657C" w:rsidRDefault="00F5773E" w:rsidP="00B868F4">
      <w:pPr>
        <w:pStyle w:val="ConsPlusNormal"/>
        <w:suppressAutoHyphens w:val="0"/>
        <w:ind w:firstLine="539"/>
        <w:jc w:val="both"/>
        <w:rPr>
          <w:rFonts w:ascii="Times New Roman" w:hAnsi="Times New Roman" w:cs="Times New Roman"/>
          <w:sz w:val="24"/>
          <w:szCs w:val="24"/>
        </w:rPr>
      </w:pPr>
    </w:p>
    <w:p w:rsidR="00F5773E" w:rsidRPr="00ED657C" w:rsidRDefault="008D6F12" w:rsidP="00B868F4">
      <w:pPr>
        <w:pStyle w:val="ConsPlusNormal"/>
        <w:suppressAutoHyphens w:val="0"/>
        <w:ind w:firstLine="709"/>
        <w:jc w:val="center"/>
        <w:rPr>
          <w:rFonts w:ascii="Times New Roman" w:hAnsi="Times New Roman" w:cs="Times New Roman"/>
          <w:bCs/>
          <w:sz w:val="24"/>
          <w:szCs w:val="24"/>
        </w:rPr>
      </w:pPr>
      <w:r w:rsidRPr="00ED657C">
        <w:rPr>
          <w:rFonts w:ascii="Times New Roman" w:hAnsi="Times New Roman" w:cs="Times New Roman"/>
          <w:bCs/>
          <w:sz w:val="24"/>
          <w:szCs w:val="24"/>
        </w:rPr>
        <w:t>5</w:t>
      </w:r>
      <w:r w:rsidR="0099362B" w:rsidRPr="00ED657C">
        <w:rPr>
          <w:rFonts w:ascii="Times New Roman" w:hAnsi="Times New Roman" w:cs="Times New Roman"/>
          <w:bCs/>
          <w:sz w:val="24"/>
          <w:szCs w:val="24"/>
        </w:rPr>
        <w:t xml:space="preserve">. </w:t>
      </w:r>
      <w:r w:rsidR="000D6106" w:rsidRPr="00ED657C">
        <w:rPr>
          <w:rFonts w:ascii="Times New Roman" w:hAnsi="Times New Roman" w:cs="Times New Roman"/>
          <w:bCs/>
          <w:sz w:val="24"/>
          <w:szCs w:val="24"/>
        </w:rPr>
        <w:t>Порядок организации и о</w:t>
      </w:r>
      <w:r w:rsidR="0099362B" w:rsidRPr="00ED657C">
        <w:rPr>
          <w:rFonts w:ascii="Times New Roman" w:hAnsi="Times New Roman" w:cs="Times New Roman"/>
          <w:bCs/>
          <w:sz w:val="24"/>
          <w:szCs w:val="24"/>
        </w:rPr>
        <w:t>существлени</w:t>
      </w:r>
      <w:r w:rsidR="000D6106" w:rsidRPr="00ED657C">
        <w:rPr>
          <w:rFonts w:ascii="Times New Roman" w:hAnsi="Times New Roman" w:cs="Times New Roman"/>
          <w:bCs/>
          <w:sz w:val="24"/>
          <w:szCs w:val="24"/>
        </w:rPr>
        <w:t>я</w:t>
      </w:r>
      <w:r w:rsidR="0099362B" w:rsidRPr="00ED657C">
        <w:rPr>
          <w:rFonts w:ascii="Times New Roman" w:hAnsi="Times New Roman" w:cs="Times New Roman"/>
          <w:bCs/>
          <w:sz w:val="24"/>
          <w:szCs w:val="24"/>
        </w:rPr>
        <w:t xml:space="preserve"> контрольных мероприятий</w:t>
      </w:r>
      <w:r w:rsidRPr="00ED657C">
        <w:rPr>
          <w:rFonts w:ascii="Times New Roman" w:hAnsi="Times New Roman" w:cs="Times New Roman"/>
          <w:bCs/>
          <w:sz w:val="24"/>
          <w:szCs w:val="24"/>
        </w:rPr>
        <w:t>.</w:t>
      </w:r>
    </w:p>
    <w:p w:rsidR="0099362B" w:rsidRPr="00ED657C" w:rsidRDefault="0099362B" w:rsidP="00B868F4">
      <w:pPr>
        <w:pStyle w:val="ConsPlusNormal"/>
        <w:suppressAutoHyphens w:val="0"/>
        <w:ind w:firstLine="709"/>
        <w:jc w:val="center"/>
        <w:rPr>
          <w:rFonts w:ascii="Times New Roman" w:hAnsi="Times New Roman" w:cs="Times New Roman"/>
          <w:sz w:val="24"/>
          <w:szCs w:val="24"/>
        </w:rPr>
      </w:pP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1.1</w:t>
      </w:r>
      <w:r w:rsidR="0099362B" w:rsidRPr="00ED657C">
        <w:rPr>
          <w:rFonts w:ascii="Times New Roman" w:hAnsi="Times New Roman" w:cs="Times New Roman"/>
          <w:sz w:val="24"/>
          <w:szCs w:val="24"/>
        </w:rPr>
        <w:t>. При взаимодействии с контролируемыми лицами: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а) инспекционный визит;</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б) рейдовый осмотр;</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документарная проверка;</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г) выездная проверка</w:t>
      </w:r>
      <w:r w:rsidR="002342FE" w:rsidRPr="00ED657C">
        <w:rPr>
          <w:rFonts w:ascii="Times New Roman" w:hAnsi="Times New Roman" w:cs="Times New Roman"/>
          <w:sz w:val="24"/>
          <w:szCs w:val="24"/>
        </w:rPr>
        <w:t>.</w:t>
      </w:r>
    </w:p>
    <w:p w:rsidR="0099362B"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1</w:t>
      </w:r>
      <w:r w:rsidR="0099362B" w:rsidRPr="00ED657C">
        <w:rPr>
          <w:rFonts w:ascii="Times New Roman" w:hAnsi="Times New Roman" w:cs="Times New Roman"/>
          <w:sz w:val="24"/>
          <w:szCs w:val="24"/>
        </w:rPr>
        <w:t>.</w:t>
      </w:r>
      <w:r w:rsidR="00B72090" w:rsidRPr="00ED657C">
        <w:rPr>
          <w:rFonts w:ascii="Times New Roman" w:hAnsi="Times New Roman" w:cs="Times New Roman"/>
          <w:sz w:val="24"/>
          <w:szCs w:val="24"/>
        </w:rPr>
        <w:t>2.</w:t>
      </w:r>
      <w:r w:rsidR="0099362B" w:rsidRPr="00ED657C">
        <w:rPr>
          <w:rFonts w:ascii="Times New Roman" w:hAnsi="Times New Roman" w:cs="Times New Roman"/>
          <w:sz w:val="24"/>
          <w:szCs w:val="24"/>
        </w:rPr>
        <w:t xml:space="preserve"> Без взаимодействия с контролируемыми лицами:</w:t>
      </w:r>
    </w:p>
    <w:p w:rsidR="0099362B" w:rsidRPr="00ED657C" w:rsidRDefault="0099362B"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ED657C">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D657C">
        <w:rPr>
          <w:rFonts w:ascii="Times New Roman" w:hAnsi="Times New Roman" w:cs="Times New Roman"/>
          <w:sz w:val="24"/>
          <w:szCs w:val="24"/>
        </w:rPr>
        <w:t>);</w:t>
      </w:r>
    </w:p>
    <w:p w:rsidR="0099362B" w:rsidRPr="00ED657C" w:rsidRDefault="0099362B" w:rsidP="009064AF">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ED657C">
        <w:rPr>
          <w:rFonts w:ascii="Times New Roman" w:hAnsi="Times New Roman" w:cs="Times New Roman"/>
          <w:sz w:val="24"/>
          <w:szCs w:val="24"/>
        </w:rPr>
        <w:t>)</w:t>
      </w:r>
      <w:r w:rsidRPr="00ED657C">
        <w:rPr>
          <w:rFonts w:ascii="Times New Roman" w:hAnsi="Times New Roman" w:cs="Times New Roman"/>
          <w:sz w:val="24"/>
          <w:szCs w:val="24"/>
        </w:rPr>
        <w:t>.</w:t>
      </w:r>
    </w:p>
    <w:p w:rsidR="009064AF" w:rsidRPr="00ED657C" w:rsidRDefault="00A97186" w:rsidP="00E86D1A">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5.2. В соответствии с частью 2 статьи 61 Федерального закона № 248-ФЗ </w:t>
      </w:r>
      <w:r w:rsidR="009064AF" w:rsidRPr="00ED657C">
        <w:rPr>
          <w:rFonts w:ascii="Times New Roman" w:hAnsi="Times New Roman"/>
        </w:rPr>
        <w:t xml:space="preserve">и пунктом 11 (3) постановления Правительства РФ от </w:t>
      </w:r>
      <w:r w:rsidR="009064AF" w:rsidRPr="00ED657C">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D657C">
        <w:rPr>
          <w:rFonts w:ascii="Times New Roman" w:eastAsiaTheme="minorHAnsi" w:hAnsi="Times New Roman"/>
          <w:lang w:eastAsia="en-US"/>
        </w:rPr>
        <w:t xml:space="preserve">при осуществлении муниципального земельного контроля </w:t>
      </w:r>
      <w:r w:rsidR="009064AF" w:rsidRPr="00ED657C">
        <w:rPr>
          <w:rFonts w:ascii="Times New Roman" w:eastAsiaTheme="minorHAnsi" w:hAnsi="Times New Roman"/>
          <w:lang w:eastAsia="en-US"/>
        </w:rPr>
        <w:t xml:space="preserve">плановые контрольные мероприятия не проводятся. </w:t>
      </w:r>
    </w:p>
    <w:p w:rsidR="00992FD6" w:rsidRPr="00ED657C" w:rsidRDefault="009064AF" w:rsidP="003D6F73">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5.3. </w:t>
      </w:r>
      <w:r w:rsidR="00992FD6" w:rsidRPr="00ED657C">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D657C">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ED657C">
        <w:rPr>
          <w:rFonts w:ascii="Times New Roman" w:eastAsiaTheme="minorHAnsi" w:hAnsi="Times New Roman"/>
          <w:lang w:eastAsia="en-US"/>
        </w:rPr>
        <w:t xml:space="preserve">. </w:t>
      </w:r>
    </w:p>
    <w:p w:rsidR="003D6F73"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D657C" w:rsidRDefault="003D6F73" w:rsidP="003D6F73">
      <w:pPr>
        <w:autoSpaceDE w:val="0"/>
        <w:autoSpaceDN w:val="0"/>
        <w:adjustRightInd w:val="0"/>
        <w:rPr>
          <w:rFonts w:ascii="Times New Roman" w:eastAsiaTheme="minorHAnsi" w:hAnsi="Times New Roman"/>
          <w:lang w:eastAsia="en-US"/>
        </w:rPr>
      </w:pPr>
      <w:r w:rsidRPr="00ED657C">
        <w:rPr>
          <w:rFonts w:ascii="Times New Roman" w:hAnsi="Times New Roman"/>
        </w:rPr>
        <w:t xml:space="preserve">5.4. </w:t>
      </w:r>
      <w:r w:rsidR="009064AF" w:rsidRPr="00ED657C">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ED657C">
          <w:rPr>
            <w:rFonts w:ascii="Times New Roman" w:eastAsiaTheme="minorHAnsi" w:hAnsi="Times New Roman"/>
            <w:lang w:eastAsia="en-US"/>
          </w:rPr>
          <w:t>частью 1 статьи 60</w:t>
        </w:r>
      </w:hyperlink>
      <w:r w:rsidR="009064AF" w:rsidRPr="00ED657C">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ED657C">
          <w:rPr>
            <w:rFonts w:ascii="Times New Roman" w:eastAsiaTheme="minorHAnsi" w:hAnsi="Times New Roman"/>
            <w:lang w:eastAsia="en-US"/>
          </w:rPr>
          <w:t>частью 5</w:t>
        </w:r>
      </w:hyperlink>
      <w:r w:rsidR="009064AF" w:rsidRPr="00ED657C">
        <w:rPr>
          <w:rFonts w:ascii="Times New Roman" w:eastAsiaTheme="minorHAnsi" w:hAnsi="Times New Roman"/>
          <w:lang w:eastAsia="en-US"/>
        </w:rPr>
        <w:t xml:space="preserve"> статьи</w:t>
      </w:r>
      <w:r w:rsidR="00992FD6" w:rsidRPr="00ED657C">
        <w:rPr>
          <w:rFonts w:ascii="Times New Roman" w:eastAsiaTheme="minorHAnsi" w:hAnsi="Times New Roman"/>
          <w:lang w:eastAsia="en-US"/>
        </w:rPr>
        <w:t xml:space="preserve"> 66 Федерального закона № 248-ФЗ</w:t>
      </w:r>
      <w:r w:rsidR="009064AF" w:rsidRPr="00ED657C">
        <w:rPr>
          <w:rFonts w:ascii="Times New Roman" w:eastAsiaTheme="minorHAnsi" w:hAnsi="Times New Roman"/>
          <w:lang w:eastAsia="en-US"/>
        </w:rPr>
        <w:t xml:space="preserve">. В этом </w:t>
      </w:r>
      <w:r w:rsidR="009064AF" w:rsidRPr="00ED657C">
        <w:rPr>
          <w:rFonts w:ascii="Times New Roman" w:eastAsiaTheme="minorHAnsi" w:hAnsi="Times New Roman"/>
          <w:lang w:eastAsia="en-US"/>
        </w:rPr>
        <w:lastRenderedPageBreak/>
        <w:t>случае контролируемое лицо может не уведомляться о проведении внепланового контрольного мероприятия.</w:t>
      </w:r>
    </w:p>
    <w:p w:rsidR="003D6F73" w:rsidRPr="00ED657C" w:rsidRDefault="008D6F12" w:rsidP="003D6F73">
      <w:pPr>
        <w:autoSpaceDE w:val="0"/>
        <w:autoSpaceDN w:val="0"/>
        <w:adjustRightInd w:val="0"/>
        <w:rPr>
          <w:rFonts w:ascii="Times New Roman" w:eastAsiaTheme="minorHAnsi" w:hAnsi="Times New Roman"/>
          <w:lang w:eastAsia="en-US"/>
        </w:rPr>
      </w:pPr>
      <w:r w:rsidRPr="00ED657C">
        <w:rPr>
          <w:rFonts w:ascii="Times New Roman" w:hAnsi="Times New Roman"/>
        </w:rPr>
        <w:t>5</w:t>
      </w:r>
      <w:r w:rsidR="009064AF" w:rsidRPr="00ED657C">
        <w:rPr>
          <w:rFonts w:ascii="Times New Roman" w:hAnsi="Times New Roman"/>
        </w:rPr>
        <w:t>.</w:t>
      </w:r>
      <w:r w:rsidR="003D6F73" w:rsidRPr="00ED657C">
        <w:rPr>
          <w:rFonts w:ascii="Times New Roman" w:hAnsi="Times New Roman"/>
        </w:rPr>
        <w:t>5</w:t>
      </w:r>
      <w:r w:rsidR="00B72090" w:rsidRPr="00ED657C">
        <w:rPr>
          <w:rFonts w:ascii="Times New Roman" w:hAnsi="Times New Roman"/>
        </w:rPr>
        <w:t xml:space="preserve">. </w:t>
      </w:r>
      <w:r w:rsidR="0099362B" w:rsidRPr="00ED657C">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ED657C" w:rsidRPr="00ED657C">
        <w:rPr>
          <w:rFonts w:ascii="Times New Roman" w:hAnsi="Times New Roman"/>
        </w:rPr>
        <w:t xml:space="preserve"> </w:t>
      </w:r>
      <w:r w:rsidR="003D6F73" w:rsidRPr="00ED657C">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ED657C" w:rsidRDefault="008D6F12"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3D6F73" w:rsidRPr="00ED657C">
        <w:rPr>
          <w:rFonts w:ascii="Times New Roman" w:hAnsi="Times New Roman" w:cs="Times New Roman"/>
          <w:sz w:val="24"/>
          <w:szCs w:val="24"/>
        </w:rPr>
        <w:t>6</w:t>
      </w:r>
      <w:r w:rsidR="0099362B" w:rsidRPr="00ED657C">
        <w:rPr>
          <w:rFonts w:ascii="Times New Roman" w:hAnsi="Times New Roman" w:cs="Times New Roman"/>
          <w:sz w:val="24"/>
          <w:szCs w:val="24"/>
        </w:rPr>
        <w:t xml:space="preserve">. </w:t>
      </w:r>
      <w:r w:rsidR="00B72090" w:rsidRPr="00ED657C">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ED657C">
        <w:rPr>
          <w:rFonts w:ascii="Times New Roman" w:hAnsi="Times New Roman" w:cs="Times New Roman"/>
          <w:sz w:val="24"/>
          <w:szCs w:val="24"/>
        </w:rPr>
        <w:t>с использованием мобильного приложения «Инспектор».</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w:t>
      </w:r>
      <w:r w:rsidR="00B72090" w:rsidRPr="00ED657C">
        <w:rPr>
          <w:rFonts w:ascii="Times New Roman" w:hAnsi="Times New Roman" w:cs="Times New Roman"/>
          <w:sz w:val="24"/>
          <w:szCs w:val="24"/>
        </w:rPr>
        <w:t xml:space="preserve"> осмотр,</w:t>
      </w:r>
    </w:p>
    <w:p w:rsidR="003D0D1D"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w:t>
      </w:r>
      <w:r w:rsidR="00B72090" w:rsidRPr="00ED657C">
        <w:rPr>
          <w:rFonts w:ascii="Times New Roman" w:hAnsi="Times New Roman" w:cs="Times New Roman"/>
          <w:sz w:val="24"/>
          <w:szCs w:val="24"/>
        </w:rPr>
        <w:t xml:space="preserve"> опрос, </w:t>
      </w:r>
    </w:p>
    <w:p w:rsidR="00627041" w:rsidRPr="00ED657C" w:rsidRDefault="003D0D1D"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3) </w:t>
      </w:r>
      <w:r w:rsidR="00B72090" w:rsidRPr="00ED657C">
        <w:rPr>
          <w:rFonts w:ascii="Times New Roman" w:hAnsi="Times New Roman" w:cs="Times New Roman"/>
          <w:sz w:val="24"/>
          <w:szCs w:val="24"/>
        </w:rPr>
        <w:t>истребовани</w:t>
      </w:r>
      <w:r w:rsidR="00627041"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D657C" w:rsidRDefault="0062704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4) </w:t>
      </w:r>
      <w:r w:rsidR="00B72090" w:rsidRPr="00ED657C">
        <w:rPr>
          <w:rFonts w:ascii="Times New Roman" w:hAnsi="Times New Roman" w:cs="Times New Roman"/>
          <w:sz w:val="24"/>
          <w:szCs w:val="24"/>
        </w:rPr>
        <w:t>получени</w:t>
      </w:r>
      <w:r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письменных объяснений, </w:t>
      </w:r>
    </w:p>
    <w:p w:rsidR="00B72090" w:rsidRPr="00ED657C" w:rsidRDefault="00627041" w:rsidP="00B868F4">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5) </w:t>
      </w:r>
      <w:r w:rsidR="00B72090" w:rsidRPr="00ED657C">
        <w:rPr>
          <w:rFonts w:ascii="Times New Roman" w:hAnsi="Times New Roman" w:cs="Times New Roman"/>
          <w:sz w:val="24"/>
          <w:szCs w:val="24"/>
        </w:rPr>
        <w:t>инструментально</w:t>
      </w:r>
      <w:r w:rsidRPr="00ED657C">
        <w:rPr>
          <w:rFonts w:ascii="Times New Roman" w:hAnsi="Times New Roman" w:cs="Times New Roman"/>
          <w:sz w:val="24"/>
          <w:szCs w:val="24"/>
        </w:rPr>
        <w:t>е</w:t>
      </w:r>
      <w:r w:rsidR="00B72090" w:rsidRPr="00ED657C">
        <w:rPr>
          <w:rFonts w:ascii="Times New Roman" w:hAnsi="Times New Roman" w:cs="Times New Roman"/>
          <w:sz w:val="24"/>
          <w:szCs w:val="24"/>
        </w:rPr>
        <w:t xml:space="preserve"> обследовани</w:t>
      </w:r>
      <w:r w:rsidRPr="00ED657C">
        <w:rPr>
          <w:rFonts w:ascii="Times New Roman" w:hAnsi="Times New Roman" w:cs="Times New Roman"/>
          <w:sz w:val="24"/>
          <w:szCs w:val="24"/>
        </w:rPr>
        <w:t>е.</w:t>
      </w:r>
    </w:p>
    <w:p w:rsidR="00627041" w:rsidRPr="00ED657C" w:rsidRDefault="00627041"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D657C" w:rsidRDefault="00627041"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19" w:history="1">
        <w:r w:rsidRPr="00ED657C">
          <w:rPr>
            <w:rFonts w:ascii="Times New Roman" w:eastAsiaTheme="minorHAnsi" w:hAnsi="Times New Roman"/>
            <w:lang w:eastAsia="en-US"/>
          </w:rPr>
          <w:t>4</w:t>
        </w:r>
      </w:hyperlink>
      <w:hyperlink r:id="rId20" w:history="1">
        <w:r w:rsidRPr="00ED657C">
          <w:rPr>
            <w:rFonts w:ascii="Times New Roman" w:eastAsiaTheme="minorHAnsi" w:hAnsi="Times New Roman"/>
            <w:lang w:eastAsia="en-US"/>
          </w:rPr>
          <w:t xml:space="preserve"> части 1</w:t>
        </w:r>
      </w:hyperlink>
      <w:r w:rsidRPr="00ED657C">
        <w:rPr>
          <w:rFonts w:ascii="Times New Roman" w:eastAsiaTheme="minorHAnsi" w:hAnsi="Times New Roman"/>
          <w:lang w:eastAsia="en-US"/>
        </w:rPr>
        <w:t xml:space="preserve">, </w:t>
      </w:r>
      <w:hyperlink r:id="rId21" w:history="1">
        <w:r w:rsidRPr="00ED657C">
          <w:rPr>
            <w:rFonts w:ascii="Times New Roman" w:eastAsiaTheme="minorHAnsi" w:hAnsi="Times New Roman"/>
            <w:lang w:eastAsia="en-US"/>
          </w:rPr>
          <w:t>частью 12 статьи 66</w:t>
        </w:r>
      </w:hyperlink>
      <w:r w:rsidRPr="00ED657C">
        <w:rPr>
          <w:rFonts w:ascii="Times New Roman" w:eastAsiaTheme="minorHAnsi" w:hAnsi="Times New Roman"/>
          <w:lang w:eastAsia="en-US"/>
        </w:rPr>
        <w:t xml:space="preserve"> Федерального закона № 248-ФЗ.</w:t>
      </w:r>
    </w:p>
    <w:p w:rsidR="00A84188"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A84188" w:rsidRPr="00ED657C">
        <w:rPr>
          <w:rFonts w:ascii="Times New Roman" w:hAnsi="Times New Roman" w:cs="Times New Roman"/>
          <w:sz w:val="24"/>
          <w:szCs w:val="24"/>
        </w:rPr>
        <w:t>.</w:t>
      </w:r>
      <w:r w:rsidR="00153824" w:rsidRPr="00ED657C">
        <w:rPr>
          <w:rFonts w:ascii="Times New Roman" w:hAnsi="Times New Roman" w:cs="Times New Roman"/>
          <w:sz w:val="24"/>
          <w:szCs w:val="24"/>
        </w:rPr>
        <w:t>7</w:t>
      </w:r>
      <w:r w:rsidR="00A84188" w:rsidRPr="00ED657C">
        <w:rPr>
          <w:rFonts w:ascii="Times New Roman" w:hAnsi="Times New Roman" w:cs="Times New Roman"/>
          <w:sz w:val="24"/>
          <w:szCs w:val="24"/>
        </w:rPr>
        <w:t>. Р</w:t>
      </w:r>
      <w:r w:rsidR="00B72090" w:rsidRPr="00ED657C">
        <w:rPr>
          <w:rFonts w:ascii="Times New Roman" w:hAnsi="Times New Roman" w:cs="Times New Roman"/>
          <w:sz w:val="24"/>
          <w:szCs w:val="24"/>
        </w:rPr>
        <w:t xml:space="preserve">ейдовый осмотр </w:t>
      </w:r>
      <w:r w:rsidR="00A84188" w:rsidRPr="00ED657C">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D657C"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осмотр</w:t>
      </w:r>
      <w:r w:rsidR="00A84188" w:rsidRPr="00ED657C">
        <w:rPr>
          <w:rFonts w:ascii="Times New Roman" w:hAnsi="Times New Roman" w:cs="Times New Roman"/>
          <w:sz w:val="24"/>
          <w:szCs w:val="24"/>
        </w:rPr>
        <w:t>;</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опрос</w:t>
      </w:r>
      <w:r w:rsidR="00A84188" w:rsidRPr="00ED657C">
        <w:rPr>
          <w:rFonts w:ascii="Times New Roman" w:hAnsi="Times New Roman" w:cs="Times New Roman"/>
          <w:sz w:val="24"/>
          <w:szCs w:val="24"/>
        </w:rPr>
        <w:t>;</w:t>
      </w:r>
    </w:p>
    <w:p w:rsidR="00A84188"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A84188"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 </w:t>
      </w:r>
    </w:p>
    <w:p w:rsidR="00691B8A"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A84188"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инструментально</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обследовани</w:t>
      </w:r>
      <w:r w:rsidR="00691B8A" w:rsidRPr="00ED657C">
        <w:rPr>
          <w:rFonts w:ascii="Times New Roman" w:hAnsi="Times New Roman" w:cs="Times New Roman"/>
          <w:sz w:val="24"/>
          <w:szCs w:val="24"/>
        </w:rPr>
        <w:t>е;</w:t>
      </w:r>
    </w:p>
    <w:p w:rsidR="00B72090" w:rsidRPr="00ED657C"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экспертиз</w:t>
      </w:r>
      <w:r w:rsidR="00691B8A" w:rsidRPr="00ED657C">
        <w:rPr>
          <w:rFonts w:ascii="Times New Roman" w:hAnsi="Times New Roman" w:cs="Times New Roman"/>
          <w:sz w:val="24"/>
          <w:szCs w:val="24"/>
        </w:rPr>
        <w:t>а.</w:t>
      </w:r>
    </w:p>
    <w:p w:rsidR="00691B8A" w:rsidRPr="00ED657C"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D657C" w:rsidRDefault="00691B8A"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23" w:history="1">
        <w:r w:rsidRPr="00ED657C">
          <w:rPr>
            <w:rFonts w:ascii="Times New Roman" w:eastAsiaTheme="minorHAnsi" w:hAnsi="Times New Roman"/>
            <w:lang w:eastAsia="en-US"/>
          </w:rPr>
          <w:t>4</w:t>
        </w:r>
      </w:hyperlink>
      <w:hyperlink r:id="rId24" w:history="1">
        <w:r w:rsidRPr="00ED657C">
          <w:rPr>
            <w:rFonts w:ascii="Times New Roman" w:eastAsiaTheme="minorHAnsi" w:hAnsi="Times New Roman"/>
            <w:lang w:eastAsia="en-US"/>
          </w:rPr>
          <w:t xml:space="preserve"> части 1</w:t>
        </w:r>
      </w:hyperlink>
      <w:r w:rsidRPr="00ED657C">
        <w:rPr>
          <w:rFonts w:ascii="Times New Roman" w:eastAsiaTheme="minorHAnsi" w:hAnsi="Times New Roman"/>
          <w:lang w:eastAsia="en-US"/>
        </w:rPr>
        <w:t xml:space="preserve">, </w:t>
      </w:r>
      <w:hyperlink r:id="rId25" w:history="1">
        <w:r w:rsidRPr="00ED657C">
          <w:rPr>
            <w:rFonts w:ascii="Times New Roman" w:eastAsiaTheme="minorHAnsi" w:hAnsi="Times New Roman"/>
            <w:lang w:eastAsia="en-US"/>
          </w:rPr>
          <w:t>частью 12 статьи 66</w:t>
        </w:r>
      </w:hyperlink>
      <w:r w:rsidRPr="00ED657C">
        <w:rPr>
          <w:rFonts w:ascii="Times New Roman" w:eastAsiaTheme="minorHAnsi" w:hAnsi="Times New Roman"/>
          <w:lang w:eastAsia="en-US"/>
        </w:rPr>
        <w:t xml:space="preserve"> Федерального закона № 248-ФЗ.</w:t>
      </w:r>
    </w:p>
    <w:p w:rsidR="00691B8A"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691B8A" w:rsidRPr="00ED657C">
        <w:rPr>
          <w:rFonts w:ascii="Times New Roman" w:hAnsi="Times New Roman" w:cs="Times New Roman"/>
          <w:sz w:val="24"/>
          <w:szCs w:val="24"/>
        </w:rPr>
        <w:t>.</w:t>
      </w:r>
      <w:r w:rsidR="00153824" w:rsidRPr="00ED657C">
        <w:rPr>
          <w:rFonts w:ascii="Times New Roman" w:hAnsi="Times New Roman" w:cs="Times New Roman"/>
          <w:sz w:val="24"/>
          <w:szCs w:val="24"/>
        </w:rPr>
        <w:t>8</w:t>
      </w:r>
      <w:r w:rsidR="00691B8A" w:rsidRPr="00ED657C">
        <w:rPr>
          <w:rFonts w:ascii="Times New Roman" w:hAnsi="Times New Roman" w:cs="Times New Roman"/>
          <w:sz w:val="24"/>
          <w:szCs w:val="24"/>
        </w:rPr>
        <w:t xml:space="preserve">. Документарная </w:t>
      </w:r>
      <w:r w:rsidR="00B72090" w:rsidRPr="00ED657C">
        <w:rPr>
          <w:rFonts w:ascii="Times New Roman" w:hAnsi="Times New Roman" w:cs="Times New Roman"/>
          <w:sz w:val="24"/>
          <w:szCs w:val="24"/>
        </w:rPr>
        <w:t xml:space="preserve">проверка </w:t>
      </w:r>
      <w:r w:rsidR="00691B8A" w:rsidRPr="00ED657C">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ED657C"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ED657C"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w:t>
      </w:r>
      <w:r w:rsidR="00691B8A" w:rsidRPr="00ED657C">
        <w:rPr>
          <w:rFonts w:ascii="Times New Roman" w:hAnsi="Times New Roman" w:cs="Times New Roman"/>
          <w:sz w:val="24"/>
          <w:szCs w:val="24"/>
        </w:rPr>
        <w:t>;</w:t>
      </w:r>
    </w:p>
    <w:p w:rsidR="00B72090" w:rsidRPr="00ED657C"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691B8A"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w:t>
      </w:r>
      <w:r w:rsidR="002671B4" w:rsidRPr="00ED657C">
        <w:rPr>
          <w:rFonts w:ascii="Times New Roman" w:hAnsi="Times New Roman" w:cs="Times New Roman"/>
          <w:sz w:val="24"/>
          <w:szCs w:val="24"/>
        </w:rPr>
        <w:t>;</w:t>
      </w:r>
    </w:p>
    <w:p w:rsidR="002671B4" w:rsidRPr="00ED657C"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экспертиза. </w:t>
      </w:r>
    </w:p>
    <w:p w:rsidR="00691B8A" w:rsidRPr="00ED657C"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lastRenderedPageBreak/>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D657C" w:rsidRDefault="00691B8A"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27" w:history="1">
        <w:r w:rsidRPr="00ED657C">
          <w:rPr>
            <w:rFonts w:ascii="Times New Roman" w:eastAsiaTheme="minorHAnsi" w:hAnsi="Times New Roman"/>
            <w:lang w:eastAsia="en-US"/>
          </w:rPr>
          <w:t>4</w:t>
        </w:r>
      </w:hyperlink>
      <w:hyperlink r:id="rId28" w:history="1">
        <w:r w:rsidRPr="00ED657C">
          <w:rPr>
            <w:rFonts w:ascii="Times New Roman" w:eastAsiaTheme="minorHAnsi" w:hAnsi="Times New Roman"/>
            <w:lang w:eastAsia="en-US"/>
          </w:rPr>
          <w:t xml:space="preserve"> части 1 статьи 57</w:t>
        </w:r>
      </w:hyperlink>
      <w:r w:rsidRPr="00ED657C">
        <w:rPr>
          <w:rFonts w:ascii="Times New Roman" w:eastAsiaTheme="minorHAnsi" w:hAnsi="Times New Roman"/>
          <w:lang w:eastAsia="en-US"/>
        </w:rPr>
        <w:t xml:space="preserve"> Федерального закона № 248-ФЗ.</w:t>
      </w:r>
    </w:p>
    <w:p w:rsidR="001116DD" w:rsidRPr="00ED657C"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691B8A" w:rsidRPr="00ED657C">
        <w:rPr>
          <w:rFonts w:ascii="Times New Roman" w:hAnsi="Times New Roman" w:cs="Times New Roman"/>
          <w:sz w:val="24"/>
          <w:szCs w:val="24"/>
        </w:rPr>
        <w:t>.</w:t>
      </w:r>
      <w:r w:rsidR="00153824" w:rsidRPr="00ED657C">
        <w:rPr>
          <w:rFonts w:ascii="Times New Roman" w:hAnsi="Times New Roman" w:cs="Times New Roman"/>
          <w:sz w:val="24"/>
          <w:szCs w:val="24"/>
        </w:rPr>
        <w:t>9</w:t>
      </w:r>
      <w:r w:rsidR="00691B8A" w:rsidRPr="00ED657C">
        <w:rPr>
          <w:rFonts w:ascii="Times New Roman" w:hAnsi="Times New Roman" w:cs="Times New Roman"/>
          <w:sz w:val="24"/>
          <w:szCs w:val="24"/>
        </w:rPr>
        <w:t xml:space="preserve">. Выездная </w:t>
      </w:r>
      <w:r w:rsidR="00B72090" w:rsidRPr="00ED657C">
        <w:rPr>
          <w:rFonts w:ascii="Times New Roman" w:hAnsi="Times New Roman" w:cs="Times New Roman"/>
          <w:sz w:val="24"/>
          <w:szCs w:val="24"/>
        </w:rPr>
        <w:t xml:space="preserve">проверка </w:t>
      </w:r>
      <w:r w:rsidR="00691B8A" w:rsidRPr="00ED657C">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D657C">
        <w:rPr>
          <w:rFonts w:ascii="Times New Roman" w:hAnsi="Times New Roman" w:cs="Times New Roman"/>
          <w:sz w:val="24"/>
          <w:szCs w:val="24"/>
        </w:rPr>
        <w:t>) либо объекта контроля</w:t>
      </w:r>
      <w:r w:rsidR="00691B8A" w:rsidRPr="00ED657C">
        <w:rPr>
          <w:rFonts w:ascii="Times New Roman" w:hAnsi="Times New Roman" w:cs="Times New Roman"/>
          <w:sz w:val="24"/>
          <w:szCs w:val="24"/>
        </w:rPr>
        <w:t>.</w:t>
      </w:r>
      <w:r w:rsidR="001116DD" w:rsidRPr="00ED657C">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Выездная проверка проводится в случае, если не представляется возможным:</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или в запрашиваемых </w:t>
      </w:r>
      <w:r w:rsidR="00975326" w:rsidRPr="00ED657C">
        <w:rPr>
          <w:rFonts w:ascii="Times New Roman" w:eastAsiaTheme="minorHAnsi" w:hAnsi="Times New Roman"/>
          <w:lang w:eastAsia="en-US"/>
        </w:rPr>
        <w:t>ею</w:t>
      </w:r>
      <w:r w:rsidRPr="00ED657C">
        <w:rPr>
          <w:rFonts w:ascii="Times New Roman" w:eastAsiaTheme="minorHAnsi" w:hAnsi="Times New Roman"/>
          <w:lang w:eastAsia="en-US"/>
        </w:rPr>
        <w:t xml:space="preserve"> документах и объяснениях контролируемого лица;</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ED657C">
          <w:rPr>
            <w:rFonts w:ascii="Times New Roman" w:eastAsiaTheme="minorHAnsi" w:hAnsi="Times New Roman"/>
            <w:lang w:eastAsia="en-US"/>
          </w:rPr>
          <w:t>части 2</w:t>
        </w:r>
      </w:hyperlink>
      <w:r w:rsidRPr="00ED657C">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D657C" w:rsidRDefault="001116DD" w:rsidP="00B868F4">
      <w:pPr>
        <w:tabs>
          <w:tab w:val="left" w:pos="1134"/>
        </w:tabs>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ED657C">
          <w:rPr>
            <w:rFonts w:ascii="Times New Roman" w:eastAsiaTheme="minorHAnsi" w:hAnsi="Times New Roman"/>
            <w:lang w:eastAsia="en-US"/>
          </w:rPr>
          <w:t>пунктами 3</w:t>
        </w:r>
      </w:hyperlink>
      <w:r w:rsidRPr="00ED657C">
        <w:rPr>
          <w:rFonts w:ascii="Times New Roman" w:eastAsiaTheme="minorHAnsi" w:hAnsi="Times New Roman"/>
          <w:lang w:eastAsia="en-US"/>
        </w:rPr>
        <w:t xml:space="preserve">, </w:t>
      </w:r>
      <w:hyperlink r:id="rId31" w:history="1">
        <w:r w:rsidRPr="00ED657C">
          <w:rPr>
            <w:rFonts w:ascii="Times New Roman" w:eastAsiaTheme="minorHAnsi" w:hAnsi="Times New Roman"/>
            <w:lang w:eastAsia="en-US"/>
          </w:rPr>
          <w:t>4</w:t>
        </w:r>
      </w:hyperlink>
      <w:hyperlink r:id="rId32" w:history="1">
        <w:r w:rsidRPr="00ED657C">
          <w:rPr>
            <w:rFonts w:ascii="Times New Roman" w:eastAsiaTheme="minorHAnsi" w:hAnsi="Times New Roman"/>
            <w:lang w:eastAsia="en-US"/>
          </w:rPr>
          <w:t xml:space="preserve"> части 1</w:t>
        </w:r>
      </w:hyperlink>
      <w:hyperlink r:id="rId33" w:history="1">
        <w:r w:rsidRPr="00ED657C">
          <w:rPr>
            <w:rFonts w:ascii="Times New Roman" w:eastAsiaTheme="minorHAnsi" w:hAnsi="Times New Roman"/>
            <w:lang w:eastAsia="en-US"/>
          </w:rPr>
          <w:t xml:space="preserve"> статьи 57</w:t>
        </w:r>
      </w:hyperlink>
      <w:r w:rsidRPr="00ED657C">
        <w:rPr>
          <w:rFonts w:ascii="Times New Roman" w:eastAsiaTheme="minorHAnsi" w:hAnsi="Times New Roman"/>
          <w:lang w:eastAsia="en-US"/>
        </w:rPr>
        <w:t xml:space="preserve"> и </w:t>
      </w:r>
      <w:hyperlink r:id="rId34" w:history="1">
        <w:r w:rsidRPr="00ED657C">
          <w:rPr>
            <w:rFonts w:ascii="Times New Roman" w:eastAsiaTheme="minorHAnsi" w:hAnsi="Times New Roman"/>
            <w:lang w:eastAsia="en-US"/>
          </w:rPr>
          <w:t>частью 12</w:t>
        </w:r>
      </w:hyperlink>
      <w:hyperlink r:id="rId35" w:history="1">
        <w:r w:rsidRPr="00ED657C">
          <w:rPr>
            <w:rFonts w:ascii="Times New Roman" w:eastAsiaTheme="minorHAnsi" w:hAnsi="Times New Roman"/>
            <w:lang w:eastAsia="en-US"/>
          </w:rPr>
          <w:t xml:space="preserve"> статьи 66</w:t>
        </w:r>
      </w:hyperlink>
      <w:r w:rsidRPr="00ED657C">
        <w:rPr>
          <w:rFonts w:ascii="Times New Roman" w:eastAsiaTheme="minorHAnsi" w:hAnsi="Times New Roman"/>
          <w:lang w:eastAsia="en-US"/>
        </w:rPr>
        <w:t xml:space="preserve"> Федерального закона</w:t>
      </w:r>
      <w:r w:rsidR="002671B4" w:rsidRPr="00ED657C">
        <w:rPr>
          <w:rFonts w:ascii="Times New Roman" w:eastAsiaTheme="minorHAnsi" w:hAnsi="Times New Roman"/>
          <w:lang w:eastAsia="en-US"/>
        </w:rPr>
        <w:t xml:space="preserve"> № 248-ФЗ</w:t>
      </w:r>
      <w:r w:rsidRPr="00ED657C">
        <w:rPr>
          <w:rFonts w:ascii="Times New Roman" w:eastAsiaTheme="minorHAnsi" w:hAnsi="Times New Roman"/>
          <w:lang w:eastAsia="en-US"/>
        </w:rPr>
        <w:t>.</w:t>
      </w:r>
    </w:p>
    <w:p w:rsidR="001116DD" w:rsidRPr="00ED657C"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осмотр, </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опрос, </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получени</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письменных объяснений,</w:t>
      </w:r>
    </w:p>
    <w:p w:rsidR="001116DD"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истребовани</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документов, </w:t>
      </w:r>
    </w:p>
    <w:p w:rsidR="00B72090" w:rsidRPr="00ED657C"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инструментально</w:t>
      </w:r>
      <w:r w:rsidR="001116DD" w:rsidRPr="00ED657C">
        <w:rPr>
          <w:rFonts w:ascii="Times New Roman" w:hAnsi="Times New Roman" w:cs="Times New Roman"/>
          <w:sz w:val="24"/>
          <w:szCs w:val="24"/>
        </w:rPr>
        <w:t>е</w:t>
      </w:r>
      <w:r w:rsidRPr="00ED657C">
        <w:rPr>
          <w:rFonts w:ascii="Times New Roman" w:hAnsi="Times New Roman" w:cs="Times New Roman"/>
          <w:sz w:val="24"/>
          <w:szCs w:val="24"/>
        </w:rPr>
        <w:t xml:space="preserve"> обследовани</w:t>
      </w:r>
      <w:r w:rsidR="001116DD" w:rsidRPr="00ED657C">
        <w:rPr>
          <w:rFonts w:ascii="Times New Roman" w:hAnsi="Times New Roman" w:cs="Times New Roman"/>
          <w:sz w:val="24"/>
          <w:szCs w:val="24"/>
        </w:rPr>
        <w:t>е</w:t>
      </w:r>
      <w:r w:rsidR="002671B4" w:rsidRPr="00ED657C">
        <w:rPr>
          <w:rFonts w:ascii="Times New Roman" w:hAnsi="Times New Roman" w:cs="Times New Roman"/>
          <w:sz w:val="24"/>
          <w:szCs w:val="24"/>
        </w:rPr>
        <w:t>;</w:t>
      </w:r>
    </w:p>
    <w:p w:rsidR="002671B4" w:rsidRPr="00ED657C"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ED657C">
        <w:rPr>
          <w:rFonts w:ascii="Times New Roman" w:hAnsi="Times New Roman" w:cs="Times New Roman"/>
          <w:sz w:val="24"/>
          <w:szCs w:val="24"/>
        </w:rPr>
        <w:t xml:space="preserve">экспертиза. </w:t>
      </w:r>
    </w:p>
    <w:p w:rsidR="0099362B" w:rsidRPr="00ED657C" w:rsidRDefault="008D6F12" w:rsidP="00B868F4">
      <w:pPr>
        <w:pStyle w:val="ConsPlusNormal"/>
        <w:suppressAutoHyphens w:val="0"/>
        <w:ind w:firstLine="567"/>
        <w:jc w:val="both"/>
        <w:rPr>
          <w:rFonts w:ascii="Times New Roman" w:hAnsi="Times New Roman" w:cs="Times New Roman"/>
          <w:sz w:val="24"/>
          <w:szCs w:val="24"/>
        </w:rPr>
      </w:pPr>
      <w:r w:rsidRPr="00ED657C">
        <w:rPr>
          <w:rFonts w:ascii="Times New Roman" w:hAnsi="Times New Roman" w:cs="Times New Roman"/>
          <w:sz w:val="24"/>
          <w:szCs w:val="24"/>
        </w:rPr>
        <w:t>5</w:t>
      </w:r>
      <w:r w:rsidR="0099362B" w:rsidRPr="00ED657C">
        <w:rPr>
          <w:rFonts w:ascii="Times New Roman" w:hAnsi="Times New Roman" w:cs="Times New Roman"/>
          <w:sz w:val="24"/>
          <w:szCs w:val="24"/>
        </w:rPr>
        <w:t>.</w:t>
      </w:r>
      <w:r w:rsidR="00153824" w:rsidRPr="00ED657C">
        <w:rPr>
          <w:rFonts w:ascii="Times New Roman" w:hAnsi="Times New Roman" w:cs="Times New Roman"/>
          <w:sz w:val="24"/>
          <w:szCs w:val="24"/>
        </w:rPr>
        <w:t>10</w:t>
      </w:r>
      <w:r w:rsidR="0099362B" w:rsidRPr="00ED657C">
        <w:rPr>
          <w:rFonts w:ascii="Times New Roman" w:hAnsi="Times New Roman" w:cs="Times New Roman"/>
          <w:sz w:val="24"/>
          <w:szCs w:val="24"/>
        </w:rPr>
        <w:t xml:space="preserve">. Основанием для проведения контрольных мероприятий в отношении </w:t>
      </w:r>
      <w:r w:rsidR="001116DD" w:rsidRPr="00ED657C">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ED657C">
        <w:rPr>
          <w:rFonts w:ascii="Times New Roman" w:hAnsi="Times New Roman" w:cs="Times New Roman"/>
          <w:sz w:val="24"/>
          <w:szCs w:val="24"/>
        </w:rPr>
        <w:t>тся:</w:t>
      </w:r>
    </w:p>
    <w:p w:rsidR="001116DD" w:rsidRPr="00ED657C" w:rsidRDefault="001116DD"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 наличие у </w:t>
      </w:r>
      <w:r w:rsidR="00B71E62" w:rsidRPr="00ED657C">
        <w:rPr>
          <w:rFonts w:ascii="Times New Roman" w:eastAsiaTheme="minorHAnsi" w:hAnsi="Times New Roman"/>
          <w:lang w:eastAsia="en-US"/>
        </w:rPr>
        <w:t>администрации</w:t>
      </w:r>
      <w:r w:rsidRPr="00ED657C">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ED657C">
          <w:rPr>
            <w:rFonts w:ascii="Times New Roman" w:eastAsiaTheme="minorHAnsi" w:hAnsi="Times New Roman"/>
            <w:lang w:eastAsia="en-US"/>
          </w:rPr>
          <w:t>статьи 60</w:t>
        </w:r>
      </w:hyperlink>
      <w:r w:rsidRPr="00ED657C">
        <w:rPr>
          <w:rFonts w:ascii="Times New Roman" w:eastAsiaTheme="minorHAnsi" w:hAnsi="Times New Roman"/>
          <w:lang w:eastAsia="en-US"/>
        </w:rPr>
        <w:t xml:space="preserve"> Федерального закона</w:t>
      </w:r>
      <w:r w:rsidR="00817FEC" w:rsidRPr="00ED657C">
        <w:rPr>
          <w:rFonts w:ascii="Times New Roman" w:eastAsiaTheme="minorHAnsi" w:hAnsi="Times New Roman"/>
          <w:lang w:eastAsia="en-US"/>
        </w:rPr>
        <w:t xml:space="preserve"> № 248-ФЗ</w:t>
      </w:r>
      <w:r w:rsidRPr="00ED657C">
        <w:rPr>
          <w:rFonts w:ascii="Times New Roman" w:eastAsiaTheme="minorHAnsi" w:hAnsi="Times New Roman"/>
          <w:lang w:eastAsia="en-US"/>
        </w:rPr>
        <w:t>;</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w:t>
      </w:r>
      <w:r w:rsidR="001116DD" w:rsidRPr="00ED657C">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3</w:t>
      </w:r>
      <w:r w:rsidR="001116DD" w:rsidRPr="00ED657C">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lastRenderedPageBreak/>
        <w:t>4</w:t>
      </w:r>
      <w:r w:rsidR="001116DD" w:rsidRPr="00ED657C">
        <w:rPr>
          <w:rFonts w:ascii="Times New Roman" w:eastAsiaTheme="minorHAnsi" w:hAnsi="Times New Roman"/>
          <w:lang w:eastAsia="en-US"/>
        </w:rPr>
        <w:t xml:space="preserve">) истечение срока исполнения решения </w:t>
      </w:r>
      <w:r w:rsidR="002671B4" w:rsidRPr="00ED657C">
        <w:rPr>
          <w:rFonts w:ascii="Times New Roman" w:eastAsiaTheme="minorHAnsi" w:hAnsi="Times New Roman"/>
          <w:lang w:eastAsia="en-US"/>
        </w:rPr>
        <w:t>администрации</w:t>
      </w:r>
      <w:r w:rsidR="001116DD" w:rsidRPr="00ED657C">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ED657C">
          <w:rPr>
            <w:rFonts w:ascii="Times New Roman" w:eastAsiaTheme="minorHAnsi" w:hAnsi="Times New Roman"/>
            <w:lang w:eastAsia="en-US"/>
          </w:rPr>
          <w:t>частью 1 статьи 95</w:t>
        </w:r>
      </w:hyperlink>
      <w:r w:rsidR="001116DD" w:rsidRPr="00ED657C">
        <w:rPr>
          <w:rFonts w:ascii="Times New Roman" w:eastAsiaTheme="minorHAnsi" w:hAnsi="Times New Roman"/>
          <w:lang w:eastAsia="en-US"/>
        </w:rPr>
        <w:t xml:space="preserve"> Федерального закона</w:t>
      </w:r>
      <w:r w:rsidR="003B07C6" w:rsidRPr="00ED657C">
        <w:rPr>
          <w:rFonts w:ascii="Times New Roman" w:eastAsiaTheme="minorHAnsi" w:hAnsi="Times New Roman"/>
          <w:lang w:eastAsia="en-US"/>
        </w:rPr>
        <w:t xml:space="preserve"> № 248-ФЗ</w:t>
      </w:r>
      <w:r w:rsidR="001116DD" w:rsidRPr="00ED657C">
        <w:rPr>
          <w:rFonts w:ascii="Times New Roman" w:eastAsiaTheme="minorHAnsi" w:hAnsi="Times New Roman"/>
          <w:lang w:eastAsia="en-US"/>
        </w:rPr>
        <w:t>;</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1116DD" w:rsidRPr="00ED657C">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D657C" w:rsidRDefault="0097532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1116DD" w:rsidRPr="00ED657C">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3B07C6" w:rsidRPr="00ED657C">
        <w:rPr>
          <w:rFonts w:ascii="Times New Roman" w:eastAsiaTheme="minorHAnsi" w:hAnsi="Times New Roman"/>
          <w:lang w:eastAsia="en-US"/>
        </w:rPr>
        <w:t>.</w:t>
      </w:r>
      <w:r w:rsidR="009064AF" w:rsidRPr="00ED657C">
        <w:rPr>
          <w:rFonts w:ascii="Times New Roman" w:eastAsiaTheme="minorHAnsi" w:hAnsi="Times New Roman"/>
          <w:lang w:eastAsia="en-US"/>
        </w:rPr>
        <w:t>1</w:t>
      </w:r>
      <w:r w:rsidR="00153824" w:rsidRPr="00ED657C">
        <w:rPr>
          <w:rFonts w:ascii="Times New Roman" w:eastAsiaTheme="minorHAnsi" w:hAnsi="Times New Roman"/>
          <w:lang w:eastAsia="en-US"/>
        </w:rPr>
        <w:t>1</w:t>
      </w:r>
      <w:r w:rsidR="003B07C6" w:rsidRPr="00ED657C">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ED657C">
          <w:rPr>
            <w:rFonts w:ascii="Times New Roman" w:eastAsiaTheme="minorHAnsi" w:hAnsi="Times New Roman"/>
            <w:lang w:eastAsia="en-US"/>
          </w:rPr>
          <w:t>Кодексом</w:t>
        </w:r>
      </w:hyperlink>
      <w:r w:rsidRPr="00ED657C">
        <w:rPr>
          <w:rFonts w:ascii="Times New Roman" w:eastAsiaTheme="minorHAnsi" w:hAnsi="Times New Roman"/>
          <w:lang w:eastAsia="en-US"/>
        </w:rPr>
        <w:t xml:space="preserve"> Российской Федерации об административных правонарушениях;</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D657C" w:rsidRDefault="003B07C6"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ED657C" w:rsidRDefault="005E20EC"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ED657C" w:rsidRDefault="005E20EC"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ED657C" w:rsidRDefault="005E20EC" w:rsidP="00B868F4">
      <w:pPr>
        <w:autoSpaceDE w:val="0"/>
        <w:autoSpaceDN w:val="0"/>
        <w:adjustRightInd w:val="0"/>
        <w:rPr>
          <w:rFonts w:ascii="Times New Roman" w:eastAsiaTheme="minorHAnsi" w:hAnsi="Times New Roman"/>
          <w:lang w:eastAsia="en-US"/>
        </w:rPr>
      </w:pPr>
      <w:bookmarkStart w:id="4" w:name="Par2"/>
      <w:bookmarkEnd w:id="4"/>
      <w:r w:rsidRPr="00ED657C">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3B07C6" w:rsidRPr="00ED657C">
        <w:rPr>
          <w:rFonts w:ascii="Times New Roman" w:eastAsiaTheme="minorHAnsi" w:hAnsi="Times New Roman"/>
          <w:lang w:eastAsia="en-US"/>
        </w:rPr>
        <w:t>.1</w:t>
      </w:r>
      <w:r w:rsidR="00153824" w:rsidRPr="00ED657C">
        <w:rPr>
          <w:rFonts w:ascii="Times New Roman" w:eastAsiaTheme="minorHAnsi" w:hAnsi="Times New Roman"/>
          <w:lang w:eastAsia="en-US"/>
        </w:rPr>
        <w:t>2</w:t>
      </w:r>
      <w:r w:rsidR="003B07C6" w:rsidRPr="00ED657C">
        <w:rPr>
          <w:rFonts w:ascii="Times New Roman" w:eastAsiaTheme="minorHAnsi" w:hAnsi="Times New Roman"/>
          <w:lang w:eastAsia="en-US"/>
        </w:rPr>
        <w:t>. В случаях, установленных Федеральным законом</w:t>
      </w:r>
      <w:r w:rsidR="005E20EC" w:rsidRPr="00ED657C">
        <w:rPr>
          <w:rFonts w:ascii="Times New Roman" w:eastAsiaTheme="minorHAnsi" w:hAnsi="Times New Roman"/>
          <w:lang w:eastAsia="en-US"/>
        </w:rPr>
        <w:t xml:space="preserve"> № 248-ФЗ</w:t>
      </w:r>
      <w:r w:rsidR="003B07C6" w:rsidRPr="00ED657C">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5E20EC" w:rsidRPr="00ED657C">
        <w:rPr>
          <w:rFonts w:ascii="Times New Roman" w:eastAsiaTheme="minorHAnsi" w:hAnsi="Times New Roman"/>
          <w:lang w:eastAsia="en-US"/>
        </w:rPr>
        <w:t>.1</w:t>
      </w:r>
      <w:r w:rsidR="00153824" w:rsidRPr="00ED657C">
        <w:rPr>
          <w:rFonts w:ascii="Times New Roman" w:eastAsiaTheme="minorHAnsi" w:hAnsi="Times New Roman"/>
          <w:lang w:eastAsia="en-US"/>
        </w:rPr>
        <w:t>3</w:t>
      </w:r>
      <w:r w:rsidR="005E20EC" w:rsidRPr="00ED657C">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5E20EC" w:rsidRPr="00ED657C">
        <w:rPr>
          <w:rFonts w:ascii="Times New Roman" w:eastAsiaTheme="minorHAnsi" w:hAnsi="Times New Roman"/>
          <w:lang w:eastAsia="en-US"/>
        </w:rPr>
        <w:lastRenderedPageBreak/>
        <w:t xml:space="preserve">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5E20EC" w:rsidRPr="00ED657C">
        <w:rPr>
          <w:rFonts w:ascii="Times New Roman" w:eastAsiaTheme="minorHAnsi" w:hAnsi="Times New Roman"/>
          <w:lang w:eastAsia="en-US"/>
        </w:rPr>
        <w:t>.1</w:t>
      </w:r>
      <w:r w:rsidR="00153824" w:rsidRPr="00ED657C">
        <w:rPr>
          <w:rFonts w:ascii="Times New Roman" w:eastAsiaTheme="minorHAnsi" w:hAnsi="Times New Roman"/>
          <w:lang w:eastAsia="en-US"/>
        </w:rPr>
        <w:t>4</w:t>
      </w:r>
      <w:r w:rsidR="005E20EC" w:rsidRPr="00ED657C">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7631DC" w:rsidRPr="00ED657C">
        <w:rPr>
          <w:rFonts w:ascii="Times New Roman" w:eastAsiaTheme="minorHAnsi" w:hAnsi="Times New Roman"/>
          <w:lang w:eastAsia="en-US"/>
        </w:rPr>
        <w:t>.1</w:t>
      </w:r>
      <w:r w:rsidR="00153824" w:rsidRPr="00ED657C">
        <w:rPr>
          <w:rFonts w:ascii="Times New Roman" w:eastAsiaTheme="minorHAnsi" w:hAnsi="Times New Roman"/>
          <w:lang w:eastAsia="en-US"/>
        </w:rPr>
        <w:t>5</w:t>
      </w:r>
      <w:r w:rsidR="007631DC" w:rsidRPr="00ED657C">
        <w:rPr>
          <w:rFonts w:ascii="Times New Roman" w:eastAsiaTheme="minorHAnsi" w:hAnsi="Times New Roman"/>
          <w:lang w:eastAsia="en-US"/>
        </w:rPr>
        <w:t xml:space="preserve">. </w:t>
      </w:r>
      <w:r w:rsidR="005E20EC" w:rsidRPr="00ED657C">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ED657C">
        <w:rPr>
          <w:rFonts w:ascii="Times New Roman" w:eastAsiaTheme="minorHAnsi" w:hAnsi="Times New Roman"/>
          <w:lang w:eastAsia="en-US"/>
        </w:rPr>
        <w:t>б их</w:t>
      </w:r>
      <w:r w:rsidR="005E20EC" w:rsidRPr="00ED657C">
        <w:rPr>
          <w:rFonts w:ascii="Times New Roman" w:eastAsiaTheme="minorHAnsi" w:hAnsi="Times New Roman"/>
          <w:lang w:eastAsia="en-US"/>
        </w:rPr>
        <w:t xml:space="preserve"> проведении.</w:t>
      </w:r>
      <w:r w:rsidR="007631DC" w:rsidRPr="00ED657C">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D657C" w:rsidRDefault="009D3EFE"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5.1</w:t>
      </w:r>
      <w:r w:rsidR="00153824" w:rsidRPr="00ED657C">
        <w:rPr>
          <w:rFonts w:ascii="Times New Roman" w:eastAsiaTheme="minorHAnsi" w:hAnsi="Times New Roman"/>
          <w:lang w:eastAsia="en-US"/>
        </w:rPr>
        <w:t>6</w:t>
      </w:r>
      <w:r w:rsidRPr="00ED657C">
        <w:rPr>
          <w:rFonts w:ascii="Times New Roman" w:eastAsiaTheme="minorHAnsi" w:hAnsi="Times New Roman"/>
          <w:lang w:eastAsia="en-US"/>
        </w:rPr>
        <w:t xml:space="preserve">. </w:t>
      </w:r>
      <w:r w:rsidR="000D6106" w:rsidRPr="00ED657C">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7</w:t>
      </w:r>
      <w:r w:rsidR="000D6106" w:rsidRPr="00ED657C">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8</w:t>
      </w:r>
      <w:r w:rsidR="000D6106" w:rsidRPr="00ED657C">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.1</w:t>
      </w:r>
      <w:r w:rsidR="00153824" w:rsidRPr="00ED657C">
        <w:rPr>
          <w:rFonts w:ascii="Times New Roman" w:eastAsiaTheme="minorHAnsi" w:hAnsi="Times New Roman"/>
          <w:lang w:eastAsia="en-US"/>
        </w:rPr>
        <w:t>9</w:t>
      </w:r>
      <w:r w:rsidR="000D6106" w:rsidRPr="00ED657C">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w:t>
      </w:r>
      <w:r w:rsidR="00153824" w:rsidRPr="00ED657C">
        <w:rPr>
          <w:rFonts w:ascii="Times New Roman" w:eastAsiaTheme="minorHAnsi" w:hAnsi="Times New Roman"/>
          <w:lang w:eastAsia="en-US"/>
        </w:rPr>
        <w:t>20</w:t>
      </w:r>
      <w:r w:rsidR="000D6106" w:rsidRPr="00ED657C">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D657C" w:rsidRDefault="000D6106"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w:t>
      </w:r>
      <w:r w:rsidR="0084486F" w:rsidRPr="00ED657C">
        <w:rPr>
          <w:rFonts w:ascii="Times New Roman" w:eastAsiaTheme="minorHAnsi" w:hAnsi="Times New Roman"/>
          <w:lang w:eastAsia="en-US"/>
        </w:rPr>
        <w:t>2</w:t>
      </w:r>
      <w:r w:rsidR="00153824" w:rsidRPr="00ED657C">
        <w:rPr>
          <w:rFonts w:ascii="Times New Roman" w:eastAsiaTheme="minorHAnsi" w:hAnsi="Times New Roman"/>
          <w:lang w:eastAsia="en-US"/>
        </w:rPr>
        <w:t>1</w:t>
      </w:r>
      <w:r w:rsidR="000D6106" w:rsidRPr="00ED657C">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D657C" w:rsidRDefault="008D6F12" w:rsidP="00B868F4">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.2</w:t>
      </w:r>
      <w:r w:rsidR="00153824" w:rsidRPr="00ED657C">
        <w:rPr>
          <w:rFonts w:ascii="Times New Roman" w:eastAsiaTheme="minorHAnsi" w:hAnsi="Times New Roman"/>
          <w:lang w:eastAsia="en-US"/>
        </w:rPr>
        <w:t>2</w:t>
      </w:r>
      <w:r w:rsidR="000D6106" w:rsidRPr="00ED657C">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0D6106" w:rsidRPr="00ED657C">
        <w:rPr>
          <w:rFonts w:ascii="Times New Roman" w:eastAsiaTheme="minorHAnsi" w:hAnsi="Times New Roman"/>
          <w:lang w:eastAsia="en-US"/>
        </w:rPr>
        <w:t>.2</w:t>
      </w:r>
      <w:r w:rsidR="00153824" w:rsidRPr="00ED657C">
        <w:rPr>
          <w:rFonts w:ascii="Times New Roman" w:eastAsiaTheme="minorHAnsi" w:hAnsi="Times New Roman"/>
          <w:lang w:eastAsia="en-US"/>
        </w:rPr>
        <w:t>3</w:t>
      </w:r>
      <w:r w:rsidR="000D6106" w:rsidRPr="00ED657C">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5</w:t>
      </w:r>
      <w:r w:rsidR="00A6349F" w:rsidRPr="00ED657C">
        <w:rPr>
          <w:rFonts w:ascii="Times New Roman" w:eastAsiaTheme="minorHAnsi" w:hAnsi="Times New Roman"/>
          <w:lang w:eastAsia="en-US"/>
        </w:rPr>
        <w:t>.2</w:t>
      </w:r>
      <w:r w:rsidR="00153824" w:rsidRPr="00ED657C">
        <w:rPr>
          <w:rFonts w:ascii="Times New Roman" w:eastAsiaTheme="minorHAnsi" w:hAnsi="Times New Roman"/>
          <w:lang w:eastAsia="en-US"/>
        </w:rPr>
        <w:t>4</w:t>
      </w:r>
      <w:r w:rsidR="00A6349F" w:rsidRPr="00ED657C">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39" w:history="1">
        <w:r w:rsidRPr="00ED657C">
          <w:rPr>
            <w:rFonts w:ascii="Times New Roman" w:eastAsiaTheme="minorHAnsi" w:hAnsi="Times New Roman"/>
            <w:lang w:eastAsia="en-US"/>
          </w:rPr>
          <w:t>кодексом</w:t>
        </w:r>
      </w:hyperlink>
      <w:r w:rsidRPr="00ED657C">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4) призыв на военную службу в соответствии с Федеральным </w:t>
      </w:r>
      <w:hyperlink r:id="rId40" w:history="1">
        <w:r w:rsidRPr="00ED657C">
          <w:rPr>
            <w:rFonts w:ascii="Times New Roman" w:eastAsiaTheme="minorHAnsi" w:hAnsi="Times New Roman"/>
            <w:lang w:eastAsia="en-US"/>
          </w:rPr>
          <w:t>законом</w:t>
        </w:r>
      </w:hyperlink>
      <w:r w:rsidRPr="00ED657C">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ED657C" w:rsidRDefault="00A6349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eastAsiaTheme="minorHAnsi" w:hAnsi="Times New Roman"/>
          <w:lang w:eastAsia="en-US"/>
        </w:rPr>
        <w:t xml:space="preserve">5.25. </w:t>
      </w:r>
      <w:r w:rsidRPr="00ED657C">
        <w:rPr>
          <w:rFonts w:ascii="Times New Roman" w:hAnsi="Times New Roman"/>
          <w:bCs/>
        </w:rPr>
        <w:t>Порядок осуществления отдельных контрольных действий.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5.25.1. Порядок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Отбор проб (образцов) проводится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Отобранные пробы (образцы) прилагаются к протоколу отбора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5.25.2. Порядок осуществления досмотра.</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При осуществлении рейдового осмотра, выездной проверки может быть произведен досмотр.</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с обязательным применением видеозаписи в порядке, установленном настоящим Положением.</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Информация о проведении досмотра включается в акт контрольного мероприятия.</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5.25.3. Порядок проведения инструментального обследования.</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D657C">
        <w:rPr>
          <w:rFonts w:ascii="Times New Roman" w:hAnsi="Times New Roman"/>
        </w:rPr>
        <w:t>администрации</w:t>
      </w:r>
      <w:r w:rsidRPr="00ED657C">
        <w:rPr>
          <w:rFonts w:ascii="Times New Roman" w:hAnsi="Times New Roman"/>
        </w:rPr>
        <w:t xml:space="preserve"> о целях проведения инструментального обследования.</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w:t>
      </w:r>
      <w:r w:rsidRPr="00ED657C">
        <w:rPr>
          <w:rFonts w:ascii="Times New Roman" w:hAnsi="Times New Roman"/>
          <w:bCs/>
        </w:rPr>
        <w:lastRenderedPageBreak/>
        <w:t>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D657C" w:rsidRDefault="00644008" w:rsidP="00644008">
      <w:pPr>
        <w:autoSpaceDE w:val="0"/>
        <w:autoSpaceDN w:val="0"/>
        <w:adjustRightInd w:val="0"/>
        <w:rPr>
          <w:rFonts w:ascii="Times New Roman" w:hAnsi="Times New Roman"/>
          <w:bCs/>
        </w:rPr>
      </w:pPr>
      <w:r w:rsidRPr="00ED657C">
        <w:rPr>
          <w:rFonts w:ascii="Times New Roman" w:hAnsi="Times New Roman"/>
          <w:bCs/>
        </w:rPr>
        <w:t>5.25.4. Порядок проведения испытания.</w:t>
      </w:r>
    </w:p>
    <w:p w:rsidR="00644008" w:rsidRPr="00ED657C" w:rsidRDefault="00644008" w:rsidP="00644008">
      <w:pPr>
        <w:autoSpaceDE w:val="0"/>
        <w:autoSpaceDN w:val="0"/>
        <w:adjustRightInd w:val="0"/>
        <w:rPr>
          <w:rFonts w:ascii="Times New Roman" w:hAnsi="Times New Roman"/>
          <w:bCs/>
        </w:rPr>
      </w:pPr>
      <w:r w:rsidRPr="00ED657C">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техническихприборов.</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5.25.5. Порядок проведения экспертизы.</w:t>
      </w:r>
    </w:p>
    <w:p w:rsidR="00644008" w:rsidRPr="00ED657C" w:rsidRDefault="00644008" w:rsidP="00644008">
      <w:pPr>
        <w:autoSpaceDE w:val="0"/>
        <w:autoSpaceDN w:val="0"/>
        <w:adjustRightInd w:val="0"/>
        <w:ind w:firstLine="709"/>
        <w:rPr>
          <w:rFonts w:ascii="Times New Roman" w:hAnsi="Times New Roman"/>
          <w:bCs/>
        </w:rPr>
      </w:pPr>
      <w:r w:rsidRPr="00ED657C">
        <w:rPr>
          <w:rFonts w:ascii="Times New Roman" w:hAnsi="Times New Roman"/>
          <w:bCs/>
        </w:rPr>
        <w:t xml:space="preserve">Экспертиза осуществляется экспертом или экспертной организацией по поручению </w:t>
      </w:r>
      <w:r w:rsidR="00F716CB" w:rsidRPr="00ED657C">
        <w:rPr>
          <w:rFonts w:ascii="Times New Roman" w:hAnsi="Times New Roman"/>
          <w:bCs/>
        </w:rPr>
        <w:t>администрации</w:t>
      </w:r>
      <w:r w:rsidRPr="00ED657C">
        <w:rPr>
          <w:rFonts w:ascii="Times New Roman" w:hAnsi="Times New Roman"/>
          <w:bCs/>
        </w:rPr>
        <w:t>.</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При назначении и осуществлении экспертизы контролируемые лица имеют право:</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1) информировать </w:t>
      </w:r>
      <w:r w:rsidR="00F716CB" w:rsidRPr="00ED657C">
        <w:rPr>
          <w:rFonts w:ascii="Times New Roman" w:hAnsi="Times New Roman"/>
        </w:rPr>
        <w:t>администрацию</w:t>
      </w:r>
      <w:r w:rsidRPr="00ED657C">
        <w:rPr>
          <w:rFonts w:ascii="Times New Roman" w:hAnsi="Times New Roman"/>
        </w:rPr>
        <w:t xml:space="preserve"> о наличии конфликта интересов у эксперта, экспертной организации;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3) присутствовать с разрешения должностного лица </w:t>
      </w:r>
      <w:r w:rsidR="00F716CB" w:rsidRPr="00ED657C">
        <w:rPr>
          <w:rFonts w:ascii="Times New Roman" w:hAnsi="Times New Roman"/>
        </w:rPr>
        <w:t>администрации</w:t>
      </w:r>
      <w:r w:rsidRPr="00ED657C">
        <w:rPr>
          <w:rFonts w:ascii="Times New Roman" w:hAnsi="Times New Roman"/>
        </w:rPr>
        <w:t xml:space="preserve"> при осуществлении экспертизы и давать объяснения эксперту;</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4) знакомиться с заключением эксперта или экспертной организации.</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D657C" w:rsidRDefault="00BD7DA6" w:rsidP="00BD7DA6">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D657C" w:rsidRDefault="00644008" w:rsidP="00644008">
      <w:pPr>
        <w:autoSpaceDE w:val="0"/>
        <w:autoSpaceDN w:val="0"/>
        <w:adjustRightInd w:val="0"/>
        <w:ind w:firstLine="709"/>
        <w:rPr>
          <w:rFonts w:ascii="Times New Roman" w:hAnsi="Times New Roman"/>
        </w:rPr>
      </w:pPr>
      <w:r w:rsidRPr="00ED657C">
        <w:rPr>
          <w:rFonts w:ascii="Times New Roman" w:hAnsi="Times New Roman"/>
        </w:rPr>
        <w:t xml:space="preserve"> Результаты экспертизы оформляются экспертным заключением.</w:t>
      </w:r>
    </w:p>
    <w:p w:rsidR="00644008" w:rsidRPr="00ED657C" w:rsidRDefault="00644008" w:rsidP="00B868F4">
      <w:pPr>
        <w:autoSpaceDE w:val="0"/>
        <w:autoSpaceDN w:val="0"/>
        <w:adjustRightInd w:val="0"/>
        <w:rPr>
          <w:rFonts w:ascii="Times New Roman" w:eastAsiaTheme="minorHAnsi" w:hAnsi="Times New Roman"/>
          <w:lang w:eastAsia="en-US"/>
        </w:rPr>
      </w:pPr>
    </w:p>
    <w:p w:rsidR="00A6349F" w:rsidRPr="00ED657C" w:rsidRDefault="008D6F12" w:rsidP="00B868F4">
      <w:pPr>
        <w:autoSpaceDE w:val="0"/>
        <w:autoSpaceDN w:val="0"/>
        <w:adjustRightInd w:val="0"/>
        <w:ind w:firstLine="0"/>
        <w:jc w:val="center"/>
        <w:rPr>
          <w:rFonts w:ascii="Times New Roman" w:eastAsiaTheme="minorHAnsi" w:hAnsi="Times New Roman"/>
          <w:lang w:eastAsia="en-US"/>
        </w:rPr>
      </w:pPr>
      <w:r w:rsidRPr="00ED657C">
        <w:rPr>
          <w:rFonts w:ascii="Times New Roman" w:eastAsiaTheme="minorHAnsi" w:hAnsi="Times New Roman"/>
          <w:lang w:eastAsia="en-US"/>
        </w:rPr>
        <w:t>6</w:t>
      </w:r>
      <w:r w:rsidR="00A6349F" w:rsidRPr="00ED657C">
        <w:rPr>
          <w:rFonts w:ascii="Times New Roman" w:eastAsiaTheme="minorHAnsi" w:hAnsi="Times New Roman"/>
          <w:lang w:eastAsia="en-US"/>
        </w:rPr>
        <w:t>. Порядок оформления результатов контрольного мероприятия.</w:t>
      </w:r>
    </w:p>
    <w:p w:rsidR="00A6349F" w:rsidRPr="00ED657C" w:rsidRDefault="00A6349F" w:rsidP="00B868F4">
      <w:pPr>
        <w:autoSpaceDE w:val="0"/>
        <w:autoSpaceDN w:val="0"/>
        <w:adjustRightInd w:val="0"/>
        <w:rPr>
          <w:rFonts w:ascii="Times New Roman" w:eastAsiaTheme="minorHAnsi" w:hAnsi="Times New Roman"/>
          <w:lang w:eastAsia="en-US"/>
        </w:rPr>
      </w:pP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A6349F" w:rsidRPr="00ED657C">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D657C" w:rsidRDefault="004F6BE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D657C" w:rsidRDefault="004F6BE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ED657C" w:rsidRDefault="009064AF" w:rsidP="009064AF">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4F6BE8" w:rsidRPr="00ED657C">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D657C" w:rsidRDefault="008D6F12"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6</w:t>
      </w:r>
      <w:r w:rsidR="002D3C35" w:rsidRPr="00ED657C">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ED657C">
        <w:rPr>
          <w:rFonts w:ascii="Times New Roman" w:eastAsiaTheme="minorHAnsi" w:hAnsi="Times New Roman"/>
          <w:lang w:eastAsia="en-US"/>
        </w:rPr>
        <w:t>ым законом</w:t>
      </w:r>
      <w:r w:rsidR="002D3C35" w:rsidRPr="00ED657C">
        <w:rPr>
          <w:rFonts w:ascii="Times New Roman" w:eastAsiaTheme="minorHAnsi" w:hAnsi="Times New Roman"/>
          <w:lang w:eastAsia="en-US"/>
        </w:rPr>
        <w:t xml:space="preserve"> № 248-ФЗ.</w:t>
      </w:r>
    </w:p>
    <w:p w:rsidR="00C9180D" w:rsidRPr="00ED657C" w:rsidRDefault="00C9180D" w:rsidP="00B868F4">
      <w:pPr>
        <w:autoSpaceDE w:val="0"/>
        <w:autoSpaceDN w:val="0"/>
        <w:adjustRightInd w:val="0"/>
        <w:rPr>
          <w:rFonts w:ascii="Times New Roman" w:eastAsiaTheme="minorHAnsi" w:hAnsi="Times New Roman"/>
          <w:lang w:eastAsia="en-US"/>
        </w:rPr>
      </w:pPr>
    </w:p>
    <w:p w:rsidR="00255ABC" w:rsidRPr="00ED657C" w:rsidRDefault="0084486F" w:rsidP="00B868F4">
      <w:pPr>
        <w:autoSpaceDE w:val="0"/>
        <w:autoSpaceDN w:val="0"/>
        <w:adjustRightInd w:val="0"/>
        <w:jc w:val="center"/>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 Меры, принимаемые по результатам контрольных мероприятий</w:t>
      </w:r>
      <w:r w:rsidR="00975326" w:rsidRPr="00ED657C">
        <w:rPr>
          <w:rFonts w:ascii="Times New Roman" w:eastAsiaTheme="minorHAnsi" w:hAnsi="Times New Roman"/>
          <w:lang w:eastAsia="en-US"/>
        </w:rPr>
        <w:t>.</w:t>
      </w:r>
    </w:p>
    <w:p w:rsidR="001116DD" w:rsidRPr="00ED657C" w:rsidRDefault="001116DD" w:rsidP="00B868F4">
      <w:pPr>
        <w:pStyle w:val="ConsPlusNormal"/>
        <w:suppressAutoHyphens w:val="0"/>
        <w:ind w:firstLine="567"/>
        <w:jc w:val="both"/>
        <w:rPr>
          <w:rFonts w:ascii="Times New Roman" w:hAnsi="Times New Roman" w:cs="Times New Roman"/>
          <w:sz w:val="24"/>
          <w:szCs w:val="24"/>
        </w:rPr>
      </w:pPr>
    </w:p>
    <w:p w:rsidR="00F53DB8"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 xml:space="preserve">.1. </w:t>
      </w:r>
      <w:r w:rsidR="00F53DB8" w:rsidRPr="00ED657C">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ED657C" w:rsidRDefault="00F53DB8" w:rsidP="00795B1C">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7.2. </w:t>
      </w:r>
      <w:r w:rsidR="00255ABC" w:rsidRPr="00ED657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ED657C">
          <w:rPr>
            <w:rFonts w:ascii="Times New Roman" w:eastAsiaTheme="minorHAnsi" w:hAnsi="Times New Roman"/>
            <w:lang w:eastAsia="en-US"/>
          </w:rPr>
          <w:t>законом</w:t>
        </w:r>
      </w:hyperlink>
      <w:r w:rsidR="00255ABC" w:rsidRPr="00ED657C">
        <w:rPr>
          <w:rFonts w:ascii="Times New Roman" w:eastAsiaTheme="minorHAnsi" w:hAnsi="Times New Roman"/>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ED657C">
        <w:rPr>
          <w:rFonts w:ascii="Times New Roman" w:eastAsiaTheme="minorHAnsi" w:hAnsi="Times New Roman"/>
          <w:lang w:eastAsia="en-US"/>
        </w:rPr>
        <w:t>администрации</w:t>
      </w:r>
      <w:r w:rsidR="00255ABC" w:rsidRPr="00ED657C">
        <w:rPr>
          <w:rFonts w:ascii="Times New Roman" w:eastAsiaTheme="minorHAnsi" w:hAnsi="Times New Roman"/>
          <w:lang w:eastAsia="en-US"/>
        </w:rPr>
        <w:t>, осуществляющи</w:t>
      </w:r>
      <w:r w:rsidR="000D3C12" w:rsidRPr="00ED657C">
        <w:rPr>
          <w:rFonts w:ascii="Times New Roman" w:eastAsiaTheme="minorHAnsi" w:hAnsi="Times New Roman"/>
          <w:lang w:eastAsia="en-US"/>
        </w:rPr>
        <w:t>е</w:t>
      </w:r>
      <w:r w:rsidR="00255ABC" w:rsidRPr="00ED657C">
        <w:rPr>
          <w:rFonts w:ascii="Times New Roman" w:eastAsiaTheme="minorHAnsi" w:hAnsi="Times New Roman"/>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ED657C">
        <w:rPr>
          <w:rFonts w:ascii="Times New Roman" w:eastAsiaTheme="minorHAnsi" w:hAnsi="Times New Roman"/>
          <w:lang w:eastAsia="en-US"/>
        </w:rPr>
        <w:t>Администрация</w:t>
      </w:r>
      <w:r w:rsidR="00255ABC" w:rsidRPr="00ED657C">
        <w:rPr>
          <w:rFonts w:ascii="Times New Roman" w:eastAsiaTheme="minorHAnsi" w:hAnsi="Times New Roman"/>
          <w:lang w:eastAsia="en-US"/>
        </w:rPr>
        <w:t xml:space="preserve"> мо</w:t>
      </w:r>
      <w:r w:rsidR="00975326" w:rsidRPr="00ED657C">
        <w:rPr>
          <w:rFonts w:ascii="Times New Roman" w:eastAsiaTheme="minorHAnsi" w:hAnsi="Times New Roman"/>
          <w:lang w:eastAsia="en-US"/>
        </w:rPr>
        <w:t xml:space="preserve">жет </w:t>
      </w:r>
      <w:r w:rsidR="00255ABC" w:rsidRPr="00ED657C">
        <w:rPr>
          <w:rFonts w:ascii="Times New Roman" w:eastAsiaTheme="minorHAnsi" w:hAnsi="Times New Roman"/>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ED657C">
        <w:rPr>
          <w:rFonts w:ascii="Times New Roman" w:eastAsiaTheme="minorHAnsi" w:hAnsi="Times New Roman"/>
          <w:lang w:eastAsia="en-US"/>
        </w:rPr>
        <w:t xml:space="preserve">в порядке, установленном статьей 90.1 Федерального закона № 248-ФЗ. </w:t>
      </w:r>
    </w:p>
    <w:p w:rsidR="00255ABC"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w:t>
      </w:r>
      <w:r w:rsidR="00F53DB8" w:rsidRPr="00ED657C">
        <w:rPr>
          <w:rFonts w:ascii="Times New Roman" w:eastAsiaTheme="minorHAnsi" w:hAnsi="Times New Roman"/>
          <w:lang w:eastAsia="en-US"/>
        </w:rPr>
        <w:t>3</w:t>
      </w:r>
      <w:r w:rsidR="00255ABC" w:rsidRPr="00ED657C">
        <w:rPr>
          <w:rFonts w:ascii="Times New Roman" w:eastAsiaTheme="minorHAnsi" w:hAnsi="Times New Roman"/>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ED657C" w:rsidRDefault="0084486F"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7</w:t>
      </w:r>
      <w:r w:rsidR="00255ABC" w:rsidRPr="00ED657C">
        <w:rPr>
          <w:rFonts w:ascii="Times New Roman" w:eastAsiaTheme="minorHAnsi" w:hAnsi="Times New Roman"/>
          <w:lang w:eastAsia="en-US"/>
        </w:rPr>
        <w:t>.</w:t>
      </w:r>
      <w:r w:rsidR="00F53DB8" w:rsidRPr="00ED657C">
        <w:rPr>
          <w:rFonts w:ascii="Times New Roman" w:eastAsiaTheme="minorHAnsi" w:hAnsi="Times New Roman"/>
          <w:lang w:eastAsia="en-US"/>
        </w:rPr>
        <w:t>4</w:t>
      </w:r>
      <w:r w:rsidR="00255ABC" w:rsidRPr="00ED657C">
        <w:rPr>
          <w:rFonts w:ascii="Times New Roman" w:eastAsiaTheme="minorHAnsi" w:hAnsi="Times New Roman"/>
          <w:lang w:eastAsia="en-US"/>
        </w:rPr>
        <w:t xml:space="preserve">. </w:t>
      </w:r>
      <w:r w:rsidR="00F53DB8" w:rsidRPr="00ED657C">
        <w:rPr>
          <w:rFonts w:ascii="Times New Roman" w:eastAsiaTheme="minorHAnsi" w:hAnsi="Times New Roman"/>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ED657C" w:rsidRDefault="00F53DB8" w:rsidP="00B868F4">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7.5. </w:t>
      </w:r>
      <w:r w:rsidR="00255ABC" w:rsidRPr="00ED657C">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ED657C">
        <w:rPr>
          <w:rFonts w:ascii="Times New Roman" w:eastAsiaTheme="minorHAnsi" w:hAnsi="Times New Roman"/>
          <w:lang w:eastAsia="en-US"/>
        </w:rPr>
        <w:t xml:space="preserve">Воронежской области </w:t>
      </w:r>
      <w:r w:rsidR="00255ABC" w:rsidRPr="00ED657C">
        <w:rPr>
          <w:rFonts w:ascii="Times New Roman" w:eastAsiaTheme="minorHAnsi" w:hAnsi="Times New Roman"/>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ED657C">
        <w:rPr>
          <w:rFonts w:ascii="Times New Roman" w:eastAsiaTheme="minorHAnsi" w:hAnsi="Times New Roman"/>
          <w:lang w:eastAsia="en-US"/>
        </w:rPr>
        <w:t>Земельным к</w:t>
      </w:r>
      <w:r w:rsidR="00255ABC" w:rsidRPr="00ED657C">
        <w:rPr>
          <w:rFonts w:ascii="Times New Roman" w:eastAsiaTheme="minorHAnsi" w:hAnsi="Times New Roman"/>
          <w:lang w:eastAsia="en-US"/>
        </w:rPr>
        <w:t>одексом</w:t>
      </w:r>
      <w:r w:rsidR="000D3C12" w:rsidRPr="00ED657C">
        <w:rPr>
          <w:rFonts w:ascii="Times New Roman" w:eastAsiaTheme="minorHAnsi" w:hAnsi="Times New Roman"/>
          <w:lang w:eastAsia="en-US"/>
        </w:rPr>
        <w:t xml:space="preserve"> Российской Федерации</w:t>
      </w:r>
      <w:r w:rsidR="00255ABC" w:rsidRPr="00ED657C">
        <w:rPr>
          <w:rFonts w:ascii="Times New Roman" w:eastAsiaTheme="minorHAnsi" w:hAnsi="Times New Roman"/>
          <w:lang w:eastAsia="en-US"/>
        </w:rPr>
        <w:t xml:space="preserve">, </w:t>
      </w:r>
      <w:hyperlink r:id="rId42" w:history="1">
        <w:r w:rsidR="00255ABC" w:rsidRPr="00ED657C">
          <w:rPr>
            <w:rFonts w:ascii="Times New Roman" w:eastAsiaTheme="minorHAnsi" w:hAnsi="Times New Roman"/>
            <w:lang w:eastAsia="en-US"/>
          </w:rPr>
          <w:t>Кодексом</w:t>
        </w:r>
      </w:hyperlink>
      <w:r w:rsidR="00255ABC" w:rsidRPr="00ED657C">
        <w:rPr>
          <w:rFonts w:ascii="Times New Roman" w:eastAsiaTheme="minorHAnsi" w:hAnsi="Times New Roman"/>
          <w:lang w:eastAsia="en-US"/>
        </w:rPr>
        <w:t xml:space="preserve"> Российской Федерации об административных правонарушениях, законодательством </w:t>
      </w:r>
      <w:r w:rsidR="000D3C12" w:rsidRPr="00ED657C">
        <w:rPr>
          <w:rFonts w:ascii="Times New Roman" w:eastAsiaTheme="minorHAnsi" w:hAnsi="Times New Roman"/>
          <w:lang w:eastAsia="en-US"/>
        </w:rPr>
        <w:t>Воронежской области</w:t>
      </w:r>
      <w:r w:rsidR="00255ABC" w:rsidRPr="00ED657C">
        <w:rPr>
          <w:rFonts w:ascii="Times New Roman" w:eastAsiaTheme="minorHAnsi" w:hAnsi="Times New Roman"/>
          <w:lang w:eastAsia="en-US"/>
        </w:rPr>
        <w:t>.</w:t>
      </w:r>
    </w:p>
    <w:p w:rsidR="00F53DB8" w:rsidRPr="00ED657C" w:rsidRDefault="00F53DB8" w:rsidP="00F53DB8">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7.</w:t>
      </w:r>
      <w:r w:rsidR="00795B1C" w:rsidRPr="00ED657C">
        <w:rPr>
          <w:rFonts w:ascii="Times New Roman" w:eastAsiaTheme="minorHAnsi" w:hAnsi="Times New Roman"/>
          <w:lang w:eastAsia="en-US"/>
        </w:rPr>
        <w:t>6</w:t>
      </w:r>
      <w:r w:rsidRPr="00ED657C">
        <w:rPr>
          <w:rFonts w:ascii="Times New Roman" w:eastAsiaTheme="minorHAnsi" w:hAnsi="Times New Roman"/>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D657C" w:rsidRDefault="00F53DB8" w:rsidP="00B868F4">
      <w:pPr>
        <w:autoSpaceDE w:val="0"/>
        <w:autoSpaceDN w:val="0"/>
        <w:adjustRightInd w:val="0"/>
        <w:rPr>
          <w:rFonts w:ascii="Times New Roman" w:eastAsiaTheme="minorHAnsi" w:hAnsi="Times New Roman"/>
          <w:lang w:eastAsia="en-US"/>
        </w:rPr>
      </w:pPr>
    </w:p>
    <w:p w:rsidR="00255ABC" w:rsidRPr="00ED657C"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ED657C">
        <w:rPr>
          <w:rFonts w:ascii="Times New Roman" w:eastAsiaTheme="minorHAnsi" w:hAnsi="Times New Roman"/>
          <w:bCs/>
          <w:lang w:eastAsia="en-US"/>
        </w:rPr>
        <w:t>8</w:t>
      </w:r>
      <w:r w:rsidR="00255ABC" w:rsidRPr="00ED657C">
        <w:rPr>
          <w:rFonts w:ascii="Times New Roman" w:eastAsiaTheme="minorHAnsi" w:hAnsi="Times New Roman"/>
          <w:bCs/>
          <w:lang w:eastAsia="en-US"/>
        </w:rPr>
        <w:t>. Досудебный порядок обжалования решений администрации,</w:t>
      </w:r>
    </w:p>
    <w:p w:rsidR="00255ABC" w:rsidRPr="00ED657C" w:rsidRDefault="00255ABC" w:rsidP="00B868F4">
      <w:pPr>
        <w:autoSpaceDE w:val="0"/>
        <w:autoSpaceDN w:val="0"/>
        <w:adjustRightInd w:val="0"/>
        <w:ind w:firstLine="0"/>
        <w:jc w:val="center"/>
        <w:rPr>
          <w:rFonts w:ascii="Times New Roman" w:eastAsiaTheme="minorHAnsi" w:hAnsi="Times New Roman"/>
          <w:bCs/>
          <w:lang w:eastAsia="en-US"/>
        </w:rPr>
      </w:pPr>
      <w:r w:rsidRPr="00ED657C">
        <w:rPr>
          <w:rFonts w:ascii="Times New Roman" w:eastAsiaTheme="minorHAnsi" w:hAnsi="Times New Roman"/>
          <w:bCs/>
          <w:lang w:eastAsia="en-US"/>
        </w:rPr>
        <w:lastRenderedPageBreak/>
        <w:t xml:space="preserve">действий (бездействия) </w:t>
      </w:r>
      <w:r w:rsidR="000D3C12" w:rsidRPr="00ED657C">
        <w:rPr>
          <w:rFonts w:ascii="Times New Roman" w:eastAsiaTheme="minorHAnsi" w:hAnsi="Times New Roman"/>
          <w:bCs/>
          <w:lang w:eastAsia="en-US"/>
        </w:rPr>
        <w:t>должностных лиц</w:t>
      </w:r>
      <w:r w:rsidRPr="00ED657C">
        <w:rPr>
          <w:rFonts w:ascii="Times New Roman" w:eastAsiaTheme="minorHAnsi" w:hAnsi="Times New Roman"/>
          <w:bCs/>
          <w:lang w:eastAsia="en-US"/>
        </w:rPr>
        <w:t xml:space="preserve"> при осуществлении</w:t>
      </w:r>
    </w:p>
    <w:p w:rsidR="00255ABC" w:rsidRPr="00ED657C" w:rsidRDefault="00255ABC" w:rsidP="00B868F4">
      <w:pPr>
        <w:autoSpaceDE w:val="0"/>
        <w:autoSpaceDN w:val="0"/>
        <w:adjustRightInd w:val="0"/>
        <w:ind w:firstLine="0"/>
        <w:jc w:val="center"/>
        <w:rPr>
          <w:rFonts w:ascii="Times New Roman" w:eastAsiaTheme="minorHAnsi" w:hAnsi="Times New Roman"/>
          <w:bCs/>
          <w:lang w:eastAsia="en-US"/>
        </w:rPr>
      </w:pPr>
      <w:r w:rsidRPr="00ED657C">
        <w:rPr>
          <w:rFonts w:ascii="Times New Roman" w:eastAsiaTheme="minorHAnsi" w:hAnsi="Times New Roman"/>
          <w:bCs/>
          <w:lang w:eastAsia="en-US"/>
        </w:rPr>
        <w:t>муниципального земельного контроля</w:t>
      </w:r>
      <w:r w:rsidR="009D3EFE" w:rsidRPr="00ED657C">
        <w:rPr>
          <w:rStyle w:val="af0"/>
          <w:rFonts w:ascii="Times New Roman" w:eastAsiaTheme="minorHAnsi" w:hAnsi="Times New Roman"/>
          <w:bCs/>
          <w:lang w:eastAsia="en-US"/>
        </w:rPr>
        <w:footnoteReference w:id="4"/>
      </w:r>
      <w:r w:rsidR="00975326" w:rsidRPr="00ED657C">
        <w:rPr>
          <w:rFonts w:ascii="Times New Roman" w:eastAsiaTheme="minorHAnsi" w:hAnsi="Times New Roman"/>
          <w:bCs/>
          <w:lang w:eastAsia="en-US"/>
        </w:rPr>
        <w:t>.</w:t>
      </w:r>
    </w:p>
    <w:p w:rsidR="00255ABC" w:rsidRPr="00ED657C" w:rsidRDefault="00255ABC" w:rsidP="00B868F4">
      <w:pPr>
        <w:autoSpaceDE w:val="0"/>
        <w:autoSpaceDN w:val="0"/>
        <w:adjustRightInd w:val="0"/>
        <w:ind w:firstLine="0"/>
        <w:rPr>
          <w:rFonts w:ascii="Times New Roman" w:eastAsiaTheme="minorHAnsi" w:hAnsi="Times New Roman"/>
          <w:lang w:eastAsia="en-US"/>
        </w:rPr>
      </w:pPr>
    </w:p>
    <w:p w:rsidR="000566ED" w:rsidRPr="00ED657C" w:rsidRDefault="0084486F" w:rsidP="000566ED">
      <w:pPr>
        <w:autoSpaceDE w:val="0"/>
        <w:autoSpaceDN w:val="0"/>
        <w:adjustRightInd w:val="0"/>
        <w:ind w:firstLine="540"/>
        <w:rPr>
          <w:rFonts w:ascii="Times New Roman" w:eastAsiaTheme="minorHAnsi" w:hAnsi="Times New Roman"/>
          <w:lang w:eastAsia="en-US"/>
        </w:rPr>
      </w:pPr>
      <w:r w:rsidRPr="00ED657C">
        <w:rPr>
          <w:rFonts w:ascii="Times New Roman" w:eastAsiaTheme="minorHAnsi" w:hAnsi="Times New Roman"/>
          <w:lang w:eastAsia="en-US"/>
        </w:rPr>
        <w:t>8</w:t>
      </w:r>
      <w:r w:rsidR="00255ABC" w:rsidRPr="00ED657C">
        <w:rPr>
          <w:rFonts w:ascii="Times New Roman" w:eastAsiaTheme="minorHAnsi" w:hAnsi="Times New Roman"/>
          <w:lang w:eastAsia="en-US"/>
        </w:rPr>
        <w:t xml:space="preserve">.1. </w:t>
      </w:r>
      <w:r w:rsidR="000566ED" w:rsidRPr="00ED657C">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D657C" w:rsidRDefault="00255ABC" w:rsidP="00B868F4">
      <w:pPr>
        <w:autoSpaceDE w:val="0"/>
        <w:autoSpaceDN w:val="0"/>
        <w:adjustRightInd w:val="0"/>
        <w:ind w:firstLine="540"/>
        <w:rPr>
          <w:rFonts w:ascii="Times New Roman" w:eastAsiaTheme="minorHAnsi" w:hAnsi="Times New Roman"/>
          <w:lang w:eastAsia="en-US"/>
        </w:rPr>
      </w:pPr>
    </w:p>
    <w:p w:rsidR="00255ABC" w:rsidRPr="00ED657C" w:rsidRDefault="00B14157" w:rsidP="0084486F">
      <w:pPr>
        <w:pStyle w:val="ConsPlusNormal"/>
        <w:numPr>
          <w:ilvl w:val="0"/>
          <w:numId w:val="7"/>
        </w:numPr>
        <w:suppressAutoHyphens w:val="0"/>
        <w:jc w:val="center"/>
        <w:rPr>
          <w:rFonts w:ascii="Times New Roman" w:hAnsi="Times New Roman" w:cs="Times New Roman"/>
          <w:sz w:val="24"/>
          <w:szCs w:val="24"/>
        </w:rPr>
      </w:pPr>
      <w:bookmarkStart w:id="5" w:name="_GoBack"/>
      <w:bookmarkEnd w:id="5"/>
      <w:r w:rsidRPr="00ED657C">
        <w:rPr>
          <w:rFonts w:ascii="Times New Roman" w:hAnsi="Times New Roman" w:cs="Times New Roman"/>
          <w:sz w:val="24"/>
          <w:szCs w:val="24"/>
        </w:rPr>
        <w:t>Оценка результативности и эффективности осуществления муниципального земельного контроля</w:t>
      </w:r>
    </w:p>
    <w:p w:rsidR="00255ABC" w:rsidRPr="00ED657C" w:rsidRDefault="00255ABC" w:rsidP="00B868F4">
      <w:pPr>
        <w:pStyle w:val="ConsPlusNormal"/>
        <w:suppressAutoHyphens w:val="0"/>
        <w:ind w:firstLine="0"/>
        <w:jc w:val="center"/>
        <w:rPr>
          <w:rFonts w:ascii="Times New Roman" w:hAnsi="Times New Roman" w:cs="Times New Roman"/>
          <w:sz w:val="24"/>
          <w:szCs w:val="24"/>
        </w:rPr>
      </w:pPr>
    </w:p>
    <w:p w:rsidR="0099362B" w:rsidRPr="00ED657C" w:rsidRDefault="0099362B" w:rsidP="00B868F4">
      <w:pPr>
        <w:pStyle w:val="1"/>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ED657C" w:rsidRDefault="00B14157" w:rsidP="00B868F4">
      <w:pPr>
        <w:pStyle w:val="ConsPlusNormal"/>
        <w:suppressAutoHyphens w:val="0"/>
        <w:ind w:firstLine="709"/>
        <w:jc w:val="both"/>
        <w:rPr>
          <w:rFonts w:ascii="Times New Roman" w:hAnsi="Times New Roman" w:cs="Times New Roman"/>
          <w:sz w:val="24"/>
          <w:szCs w:val="24"/>
        </w:rPr>
      </w:pPr>
    </w:p>
    <w:p w:rsidR="00B14157" w:rsidRPr="00ED657C" w:rsidRDefault="00B14157" w:rsidP="0084486F">
      <w:pPr>
        <w:pStyle w:val="ConsPlusNormal"/>
        <w:numPr>
          <w:ilvl w:val="0"/>
          <w:numId w:val="7"/>
        </w:numPr>
        <w:suppressAutoHyphens w:val="0"/>
        <w:jc w:val="center"/>
        <w:rPr>
          <w:rFonts w:ascii="Times New Roman" w:hAnsi="Times New Roman" w:cs="Times New Roman"/>
          <w:sz w:val="24"/>
          <w:szCs w:val="24"/>
        </w:rPr>
      </w:pPr>
      <w:r w:rsidRPr="00ED657C">
        <w:rPr>
          <w:rFonts w:ascii="Times New Roman" w:hAnsi="Times New Roman" w:cs="Times New Roman"/>
          <w:sz w:val="24"/>
          <w:szCs w:val="24"/>
        </w:rPr>
        <w:t>Заключительные положения</w:t>
      </w:r>
    </w:p>
    <w:p w:rsidR="00B14157" w:rsidRPr="00ED657C" w:rsidRDefault="00B14157" w:rsidP="00B868F4">
      <w:pPr>
        <w:pStyle w:val="ConsPlusNormal"/>
        <w:suppressAutoHyphens w:val="0"/>
        <w:ind w:firstLine="0"/>
        <w:rPr>
          <w:rFonts w:ascii="Times New Roman" w:hAnsi="Times New Roman" w:cs="Times New Roman"/>
          <w:sz w:val="24"/>
          <w:szCs w:val="24"/>
        </w:rPr>
      </w:pPr>
    </w:p>
    <w:p w:rsidR="0099362B" w:rsidRPr="00ED657C" w:rsidRDefault="009D3EFE" w:rsidP="00872AF5">
      <w:pPr>
        <w:autoSpaceDE w:val="0"/>
        <w:autoSpaceDN w:val="0"/>
        <w:adjustRightInd w:val="0"/>
        <w:rPr>
          <w:rFonts w:ascii="Times New Roman" w:hAnsi="Times New Roman"/>
        </w:rPr>
      </w:pPr>
      <w:r w:rsidRPr="00ED657C">
        <w:rPr>
          <w:rFonts w:ascii="Times New Roman" w:hAnsi="Times New Roman"/>
        </w:rPr>
        <w:t xml:space="preserve">10.1. </w:t>
      </w:r>
      <w:r w:rsidR="0099362B" w:rsidRPr="00ED657C">
        <w:rPr>
          <w:rFonts w:ascii="Times New Roman" w:hAnsi="Times New Roman"/>
        </w:rPr>
        <w:t>Муниципальный земельный контроль осуществляется с учетом норм постановления Правительства Российской Федерации от 10.03.2022 № 336</w:t>
      </w:r>
      <w:r w:rsidR="00087E2E" w:rsidRPr="00ED657C">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ED657C">
        <w:rPr>
          <w:rFonts w:ascii="Times New Roman" w:hAnsi="Times New Roman"/>
        </w:rPr>
        <w:t>.</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hAnsi="Times New Roman"/>
        </w:rPr>
        <w:t xml:space="preserve">10.2. </w:t>
      </w:r>
      <w:bookmarkStart w:id="6" w:name="Par0"/>
      <w:bookmarkEnd w:id="6"/>
      <w:r w:rsidRPr="00ED657C">
        <w:rPr>
          <w:rFonts w:ascii="Times New Roman" w:eastAsiaTheme="minorHAnsi" w:hAnsi="Times New Roman"/>
          <w:lang w:eastAsia="en-US"/>
        </w:rPr>
        <w:t>До 31 декабря 2025 года:</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10.2.1. </w:t>
      </w:r>
      <w:r w:rsidR="00872AF5" w:rsidRPr="00ED657C">
        <w:rPr>
          <w:rFonts w:ascii="Times New Roman" w:eastAsiaTheme="minorHAnsi" w:hAnsi="Times New Roman"/>
          <w:lang w:eastAsia="en-US"/>
        </w:rPr>
        <w:t xml:space="preserve">Информирование </w:t>
      </w:r>
      <w:r w:rsidRPr="00ED657C">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ED657C">
          <w:rPr>
            <w:rFonts w:ascii="Times New Roman" w:eastAsiaTheme="minorHAnsi" w:hAnsi="Times New Roman"/>
            <w:lang w:eastAsia="en-US"/>
          </w:rPr>
          <w:t>статьей 21</w:t>
        </w:r>
      </w:hyperlink>
      <w:r w:rsidRPr="00ED657C">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10.2.2. </w:t>
      </w:r>
      <w:r w:rsidR="00872AF5" w:rsidRPr="00ED657C">
        <w:rPr>
          <w:rFonts w:ascii="Times New Roman" w:eastAsiaTheme="minorHAnsi" w:hAnsi="Times New Roman"/>
          <w:lang w:eastAsia="en-US"/>
        </w:rPr>
        <w:t xml:space="preserve">Указанные </w:t>
      </w:r>
      <w:r w:rsidRPr="00ED657C">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D657C" w:rsidRDefault="009D3EFE" w:rsidP="00872AF5">
      <w:pPr>
        <w:autoSpaceDE w:val="0"/>
        <w:autoSpaceDN w:val="0"/>
        <w:adjustRightInd w:val="0"/>
        <w:rPr>
          <w:rFonts w:ascii="Times New Roman" w:eastAsiaTheme="minorHAnsi" w:hAnsi="Times New Roman"/>
          <w:lang w:eastAsia="en-US"/>
        </w:rPr>
      </w:pPr>
      <w:r w:rsidRPr="00ED657C">
        <w:rPr>
          <w:rFonts w:ascii="Times New Roman" w:eastAsiaTheme="minorHAnsi" w:hAnsi="Times New Roman"/>
          <w:lang w:eastAsia="en-US"/>
        </w:rPr>
        <w:t xml:space="preserve">10.2.3. </w:t>
      </w:r>
      <w:r w:rsidR="00872AF5" w:rsidRPr="00ED657C">
        <w:rPr>
          <w:rFonts w:ascii="Times New Roman" w:eastAsiaTheme="minorHAnsi" w:hAnsi="Times New Roman"/>
          <w:lang w:eastAsia="en-US"/>
        </w:rPr>
        <w:t xml:space="preserve">Подготовка </w:t>
      </w:r>
      <w:r w:rsidRPr="00ED657C">
        <w:rPr>
          <w:rFonts w:ascii="Times New Roman" w:eastAsiaTheme="minorHAnsi" w:hAnsi="Times New Roman"/>
          <w:lang w:eastAsia="en-US"/>
        </w:rPr>
        <w:t xml:space="preserve">администрацией в ходе </w:t>
      </w:r>
      <w:r w:rsidR="00872AF5" w:rsidRPr="00ED657C">
        <w:rPr>
          <w:rFonts w:ascii="Times New Roman" w:eastAsiaTheme="minorHAnsi" w:hAnsi="Times New Roman"/>
          <w:lang w:eastAsia="en-US"/>
        </w:rPr>
        <w:t>проведения</w:t>
      </w:r>
      <w:r w:rsidRPr="00ED657C">
        <w:rPr>
          <w:rFonts w:ascii="Times New Roman" w:eastAsiaTheme="minorHAnsi" w:hAnsi="Times New Roman"/>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D657C">
        <w:rPr>
          <w:rFonts w:ascii="Times New Roman" w:eastAsiaTheme="minorHAnsi" w:hAnsi="Times New Roman"/>
          <w:lang w:eastAsia="en-US"/>
        </w:rPr>
        <w:t xml:space="preserve">осуществляются </w:t>
      </w:r>
      <w:r w:rsidRPr="00ED657C">
        <w:rPr>
          <w:rFonts w:ascii="Times New Roman" w:eastAsiaTheme="minorHAnsi" w:hAnsi="Times New Roman"/>
          <w:lang w:eastAsia="en-US"/>
        </w:rPr>
        <w:t>на бумажном носителе.</w:t>
      </w:r>
    </w:p>
    <w:p w:rsidR="009D3EFE" w:rsidRPr="00ED657C" w:rsidRDefault="009D3EFE" w:rsidP="00872AF5">
      <w:pPr>
        <w:autoSpaceDE w:val="0"/>
        <w:autoSpaceDN w:val="0"/>
        <w:adjustRightInd w:val="0"/>
        <w:rPr>
          <w:rFonts w:ascii="Times New Roman" w:hAnsi="Times New Roman"/>
        </w:rPr>
      </w:pPr>
    </w:p>
    <w:p w:rsidR="0099362B" w:rsidRPr="00ED657C" w:rsidRDefault="0099362B" w:rsidP="00F22715">
      <w:pPr>
        <w:pStyle w:val="ConsPlusNormal"/>
        <w:suppressAutoHyphens w:val="0"/>
        <w:ind w:firstLine="567"/>
        <w:jc w:val="right"/>
        <w:rPr>
          <w:rFonts w:ascii="Times New Roman" w:hAnsi="Times New Roman" w:cs="Times New Roman"/>
          <w:sz w:val="24"/>
          <w:szCs w:val="24"/>
        </w:rPr>
      </w:pPr>
    </w:p>
    <w:p w:rsidR="0099362B" w:rsidRPr="00ED657C" w:rsidRDefault="0099362B"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255ABC" w:rsidRPr="00ED657C" w:rsidRDefault="00255ABC" w:rsidP="00B868F4">
      <w:pPr>
        <w:pStyle w:val="ConsPlusNormal"/>
        <w:suppressAutoHyphens w:val="0"/>
        <w:ind w:firstLine="709"/>
        <w:jc w:val="right"/>
        <w:rPr>
          <w:rFonts w:ascii="Times New Roman" w:hAnsi="Times New Roman" w:cs="Times New Roman"/>
          <w:sz w:val="24"/>
          <w:szCs w:val="24"/>
        </w:rPr>
      </w:pPr>
    </w:p>
    <w:p w:rsidR="0099362B" w:rsidRPr="00ED657C" w:rsidRDefault="0099362B" w:rsidP="00B868F4">
      <w:pPr>
        <w:pStyle w:val="ConsPlusNormal"/>
        <w:suppressAutoHyphens w:val="0"/>
        <w:ind w:firstLine="709"/>
        <w:jc w:val="right"/>
        <w:rPr>
          <w:rFonts w:ascii="Times New Roman" w:hAnsi="Times New Roman" w:cs="Times New Roman"/>
          <w:sz w:val="24"/>
          <w:szCs w:val="24"/>
        </w:rPr>
      </w:pPr>
    </w:p>
    <w:p w:rsidR="00087E2E" w:rsidRPr="00ED657C" w:rsidRDefault="00087E2E"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ED657C" w:rsidRPr="00ED657C" w:rsidRDefault="00ED657C" w:rsidP="00EE61B6">
      <w:pPr>
        <w:pStyle w:val="ConsPlusNormal"/>
        <w:suppressAutoHyphens w:val="0"/>
        <w:ind w:firstLine="709"/>
        <w:jc w:val="right"/>
        <w:rPr>
          <w:rFonts w:ascii="Times New Roman" w:hAnsi="Times New Roman" w:cs="Times New Roman"/>
          <w:sz w:val="24"/>
          <w:szCs w:val="24"/>
        </w:rPr>
      </w:pP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Приложение №1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Ключевые показатели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на территории </w:t>
      </w:r>
      <w:r w:rsidR="00ED657C" w:rsidRPr="00ED657C">
        <w:rPr>
          <w:rFonts w:ascii="Times New Roman" w:hAnsi="Times New Roman" w:cs="Times New Roman"/>
          <w:sz w:val="24"/>
          <w:szCs w:val="24"/>
        </w:rPr>
        <w:t>Дерезовского сельского поселения</w:t>
      </w:r>
      <w:r w:rsidRPr="00ED657C">
        <w:rPr>
          <w:rFonts w:ascii="Times New Roman" w:hAnsi="Times New Roman" w:cs="Times New Roman"/>
          <w:sz w:val="24"/>
          <w:szCs w:val="24"/>
        </w:rPr>
        <w:t xml:space="preserve">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и их целевые значения </w:t>
      </w:r>
    </w:p>
    <w:p w:rsidR="00F22715" w:rsidRPr="00ED657C" w:rsidRDefault="00F22715" w:rsidP="00F22715">
      <w:pPr>
        <w:tabs>
          <w:tab w:val="left" w:pos="2715"/>
        </w:tabs>
        <w:ind w:firstLine="709"/>
        <w:jc w:val="center"/>
        <w:rPr>
          <w:rFonts w:ascii="Times New Roman" w:hAnsi="Times New Roman"/>
          <w:bCs/>
        </w:rPr>
      </w:pPr>
      <w:r w:rsidRPr="00ED657C">
        <w:rPr>
          <w:rFonts w:ascii="Times New Roman" w:hAnsi="Times New Roman"/>
        </w:rPr>
        <w:tab/>
      </w:r>
    </w:p>
    <w:p w:rsidR="00F22715" w:rsidRPr="00ED657C"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D657C" w:rsidTr="003970AA">
        <w:tc>
          <w:tcPr>
            <w:tcW w:w="7196"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Ключевые показатели</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Целевые значения</w:t>
            </w:r>
          </w:p>
        </w:tc>
      </w:tr>
      <w:tr w:rsidR="00F22715" w:rsidRPr="00ED657C" w:rsidTr="003970AA">
        <w:tc>
          <w:tcPr>
            <w:tcW w:w="7196" w:type="dxa"/>
            <w:shd w:val="clear" w:color="auto" w:fill="auto"/>
          </w:tcPr>
          <w:p w:rsidR="00F22715" w:rsidRPr="00ED657C" w:rsidRDefault="00153824" w:rsidP="00153824">
            <w:pPr>
              <w:tabs>
                <w:tab w:val="left" w:pos="2715"/>
              </w:tabs>
              <w:ind w:firstLine="0"/>
              <w:rPr>
                <w:rFonts w:ascii="Times New Roman" w:hAnsi="Times New Roman"/>
              </w:rPr>
            </w:pPr>
            <w:r w:rsidRPr="00ED657C">
              <w:rPr>
                <w:rFonts w:ascii="Times New Roman" w:hAnsi="Times New Roman"/>
              </w:rPr>
              <w:t xml:space="preserve">Доля </w:t>
            </w:r>
            <w:r w:rsidR="00F22715" w:rsidRPr="00ED657C">
              <w:rPr>
                <w:rFonts w:ascii="Times New Roman" w:hAnsi="Times New Roman"/>
              </w:rPr>
              <w:t>устранения нарушений из числа выявленных нарушений земельного законодательства</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70 %</w:t>
            </w:r>
          </w:p>
        </w:tc>
      </w:tr>
      <w:tr w:rsidR="00F22715" w:rsidRPr="00ED657C" w:rsidTr="003970AA">
        <w:tc>
          <w:tcPr>
            <w:tcW w:w="7196" w:type="dxa"/>
            <w:shd w:val="clear" w:color="auto" w:fill="auto"/>
          </w:tcPr>
          <w:p w:rsidR="00F22715" w:rsidRPr="00ED657C" w:rsidRDefault="00F22715" w:rsidP="003970AA">
            <w:pPr>
              <w:tabs>
                <w:tab w:val="left" w:pos="2715"/>
              </w:tabs>
              <w:ind w:firstLine="0"/>
              <w:rPr>
                <w:rFonts w:ascii="Times New Roman" w:hAnsi="Times New Roman"/>
              </w:rPr>
            </w:pPr>
            <w:r w:rsidRPr="00ED657C">
              <w:rPr>
                <w:rFonts w:ascii="Times New Roman" w:hAnsi="Times New Roman"/>
              </w:rPr>
              <w:t>Доля отмененных результатов контрольных мероприятий</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0 %</w:t>
            </w:r>
          </w:p>
        </w:tc>
      </w:tr>
      <w:tr w:rsidR="00F22715" w:rsidRPr="00ED657C" w:rsidTr="003970AA">
        <w:tc>
          <w:tcPr>
            <w:tcW w:w="7196" w:type="dxa"/>
            <w:shd w:val="clear" w:color="auto" w:fill="auto"/>
          </w:tcPr>
          <w:p w:rsidR="00F22715" w:rsidRPr="00ED657C" w:rsidRDefault="00F22715" w:rsidP="003970AA">
            <w:pPr>
              <w:tabs>
                <w:tab w:val="left" w:pos="2715"/>
              </w:tabs>
              <w:ind w:firstLine="0"/>
              <w:rPr>
                <w:rFonts w:ascii="Times New Roman" w:hAnsi="Times New Roman"/>
              </w:rPr>
            </w:pPr>
            <w:r w:rsidRPr="00ED657C">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ED657C" w:rsidRDefault="00F22715" w:rsidP="003970AA">
            <w:pPr>
              <w:tabs>
                <w:tab w:val="left" w:pos="2715"/>
              </w:tabs>
              <w:ind w:firstLine="0"/>
              <w:jc w:val="center"/>
              <w:rPr>
                <w:rFonts w:ascii="Times New Roman" w:hAnsi="Times New Roman"/>
              </w:rPr>
            </w:pPr>
            <w:r w:rsidRPr="00ED657C">
              <w:rPr>
                <w:rFonts w:ascii="Times New Roman" w:hAnsi="Times New Roman"/>
              </w:rPr>
              <w:t>0 %</w:t>
            </w:r>
          </w:p>
        </w:tc>
      </w:tr>
    </w:tbl>
    <w:p w:rsidR="00F22715" w:rsidRPr="00ED657C" w:rsidRDefault="00F22715" w:rsidP="00F22715">
      <w:pPr>
        <w:pStyle w:val="ConsPlusNormal"/>
        <w:tabs>
          <w:tab w:val="left" w:pos="1940"/>
        </w:tabs>
        <w:suppressAutoHyphens w:val="0"/>
        <w:ind w:firstLine="709"/>
        <w:rPr>
          <w:rFonts w:ascii="Times New Roman" w:hAnsi="Times New Roman" w:cs="Times New Roman"/>
          <w:sz w:val="24"/>
          <w:szCs w:val="24"/>
        </w:rPr>
      </w:pPr>
      <w:r w:rsidRPr="00ED657C">
        <w:rPr>
          <w:rFonts w:ascii="Times New Roman" w:hAnsi="Times New Roman" w:cs="Times New Roman"/>
          <w:sz w:val="24"/>
          <w:szCs w:val="24"/>
        </w:rPr>
        <w:br w:type="page"/>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lastRenderedPageBreak/>
        <w:t>Приложение № 2</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Индикативные показатели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CC1C74"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на территории </w:t>
      </w:r>
      <w:r w:rsidR="00CC1C74">
        <w:rPr>
          <w:rFonts w:ascii="Times New Roman" w:hAnsi="Times New Roman" w:cs="Times New Roman"/>
          <w:sz w:val="24"/>
          <w:szCs w:val="24"/>
        </w:rPr>
        <w:t>Дерезовского сельского поселения</w:t>
      </w:r>
    </w:p>
    <w:p w:rsidR="00F22715" w:rsidRPr="00ED657C" w:rsidRDefault="00CC1C74"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 Верхнемамонского муниципального района</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Воронежской области</w:t>
      </w: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F22715">
      <w:pPr>
        <w:tabs>
          <w:tab w:val="left" w:pos="2715"/>
        </w:tabs>
        <w:ind w:firstLine="709"/>
        <w:jc w:val="center"/>
        <w:rPr>
          <w:rFonts w:ascii="Times New Roman" w:hAnsi="Times New Roman"/>
          <w:bCs/>
        </w:rPr>
      </w:pPr>
      <w:r w:rsidRPr="00ED657C">
        <w:rPr>
          <w:rFonts w:ascii="Times New Roman" w:hAnsi="Times New Roman"/>
          <w:bCs/>
        </w:rPr>
        <w:t>Индикативные показатели</w:t>
      </w:r>
    </w:p>
    <w:p w:rsidR="00153824" w:rsidRPr="00ED657C" w:rsidRDefault="00153824" w:rsidP="00F22715">
      <w:pPr>
        <w:tabs>
          <w:tab w:val="left" w:pos="2715"/>
        </w:tabs>
        <w:ind w:firstLine="709"/>
        <w:jc w:val="center"/>
        <w:rPr>
          <w:rFonts w:ascii="Times New Roman" w:hAnsi="Times New Roman"/>
          <w:bCs/>
        </w:rPr>
      </w:pP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 xml:space="preserve">1) количество внеплановых контрольных мероприятий,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2</w:t>
      </w:r>
      <w:r w:rsidR="00F22715" w:rsidRPr="00ED657C">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3</w:t>
      </w:r>
      <w:r w:rsidR="00F22715" w:rsidRPr="00ED657C">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4</w:t>
      </w:r>
      <w:r w:rsidR="00F22715" w:rsidRPr="00ED657C">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5</w:t>
      </w:r>
      <w:r w:rsidR="00F22715" w:rsidRPr="00ED657C">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6</w:t>
      </w:r>
      <w:r w:rsidR="00F22715" w:rsidRPr="00ED657C">
        <w:rPr>
          <w:rFonts w:ascii="Times New Roman" w:hAnsi="Times New Roman"/>
        </w:rPr>
        <w:t xml:space="preserve">) количество обязательных профилактических визитов, проведенных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7</w:t>
      </w:r>
      <w:r w:rsidR="00F22715" w:rsidRPr="00ED657C">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8</w:t>
      </w:r>
      <w:r w:rsidR="00F22715" w:rsidRPr="00ED657C">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9</w:t>
      </w:r>
      <w:r w:rsidR="00F22715" w:rsidRPr="00ED657C">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0</w:t>
      </w:r>
      <w:r w:rsidRPr="00ED657C">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11</w:t>
      </w:r>
      <w:r w:rsidR="00F22715" w:rsidRPr="00ED657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2</w:t>
      </w:r>
      <w:r w:rsidRPr="00ED657C">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3</w:t>
      </w:r>
      <w:r w:rsidRPr="00ED657C">
        <w:rPr>
          <w:rFonts w:ascii="Times New Roman" w:hAnsi="Times New Roman"/>
        </w:rPr>
        <w:t xml:space="preserve">) общее количество учтенных объектов контроля на конец отчетного периода; </w:t>
      </w:r>
    </w:p>
    <w:p w:rsidR="00007626"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4</w:t>
      </w:r>
      <w:r w:rsidRPr="00ED657C">
        <w:rPr>
          <w:rFonts w:ascii="Times New Roman" w:hAnsi="Times New Roman"/>
        </w:rPr>
        <w:t xml:space="preserve">) количество учтенных контролируемых лиц на конец отчетного периода;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5</w:t>
      </w:r>
      <w:r w:rsidRPr="00ED657C">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6</w:t>
      </w:r>
      <w:r w:rsidRPr="00ED657C">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7</w:t>
      </w:r>
      <w:r w:rsidRPr="00ED657C">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1</w:t>
      </w:r>
      <w:r w:rsidR="00153824" w:rsidRPr="00ED657C">
        <w:rPr>
          <w:rFonts w:ascii="Times New Roman" w:hAnsi="Times New Roman"/>
        </w:rPr>
        <w:t>8</w:t>
      </w:r>
      <w:r w:rsidRPr="00ED657C">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D657C" w:rsidRDefault="00153824" w:rsidP="00F22715">
      <w:pPr>
        <w:tabs>
          <w:tab w:val="left" w:pos="2715"/>
        </w:tabs>
        <w:ind w:firstLine="709"/>
        <w:rPr>
          <w:rFonts w:ascii="Times New Roman" w:hAnsi="Times New Roman"/>
        </w:rPr>
      </w:pPr>
      <w:r w:rsidRPr="00ED657C">
        <w:rPr>
          <w:rFonts w:ascii="Times New Roman" w:hAnsi="Times New Roman"/>
        </w:rPr>
        <w:t>19</w:t>
      </w:r>
      <w:r w:rsidR="00F22715" w:rsidRPr="00ED657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lastRenderedPageBreak/>
        <w:t>2</w:t>
      </w:r>
      <w:r w:rsidR="00153824" w:rsidRPr="00ED657C">
        <w:rPr>
          <w:rFonts w:ascii="Times New Roman" w:hAnsi="Times New Roman"/>
        </w:rPr>
        <w:t>0</w:t>
      </w:r>
      <w:r w:rsidRPr="00ED657C">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D657C" w:rsidRDefault="00F22715" w:rsidP="00F22715">
      <w:pPr>
        <w:tabs>
          <w:tab w:val="left" w:pos="2715"/>
        </w:tabs>
        <w:ind w:firstLine="709"/>
        <w:rPr>
          <w:rFonts w:ascii="Times New Roman" w:hAnsi="Times New Roman"/>
        </w:rPr>
      </w:pPr>
      <w:r w:rsidRPr="00ED657C">
        <w:rPr>
          <w:rFonts w:ascii="Times New Roman" w:hAnsi="Times New Roman"/>
        </w:rPr>
        <w:t>2</w:t>
      </w:r>
      <w:r w:rsidR="00153824" w:rsidRPr="00ED657C">
        <w:rPr>
          <w:rFonts w:ascii="Times New Roman" w:hAnsi="Times New Roman"/>
        </w:rPr>
        <w:t>1</w:t>
      </w:r>
      <w:r w:rsidRPr="00ED657C">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D657C" w:rsidRDefault="00F22715" w:rsidP="00F22715">
      <w:pPr>
        <w:rPr>
          <w:rFonts w:ascii="Times New Roman" w:hAnsi="Times New Roman"/>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Pr="00ED657C" w:rsidRDefault="008E6AB6"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Приложение № 3</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К решению от _________</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Критерии отнесения объектов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муниципального земельного контроля </w:t>
      </w:r>
    </w:p>
    <w:p w:rsidR="00F22715" w:rsidRPr="00ED657C" w:rsidRDefault="00F22715" w:rsidP="00F22715">
      <w:pPr>
        <w:pStyle w:val="ConsPlusNormal"/>
        <w:suppressAutoHyphens w:val="0"/>
        <w:ind w:firstLine="709"/>
        <w:jc w:val="right"/>
        <w:rPr>
          <w:rFonts w:ascii="Times New Roman" w:hAnsi="Times New Roman" w:cs="Times New Roman"/>
          <w:sz w:val="24"/>
          <w:szCs w:val="24"/>
        </w:rPr>
      </w:pPr>
      <w:r w:rsidRPr="00ED657C">
        <w:rPr>
          <w:rFonts w:ascii="Times New Roman" w:hAnsi="Times New Roman" w:cs="Times New Roman"/>
          <w:sz w:val="24"/>
          <w:szCs w:val="24"/>
        </w:rPr>
        <w:t xml:space="preserve">к определенной категории риска </w:t>
      </w: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tbl>
      <w:tblPr>
        <w:tblStyle w:val="ad"/>
        <w:tblW w:w="9634" w:type="dxa"/>
        <w:tblLook w:val="04A0"/>
      </w:tblPr>
      <w:tblGrid>
        <w:gridCol w:w="846"/>
        <w:gridCol w:w="2126"/>
        <w:gridCol w:w="6662"/>
      </w:tblGrid>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Категория риска</w:t>
            </w:r>
          </w:p>
        </w:tc>
        <w:tc>
          <w:tcPr>
            <w:tcW w:w="6662"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Критерии риска</w:t>
            </w: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1</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Средний риск</w:t>
            </w:r>
          </w:p>
        </w:tc>
        <w:tc>
          <w:tcPr>
            <w:tcW w:w="6662" w:type="dxa"/>
          </w:tcPr>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ED657C" w:rsidRDefault="00F22715" w:rsidP="00F22715">
            <w:pPr>
              <w:autoSpaceDE w:val="0"/>
              <w:autoSpaceDN w:val="0"/>
              <w:adjustRightInd w:val="0"/>
              <w:jc w:val="left"/>
              <w:rPr>
                <w:rFonts w:ascii="Times New Roman" w:hAnsi="Times New Roman"/>
                <w:sz w:val="24"/>
                <w:szCs w:val="24"/>
              </w:rPr>
            </w:pP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2</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 xml:space="preserve">Умеренный риск </w:t>
            </w:r>
          </w:p>
        </w:tc>
        <w:tc>
          <w:tcPr>
            <w:tcW w:w="6662" w:type="dxa"/>
          </w:tcPr>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 xml:space="preserve">а) </w:t>
            </w:r>
            <w:r w:rsidR="0084486F" w:rsidRPr="00ED657C">
              <w:rPr>
                <w:rFonts w:ascii="Times New Roman" w:hAnsi="Times New Roman"/>
                <w:sz w:val="24"/>
                <w:szCs w:val="24"/>
              </w:rPr>
              <w:t xml:space="preserve">земельные участки, </w:t>
            </w:r>
            <w:r w:rsidRPr="00ED657C">
              <w:rPr>
                <w:rFonts w:ascii="Times New Roman" w:hAnsi="Times New Roman"/>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ED657C" w:rsidRDefault="00F22715" w:rsidP="00F22715">
            <w:pPr>
              <w:autoSpaceDE w:val="0"/>
              <w:autoSpaceDN w:val="0"/>
              <w:adjustRightInd w:val="0"/>
              <w:jc w:val="left"/>
              <w:rPr>
                <w:rFonts w:ascii="Times New Roman" w:hAnsi="Times New Roman"/>
                <w:sz w:val="24"/>
                <w:szCs w:val="24"/>
              </w:rPr>
            </w:pPr>
            <w:r w:rsidRPr="00ED657C">
              <w:rPr>
                <w:rFonts w:ascii="Times New Roman" w:hAnsi="Times New Roman"/>
                <w:sz w:val="24"/>
                <w:szCs w:val="24"/>
              </w:rPr>
              <w:t xml:space="preserve">б) </w:t>
            </w:r>
            <w:r w:rsidR="0084486F" w:rsidRPr="00ED657C">
              <w:rPr>
                <w:rFonts w:ascii="Times New Roman" w:hAnsi="Times New Roman"/>
                <w:sz w:val="24"/>
                <w:szCs w:val="24"/>
              </w:rPr>
              <w:t xml:space="preserve">земельные участки, </w:t>
            </w:r>
            <w:r w:rsidRPr="00ED657C">
              <w:rPr>
                <w:rFonts w:ascii="Times New Roman" w:hAnsi="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ED657C" w:rsidRDefault="00F22715" w:rsidP="00F22715">
            <w:pPr>
              <w:autoSpaceDE w:val="0"/>
              <w:autoSpaceDN w:val="0"/>
              <w:adjustRightInd w:val="0"/>
              <w:ind w:firstLine="0"/>
              <w:jc w:val="left"/>
              <w:rPr>
                <w:rFonts w:ascii="Times New Roman" w:hAnsi="Times New Roman"/>
                <w:sz w:val="24"/>
                <w:szCs w:val="24"/>
              </w:rPr>
            </w:pPr>
          </w:p>
        </w:tc>
      </w:tr>
      <w:tr w:rsidR="00F22715" w:rsidRPr="00ED657C" w:rsidTr="00F22715">
        <w:tc>
          <w:tcPr>
            <w:tcW w:w="84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3</w:t>
            </w:r>
          </w:p>
        </w:tc>
        <w:tc>
          <w:tcPr>
            <w:tcW w:w="2126"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 xml:space="preserve">Низкий риск </w:t>
            </w:r>
          </w:p>
        </w:tc>
        <w:tc>
          <w:tcPr>
            <w:tcW w:w="6662" w:type="dxa"/>
          </w:tcPr>
          <w:p w:rsidR="00F22715" w:rsidRPr="00ED657C" w:rsidRDefault="00F22715" w:rsidP="00F22715">
            <w:pPr>
              <w:autoSpaceDE w:val="0"/>
              <w:autoSpaceDN w:val="0"/>
              <w:adjustRightInd w:val="0"/>
              <w:ind w:firstLine="0"/>
              <w:jc w:val="left"/>
              <w:rPr>
                <w:rFonts w:ascii="Times New Roman" w:hAnsi="Times New Roman"/>
                <w:sz w:val="24"/>
                <w:szCs w:val="24"/>
              </w:rPr>
            </w:pPr>
            <w:r w:rsidRPr="00ED657C">
              <w:rPr>
                <w:rFonts w:ascii="Times New Roman" w:hAnsi="Times New Roman"/>
                <w:sz w:val="24"/>
                <w:szCs w:val="24"/>
              </w:rPr>
              <w:t>все иные земельные участки, не отнесенные к категориям среднего или умеренного риска</w:t>
            </w:r>
          </w:p>
        </w:tc>
      </w:tr>
    </w:tbl>
    <w:p w:rsidR="00F22715" w:rsidRPr="00ED657C" w:rsidRDefault="00F22715" w:rsidP="00F22715">
      <w:pPr>
        <w:autoSpaceDE w:val="0"/>
        <w:autoSpaceDN w:val="0"/>
        <w:adjustRightInd w:val="0"/>
        <w:jc w:val="left"/>
        <w:rPr>
          <w:rFonts w:ascii="Times New Roman" w:hAnsi="Times New Roman"/>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153824" w:rsidRPr="00ED657C"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Default="008E6AB6" w:rsidP="00EE61B6">
      <w:pPr>
        <w:pStyle w:val="ConsPlusNormal"/>
        <w:suppressAutoHyphens w:val="0"/>
        <w:ind w:firstLine="709"/>
        <w:rPr>
          <w:rFonts w:ascii="Times New Roman" w:hAnsi="Times New Roman" w:cs="Times New Roman"/>
          <w:sz w:val="24"/>
          <w:szCs w:val="24"/>
        </w:rPr>
      </w:pPr>
    </w:p>
    <w:p w:rsidR="008E6AB6" w:rsidRPr="00ED657C" w:rsidRDefault="008E6AB6"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6D5AF2">
      <w:pPr>
        <w:pStyle w:val="a5"/>
        <w:spacing w:after="0" w:line="240" w:lineRule="auto"/>
        <w:ind w:left="360" w:firstLine="0"/>
        <w:jc w:val="right"/>
        <w:rPr>
          <w:rFonts w:ascii="Times New Roman" w:hAnsi="Times New Roman"/>
          <w:sz w:val="24"/>
          <w:szCs w:val="24"/>
        </w:rPr>
      </w:pPr>
      <w:r w:rsidRPr="00ED657C">
        <w:rPr>
          <w:rFonts w:ascii="Times New Roman" w:hAnsi="Times New Roman"/>
          <w:sz w:val="24"/>
          <w:szCs w:val="24"/>
        </w:rPr>
        <w:t>Приложение № 4</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hAnsi="Times New Roman"/>
          <w:sz w:val="24"/>
          <w:szCs w:val="24"/>
        </w:rPr>
        <w:t>Перечень и</w:t>
      </w:r>
      <w:r w:rsidRPr="00ED657C">
        <w:rPr>
          <w:rFonts w:ascii="Times New Roman" w:eastAsiaTheme="minorHAnsi" w:hAnsi="Times New Roman"/>
          <w:sz w:val="24"/>
          <w:szCs w:val="24"/>
          <w:lang w:eastAsia="en-US"/>
        </w:rPr>
        <w:t xml:space="preserve">ндикаторов риска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нарушения обязательных требований,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используемых для определения необходимости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проведения внеплановых </w:t>
      </w:r>
    </w:p>
    <w:p w:rsidR="006D5AF2" w:rsidRPr="00ED657C"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 xml:space="preserve">и профилактических мероприятий </w:t>
      </w:r>
    </w:p>
    <w:p w:rsidR="00F22715" w:rsidRPr="00ED657C" w:rsidRDefault="00F22715" w:rsidP="006D5AF2">
      <w:pPr>
        <w:pStyle w:val="a5"/>
        <w:spacing w:after="0" w:line="240" w:lineRule="auto"/>
        <w:ind w:left="360" w:firstLine="0"/>
        <w:jc w:val="right"/>
        <w:rPr>
          <w:rFonts w:ascii="Times New Roman" w:hAnsi="Times New Roman"/>
          <w:sz w:val="24"/>
          <w:szCs w:val="24"/>
        </w:rPr>
      </w:pPr>
      <w:r w:rsidRPr="00ED657C">
        <w:rPr>
          <w:rFonts w:ascii="Times New Roman" w:eastAsiaTheme="minorHAnsi" w:hAnsi="Times New Roman"/>
          <w:sz w:val="24"/>
          <w:szCs w:val="24"/>
          <w:lang w:eastAsia="en-US"/>
        </w:rPr>
        <w:t xml:space="preserve">при осуществлении муниципального земельного контроля </w:t>
      </w:r>
    </w:p>
    <w:p w:rsidR="00F22715" w:rsidRPr="00ED657C" w:rsidRDefault="00F22715" w:rsidP="006D5AF2">
      <w:pPr>
        <w:pStyle w:val="ConsPlusNormal"/>
        <w:suppressAutoHyphens w:val="0"/>
        <w:ind w:firstLine="709"/>
        <w:jc w:val="right"/>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F22715" w:rsidRPr="00ED657C" w:rsidRDefault="00F22715" w:rsidP="00EE61B6">
      <w:pPr>
        <w:pStyle w:val="ConsPlusNormal"/>
        <w:suppressAutoHyphens w:val="0"/>
        <w:ind w:firstLine="709"/>
        <w:rPr>
          <w:rFonts w:ascii="Times New Roman" w:hAnsi="Times New Roman" w:cs="Times New Roman"/>
          <w:sz w:val="24"/>
          <w:szCs w:val="24"/>
        </w:rPr>
      </w:pPr>
    </w:p>
    <w:p w:rsidR="006D5AF2" w:rsidRPr="00ED657C"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D657C">
        <w:rPr>
          <w:rFonts w:ascii="Times New Roman" w:hAnsi="Times New Roman"/>
          <w:sz w:val="24"/>
          <w:szCs w:val="24"/>
        </w:rPr>
        <w:t>Перечень и</w:t>
      </w:r>
      <w:r w:rsidRPr="00ED657C">
        <w:rPr>
          <w:rFonts w:ascii="Times New Roman" w:eastAsiaTheme="minorHAnsi" w:hAnsi="Times New Roman"/>
          <w:sz w:val="24"/>
          <w:szCs w:val="24"/>
          <w:lang w:eastAsia="en-US"/>
        </w:rPr>
        <w:t>ндикаторов риска</w:t>
      </w:r>
    </w:p>
    <w:p w:rsidR="006D5AF2" w:rsidRPr="00ED657C"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ED657C">
        <w:rPr>
          <w:rFonts w:ascii="Times New Roman" w:eastAsiaTheme="minorHAnsi" w:hAnsi="Times New Roman"/>
          <w:sz w:val="24"/>
          <w:szCs w:val="24"/>
          <w:lang w:eastAsia="en-US"/>
        </w:rPr>
        <w:t>нарушения обязательных требований,</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используемых для определения необходимости</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проведения внеплановых</w:t>
      </w:r>
      <w:r w:rsidR="00ED657C">
        <w:rPr>
          <w:rFonts w:ascii="Times New Roman" w:eastAsiaTheme="minorHAnsi" w:hAnsi="Times New Roman"/>
          <w:sz w:val="24"/>
          <w:szCs w:val="24"/>
          <w:lang w:eastAsia="en-US"/>
        </w:rPr>
        <w:t xml:space="preserve"> </w:t>
      </w:r>
      <w:r w:rsidRPr="00ED657C">
        <w:rPr>
          <w:rFonts w:ascii="Times New Roman" w:eastAsiaTheme="minorHAnsi" w:hAnsi="Times New Roman"/>
          <w:sz w:val="24"/>
          <w:szCs w:val="24"/>
          <w:lang w:eastAsia="en-US"/>
        </w:rPr>
        <w:t>и профилактических мероприятий</w:t>
      </w:r>
    </w:p>
    <w:p w:rsidR="006D5AF2" w:rsidRPr="00ED657C"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ED657C">
        <w:rPr>
          <w:rFonts w:ascii="Times New Roman" w:eastAsiaTheme="minorHAnsi" w:hAnsi="Times New Roman" w:cs="Times New Roman"/>
          <w:sz w:val="24"/>
          <w:szCs w:val="24"/>
          <w:lang w:eastAsia="en-US"/>
        </w:rPr>
        <w:t>при осуществлении муниципального земельного контроля</w:t>
      </w:r>
    </w:p>
    <w:p w:rsidR="006D5AF2" w:rsidRPr="00ED657C"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9362B" w:rsidRPr="00ED657C" w:rsidRDefault="0099362B" w:rsidP="006D5AF2">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ED657C" w:rsidRDefault="0099362B" w:rsidP="00EE61B6">
      <w:pPr>
        <w:pStyle w:val="ConsPlusNormal"/>
        <w:suppressAutoHyphens w:val="0"/>
        <w:ind w:firstLine="709"/>
        <w:jc w:val="both"/>
        <w:rPr>
          <w:rFonts w:ascii="Times New Roman" w:hAnsi="Times New Roman" w:cs="Times New Roman"/>
          <w:sz w:val="24"/>
          <w:szCs w:val="24"/>
        </w:rPr>
      </w:pPr>
      <w:r w:rsidRPr="00ED657C">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ED657C" w:rsidRDefault="0084486F" w:rsidP="00EE61B6">
      <w:pPr>
        <w:shd w:val="clear" w:color="auto" w:fill="FFFFFF"/>
        <w:ind w:firstLine="709"/>
        <w:jc w:val="center"/>
        <w:rPr>
          <w:rFonts w:ascii="Times New Roman" w:hAnsi="Times New Roman"/>
        </w:rPr>
      </w:pPr>
    </w:p>
    <w:p w:rsidR="0084486F" w:rsidRPr="00ED657C" w:rsidRDefault="0084486F" w:rsidP="0084486F">
      <w:pPr>
        <w:rPr>
          <w:rFonts w:ascii="Times New Roman" w:hAnsi="Times New Roman"/>
        </w:rPr>
      </w:pPr>
    </w:p>
    <w:p w:rsidR="0099362B" w:rsidRPr="00ED657C" w:rsidRDefault="0099362B" w:rsidP="0084486F">
      <w:pPr>
        <w:rPr>
          <w:rFonts w:ascii="Times New Roman" w:hAnsi="Times New Roman"/>
        </w:rPr>
      </w:pPr>
    </w:p>
    <w:sectPr w:rsidR="0099362B" w:rsidRPr="00ED657C" w:rsidSect="00D42074">
      <w:headerReference w:type="default" r:id="rId44"/>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426" w:rsidRDefault="00274426" w:rsidP="00D42074">
      <w:r>
        <w:separator/>
      </w:r>
    </w:p>
  </w:endnote>
  <w:endnote w:type="continuationSeparator" w:id="1">
    <w:p w:rsidR="00274426" w:rsidRDefault="0027442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426" w:rsidRDefault="00274426" w:rsidP="00D42074">
      <w:r>
        <w:separator/>
      </w:r>
    </w:p>
  </w:footnote>
  <w:footnote w:type="continuationSeparator" w:id="1">
    <w:p w:rsidR="00274426" w:rsidRDefault="00274426" w:rsidP="00D42074">
      <w:r>
        <w:continuationSeparator/>
      </w:r>
    </w:p>
  </w:footnote>
  <w:footnote w:id="2">
    <w:p w:rsidR="00B2717F" w:rsidRPr="00294DA5" w:rsidRDefault="00B2717F">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B2717F" w:rsidRPr="008D6F12" w:rsidRDefault="00B2717F">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B2717F" w:rsidRPr="00F53DB8" w:rsidRDefault="00B2717F">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B2717F" w:rsidRDefault="00FC07B5">
        <w:pPr>
          <w:pStyle w:val="a7"/>
          <w:jc w:val="center"/>
        </w:pPr>
        <w:fldSimple w:instr="PAGE   \* MERGEFORMAT">
          <w:r w:rsidR="00CC1C74">
            <w:rPr>
              <w:noProof/>
            </w:rPr>
            <w:t>22</w:t>
          </w:r>
        </w:fldSimple>
      </w:p>
    </w:sdtContent>
  </w:sdt>
  <w:p w:rsidR="00B2717F" w:rsidRDefault="00B271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566ED"/>
    <w:rsid w:val="00087E2E"/>
    <w:rsid w:val="000A3BDF"/>
    <w:rsid w:val="000B2AE8"/>
    <w:rsid w:val="000D3C12"/>
    <w:rsid w:val="000D6106"/>
    <w:rsid w:val="001053BF"/>
    <w:rsid w:val="001116DD"/>
    <w:rsid w:val="00153824"/>
    <w:rsid w:val="00186F67"/>
    <w:rsid w:val="001F4849"/>
    <w:rsid w:val="002101B7"/>
    <w:rsid w:val="00214A20"/>
    <w:rsid w:val="002342FE"/>
    <w:rsid w:val="00255ABC"/>
    <w:rsid w:val="00255F78"/>
    <w:rsid w:val="002671B4"/>
    <w:rsid w:val="00274426"/>
    <w:rsid w:val="00294DA5"/>
    <w:rsid w:val="002D3C35"/>
    <w:rsid w:val="002F5AE9"/>
    <w:rsid w:val="00307499"/>
    <w:rsid w:val="003474E8"/>
    <w:rsid w:val="003970AA"/>
    <w:rsid w:val="003B07C6"/>
    <w:rsid w:val="003C535F"/>
    <w:rsid w:val="003D0D1D"/>
    <w:rsid w:val="003D6F73"/>
    <w:rsid w:val="00443D34"/>
    <w:rsid w:val="004A2E84"/>
    <w:rsid w:val="004C2E2C"/>
    <w:rsid w:val="004D7E0A"/>
    <w:rsid w:val="004F6BE8"/>
    <w:rsid w:val="0055497A"/>
    <w:rsid w:val="005A1E05"/>
    <w:rsid w:val="005E20EC"/>
    <w:rsid w:val="005E2597"/>
    <w:rsid w:val="00627041"/>
    <w:rsid w:val="00644008"/>
    <w:rsid w:val="00691B8A"/>
    <w:rsid w:val="006D5AF2"/>
    <w:rsid w:val="007415AD"/>
    <w:rsid w:val="007631DC"/>
    <w:rsid w:val="00795B1C"/>
    <w:rsid w:val="007A56A1"/>
    <w:rsid w:val="007E1E0C"/>
    <w:rsid w:val="00817FEC"/>
    <w:rsid w:val="00826D28"/>
    <w:rsid w:val="0084486F"/>
    <w:rsid w:val="008528A2"/>
    <w:rsid w:val="00872AF5"/>
    <w:rsid w:val="008A0A82"/>
    <w:rsid w:val="008A3A72"/>
    <w:rsid w:val="008D6F12"/>
    <w:rsid w:val="008E6AB6"/>
    <w:rsid w:val="009064AF"/>
    <w:rsid w:val="00907AA0"/>
    <w:rsid w:val="009449FF"/>
    <w:rsid w:val="00970DA3"/>
    <w:rsid w:val="00975326"/>
    <w:rsid w:val="00992FD6"/>
    <w:rsid w:val="0099362B"/>
    <w:rsid w:val="009B5AA0"/>
    <w:rsid w:val="009D3EFE"/>
    <w:rsid w:val="00A374E6"/>
    <w:rsid w:val="00A6349F"/>
    <w:rsid w:val="00A638AC"/>
    <w:rsid w:val="00A7637F"/>
    <w:rsid w:val="00A84188"/>
    <w:rsid w:val="00A97186"/>
    <w:rsid w:val="00AA0AF1"/>
    <w:rsid w:val="00AA0F7C"/>
    <w:rsid w:val="00AA5106"/>
    <w:rsid w:val="00AC43B9"/>
    <w:rsid w:val="00AF09B1"/>
    <w:rsid w:val="00AF5CBF"/>
    <w:rsid w:val="00B14157"/>
    <w:rsid w:val="00B2717F"/>
    <w:rsid w:val="00B36191"/>
    <w:rsid w:val="00B71E62"/>
    <w:rsid w:val="00B72090"/>
    <w:rsid w:val="00B868F4"/>
    <w:rsid w:val="00B87086"/>
    <w:rsid w:val="00BD7DA6"/>
    <w:rsid w:val="00BE291D"/>
    <w:rsid w:val="00C052AF"/>
    <w:rsid w:val="00C657B8"/>
    <w:rsid w:val="00C9180D"/>
    <w:rsid w:val="00CA7BEA"/>
    <w:rsid w:val="00CC1C74"/>
    <w:rsid w:val="00CC1D01"/>
    <w:rsid w:val="00D005BA"/>
    <w:rsid w:val="00D42074"/>
    <w:rsid w:val="00DC58E8"/>
    <w:rsid w:val="00DD76A1"/>
    <w:rsid w:val="00DF0E0A"/>
    <w:rsid w:val="00E02F86"/>
    <w:rsid w:val="00E54306"/>
    <w:rsid w:val="00E86D1A"/>
    <w:rsid w:val="00ED657C"/>
    <w:rsid w:val="00EE61B6"/>
    <w:rsid w:val="00F22715"/>
    <w:rsid w:val="00F26B3B"/>
    <w:rsid w:val="00F270C1"/>
    <w:rsid w:val="00F30AC3"/>
    <w:rsid w:val="00F40853"/>
    <w:rsid w:val="00F51927"/>
    <w:rsid w:val="00F53DB8"/>
    <w:rsid w:val="00F5773E"/>
    <w:rsid w:val="00F716CB"/>
    <w:rsid w:val="00FC07B5"/>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36935-5BB2-4F4A-971F-9A62217C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Pages>
  <Words>9918</Words>
  <Characters>56539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44</cp:revision>
  <cp:lastPrinted>2025-02-10T15:27:00Z</cp:lastPrinted>
  <dcterms:created xsi:type="dcterms:W3CDTF">2025-01-21T14:20:00Z</dcterms:created>
  <dcterms:modified xsi:type="dcterms:W3CDTF">2025-03-17T06:56:00Z</dcterms:modified>
</cp:coreProperties>
</file>