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63" w:rsidRPr="00144D63" w:rsidRDefault="00144D63" w:rsidP="00144D63">
      <w:pPr>
        <w:jc w:val="center"/>
        <w:rPr>
          <w:rFonts w:eastAsia="Times New Roman"/>
          <w:b/>
          <w:bCs/>
          <w:sz w:val="32"/>
          <w:szCs w:val="32"/>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C94D8F" w:rsidP="00144D63">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ДЕРЕЗОВСКОГО</w:t>
      </w:r>
      <w:r w:rsidR="00144D63" w:rsidRPr="00144D63">
        <w:rPr>
          <w:rFonts w:ascii="Arial" w:eastAsia="Times New Roman" w:hAnsi="Arial" w:cs="Arial"/>
          <w:b/>
          <w:bCs/>
          <w:sz w:val="24"/>
          <w:szCs w:val="24"/>
          <w:lang w:eastAsia="ru-RU"/>
        </w:rPr>
        <w:t xml:space="preserve">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811CF6" w:rsidP="00144D63">
      <w:pPr>
        <w:jc w:val="center"/>
        <w:rPr>
          <w:rFonts w:ascii="Arial" w:eastAsia="Times New Roman" w:hAnsi="Arial" w:cs="Arial"/>
          <w:b/>
          <w:bCs/>
          <w:sz w:val="24"/>
          <w:szCs w:val="24"/>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811CF6" w:rsidRDefault="00144D63" w:rsidP="00144D63">
      <w:pPr>
        <w:rPr>
          <w:rFonts w:ascii="Arial" w:eastAsia="Times New Roman" w:hAnsi="Arial" w:cs="Arial"/>
          <w:sz w:val="24"/>
          <w:szCs w:val="24"/>
          <w:lang w:eastAsia="ru-RU"/>
        </w:rPr>
      </w:pPr>
      <w:r w:rsidRPr="00FB3E25">
        <w:rPr>
          <w:rFonts w:ascii="Arial" w:eastAsia="Times New Roman" w:hAnsi="Arial" w:cs="Arial"/>
          <w:sz w:val="24"/>
          <w:szCs w:val="24"/>
          <w:u w:val="single"/>
          <w:lang w:eastAsia="ru-RU"/>
        </w:rPr>
        <w:t>от «</w:t>
      </w:r>
      <w:r w:rsidR="005850E1" w:rsidRPr="00FB3E25">
        <w:rPr>
          <w:rFonts w:ascii="Arial" w:eastAsia="Times New Roman" w:hAnsi="Arial" w:cs="Arial"/>
          <w:sz w:val="24"/>
          <w:szCs w:val="24"/>
          <w:u w:val="single"/>
          <w:lang w:eastAsia="ru-RU"/>
        </w:rPr>
        <w:t>09</w:t>
      </w:r>
      <w:r w:rsidR="00DA4A32" w:rsidRPr="00FB3E25">
        <w:rPr>
          <w:rFonts w:ascii="Arial" w:eastAsia="Times New Roman" w:hAnsi="Arial" w:cs="Arial"/>
          <w:sz w:val="24"/>
          <w:szCs w:val="24"/>
          <w:u w:val="single"/>
          <w:lang w:eastAsia="ru-RU"/>
        </w:rPr>
        <w:t>»</w:t>
      </w:r>
      <w:r w:rsidR="005850E1" w:rsidRPr="00FB3E25">
        <w:rPr>
          <w:rFonts w:ascii="Arial" w:eastAsia="Times New Roman" w:hAnsi="Arial" w:cs="Arial"/>
          <w:sz w:val="24"/>
          <w:szCs w:val="24"/>
          <w:u w:val="single"/>
          <w:lang w:eastAsia="ru-RU"/>
        </w:rPr>
        <w:t xml:space="preserve"> октября </w:t>
      </w:r>
      <w:r w:rsidR="00361E39" w:rsidRPr="00FB3E25">
        <w:rPr>
          <w:rFonts w:ascii="Arial" w:eastAsia="Times New Roman" w:hAnsi="Arial" w:cs="Arial"/>
          <w:sz w:val="24"/>
          <w:szCs w:val="24"/>
          <w:u w:val="single"/>
          <w:lang w:eastAsia="ru-RU"/>
        </w:rPr>
        <w:t xml:space="preserve"> 2024</w:t>
      </w:r>
      <w:r w:rsidRPr="00FB3E25">
        <w:rPr>
          <w:rFonts w:ascii="Arial" w:eastAsia="Times New Roman" w:hAnsi="Arial" w:cs="Arial"/>
          <w:sz w:val="24"/>
          <w:szCs w:val="24"/>
          <w:u w:val="single"/>
          <w:lang w:eastAsia="ru-RU"/>
        </w:rPr>
        <w:t xml:space="preserve"> г</w:t>
      </w:r>
      <w:r w:rsidRPr="00FB3E25">
        <w:rPr>
          <w:rFonts w:ascii="Arial" w:eastAsia="Times New Roman" w:hAnsi="Arial" w:cs="Arial"/>
          <w:sz w:val="24"/>
          <w:szCs w:val="24"/>
          <w:lang w:eastAsia="ru-RU"/>
        </w:rPr>
        <w:t xml:space="preserve">.                                                                            </w:t>
      </w:r>
      <w:r w:rsidR="005850E1" w:rsidRPr="00FB3E25">
        <w:rPr>
          <w:rFonts w:ascii="Arial" w:eastAsia="Times New Roman" w:hAnsi="Arial" w:cs="Arial"/>
          <w:sz w:val="24"/>
          <w:szCs w:val="24"/>
          <w:lang w:eastAsia="ru-RU"/>
        </w:rPr>
        <w:t xml:space="preserve">  № </w:t>
      </w:r>
      <w:r w:rsidR="00361E39" w:rsidRPr="00FB3E25">
        <w:rPr>
          <w:rFonts w:ascii="Arial" w:eastAsia="Times New Roman" w:hAnsi="Arial" w:cs="Arial"/>
          <w:sz w:val="24"/>
          <w:szCs w:val="24"/>
          <w:lang w:eastAsia="ru-RU"/>
        </w:rPr>
        <w:t>46</w:t>
      </w:r>
    </w:p>
    <w:p w:rsidR="00144D63" w:rsidRPr="00144D63" w:rsidRDefault="00144D63" w:rsidP="00144D63">
      <w:pPr>
        <w:rPr>
          <w:rFonts w:ascii="Arial" w:eastAsia="Times New Roman" w:hAnsi="Arial" w:cs="Arial"/>
          <w:sz w:val="24"/>
          <w:szCs w:val="24"/>
          <w:lang w:eastAsia="ru-RU"/>
        </w:rPr>
      </w:pPr>
    </w:p>
    <w:p w:rsidR="00144D63" w:rsidRPr="00144D63" w:rsidRDefault="00C94D8F" w:rsidP="00144D63">
      <w:pPr>
        <w:rPr>
          <w:rFonts w:ascii="Arial" w:eastAsia="Times New Roman" w:hAnsi="Arial" w:cs="Arial"/>
          <w:sz w:val="24"/>
          <w:szCs w:val="24"/>
          <w:lang w:eastAsia="ru-RU"/>
        </w:rPr>
      </w:pPr>
      <w:r>
        <w:rPr>
          <w:rFonts w:ascii="Arial" w:eastAsia="Times New Roman" w:hAnsi="Arial" w:cs="Arial"/>
          <w:sz w:val="24"/>
          <w:szCs w:val="24"/>
          <w:lang w:eastAsia="ru-RU"/>
        </w:rPr>
        <w:t>с. Дерезовка</w:t>
      </w:r>
    </w:p>
    <w:p w:rsidR="00144D63" w:rsidRPr="00144D63" w:rsidRDefault="00144D63" w:rsidP="00144D63">
      <w:pPr>
        <w:rPr>
          <w:rFonts w:ascii="Arial" w:eastAsia="Times New Roman" w:hAnsi="Arial" w:cs="Arial"/>
          <w:sz w:val="24"/>
          <w:szCs w:val="24"/>
          <w:lang w:eastAsia="ru-RU"/>
        </w:rPr>
      </w:pPr>
    </w:p>
    <w:p w:rsidR="00943709" w:rsidRPr="00943709" w:rsidRDefault="00943709" w:rsidP="00943709">
      <w:pPr>
        <w:spacing w:line="276" w:lineRule="auto"/>
        <w:ind w:right="4534"/>
        <w:jc w:val="left"/>
        <w:rPr>
          <w:rFonts w:ascii="Arial" w:eastAsia="Calibri" w:hAnsi="Arial" w:cs="Arial"/>
          <w:sz w:val="24"/>
          <w:szCs w:val="24"/>
        </w:rPr>
      </w:pPr>
      <w:r w:rsidRPr="00943709">
        <w:rPr>
          <w:rFonts w:ascii="Arial" w:eastAsia="Calibri" w:hAnsi="Arial" w:cs="Arial"/>
          <w:sz w:val="24"/>
          <w:szCs w:val="24"/>
        </w:rPr>
        <w:t xml:space="preserve">Об утверждении Порядка принятия решений о разработке, реализации и оценке эффективности муниципальных программ </w:t>
      </w:r>
      <w:r w:rsidR="00C94D8F">
        <w:rPr>
          <w:rFonts w:ascii="Arial" w:eastAsia="Calibri" w:hAnsi="Arial" w:cs="Arial"/>
          <w:sz w:val="24"/>
          <w:szCs w:val="24"/>
        </w:rPr>
        <w:t>Дерезовского</w:t>
      </w:r>
      <w:r>
        <w:rPr>
          <w:rFonts w:ascii="Arial" w:eastAsia="Calibri" w:hAnsi="Arial" w:cs="Arial"/>
          <w:sz w:val="24"/>
          <w:szCs w:val="24"/>
        </w:rPr>
        <w:t xml:space="preserve"> сельского поселения </w:t>
      </w:r>
      <w:bookmarkStart w:id="0" w:name="_GoBack"/>
      <w:bookmarkEnd w:id="0"/>
      <w:r w:rsidRPr="00943709">
        <w:rPr>
          <w:rFonts w:ascii="Arial" w:eastAsia="Calibri" w:hAnsi="Arial" w:cs="Arial"/>
          <w:sz w:val="24"/>
          <w:szCs w:val="24"/>
        </w:rPr>
        <w:t>Верхнемамонского муниципального района Воронежской области</w:t>
      </w: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p>
    <w:p w:rsidR="00463F5E" w:rsidRPr="00463F5E" w:rsidRDefault="00943709" w:rsidP="00463F5E">
      <w:pPr>
        <w:ind w:firstLine="720"/>
        <w:rPr>
          <w:rFonts w:ascii="Arial" w:eastAsia="Calibri" w:hAnsi="Arial" w:cs="Arial"/>
          <w:sz w:val="24"/>
          <w:szCs w:val="24"/>
        </w:rPr>
      </w:pPr>
      <w:r w:rsidRPr="00943709">
        <w:rPr>
          <w:rFonts w:ascii="Arial" w:eastAsia="Calibri" w:hAnsi="Arial" w:cs="Arial"/>
          <w:sz w:val="24"/>
          <w:szCs w:val="24"/>
        </w:rPr>
        <w:t xml:space="preserve">В целях реализации Стратегии социально-экономического развития Верхнемамонского муниципального района Воронежской области на период до 2035 года, повышения эффективности использования бюджетных ресурсов, совершенствования программно-целевого планирования в </w:t>
      </w:r>
      <w:r w:rsidR="00C94D8F">
        <w:rPr>
          <w:rFonts w:ascii="Arial" w:eastAsia="Calibri" w:hAnsi="Arial" w:cs="Arial"/>
          <w:sz w:val="24"/>
          <w:szCs w:val="24"/>
        </w:rPr>
        <w:t>Дерезовском</w:t>
      </w:r>
      <w:r w:rsidR="00CA5C1C">
        <w:rPr>
          <w:rFonts w:ascii="Arial" w:eastAsia="Calibri" w:hAnsi="Arial" w:cs="Arial"/>
          <w:sz w:val="24"/>
          <w:szCs w:val="24"/>
        </w:rPr>
        <w:t xml:space="preserve"> </w:t>
      </w:r>
      <w:r>
        <w:rPr>
          <w:rFonts w:ascii="Arial" w:eastAsia="Calibri" w:hAnsi="Arial" w:cs="Arial"/>
          <w:sz w:val="24"/>
          <w:szCs w:val="24"/>
        </w:rPr>
        <w:t>сельском поселении</w:t>
      </w:r>
      <w:r w:rsidRPr="00943709">
        <w:rPr>
          <w:rFonts w:ascii="Arial" w:eastAsia="Calibri" w:hAnsi="Arial" w:cs="Arial"/>
          <w:sz w:val="24"/>
          <w:szCs w:val="24"/>
        </w:rPr>
        <w:t>, в соответствии со статьей 179 Бюджетного кодекса Российской Федерации,</w:t>
      </w:r>
      <w:r w:rsidR="00CA5C1C">
        <w:rPr>
          <w:rFonts w:ascii="Arial" w:eastAsia="Calibri" w:hAnsi="Arial" w:cs="Arial"/>
          <w:sz w:val="24"/>
          <w:szCs w:val="24"/>
        </w:rPr>
        <w:t xml:space="preserve"> </w:t>
      </w:r>
      <w:r w:rsidR="00463F5E" w:rsidRPr="00463F5E">
        <w:rPr>
          <w:rFonts w:ascii="Arial" w:eastAsia="Calibri" w:hAnsi="Arial" w:cs="Arial"/>
          <w:sz w:val="24"/>
          <w:szCs w:val="24"/>
        </w:rPr>
        <w:t xml:space="preserve">администрация </w:t>
      </w:r>
      <w:r w:rsidR="00C94D8F">
        <w:rPr>
          <w:rFonts w:ascii="Arial" w:eastAsia="Calibri" w:hAnsi="Arial" w:cs="Arial"/>
          <w:sz w:val="24"/>
          <w:szCs w:val="24"/>
        </w:rPr>
        <w:t>Дерезовского</w:t>
      </w:r>
      <w:r w:rsidR="00CA5C1C">
        <w:rPr>
          <w:rFonts w:ascii="Arial" w:eastAsia="Calibri" w:hAnsi="Arial" w:cs="Arial"/>
          <w:sz w:val="24"/>
          <w:szCs w:val="24"/>
        </w:rPr>
        <w:t xml:space="preserve"> </w:t>
      </w:r>
      <w:r w:rsidR="00463F5E">
        <w:rPr>
          <w:rFonts w:ascii="Arial" w:eastAsia="Calibri" w:hAnsi="Arial" w:cs="Arial"/>
          <w:sz w:val="24"/>
          <w:szCs w:val="24"/>
        </w:rPr>
        <w:t>сельского поселения</w:t>
      </w:r>
    </w:p>
    <w:p w:rsidR="00463F5E" w:rsidRPr="00463F5E" w:rsidRDefault="00463F5E" w:rsidP="00463F5E">
      <w:pPr>
        <w:ind w:firstLine="720"/>
        <w:rPr>
          <w:rFonts w:ascii="Arial" w:eastAsia="Calibri" w:hAnsi="Arial" w:cs="Arial"/>
          <w:sz w:val="24"/>
          <w:szCs w:val="24"/>
        </w:rPr>
      </w:pPr>
    </w:p>
    <w:p w:rsidR="00463F5E" w:rsidRDefault="00463F5E" w:rsidP="00463F5E">
      <w:pPr>
        <w:widowControl w:val="0"/>
        <w:autoSpaceDE w:val="0"/>
        <w:autoSpaceDN w:val="0"/>
        <w:adjustRightInd w:val="0"/>
        <w:jc w:val="center"/>
        <w:rPr>
          <w:rFonts w:ascii="Arial" w:eastAsia="Times New Roman" w:hAnsi="Arial" w:cs="Arial"/>
          <w:sz w:val="24"/>
          <w:szCs w:val="24"/>
          <w:lang w:eastAsia="ru-RU"/>
        </w:rPr>
      </w:pPr>
      <w:r w:rsidRPr="00463F5E">
        <w:rPr>
          <w:rFonts w:ascii="Arial" w:eastAsia="Times New Roman" w:hAnsi="Arial" w:cs="Arial"/>
          <w:sz w:val="24"/>
          <w:szCs w:val="24"/>
          <w:lang w:eastAsia="ru-RU"/>
        </w:rPr>
        <w:t>ПОСТАНОВЛЯЕТ:</w:t>
      </w:r>
    </w:p>
    <w:p w:rsidR="00C94D8F" w:rsidRPr="00C94D8F" w:rsidRDefault="00C94D8F" w:rsidP="00463F5E">
      <w:pPr>
        <w:widowControl w:val="0"/>
        <w:autoSpaceDE w:val="0"/>
        <w:autoSpaceDN w:val="0"/>
        <w:adjustRightInd w:val="0"/>
        <w:jc w:val="center"/>
        <w:rPr>
          <w:rFonts w:ascii="Arial" w:eastAsia="Times New Roman" w:hAnsi="Arial" w:cs="Arial"/>
          <w:sz w:val="16"/>
          <w:szCs w:val="16"/>
          <w:lang w:eastAsia="ru-RU"/>
        </w:rPr>
      </w:pP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r w:rsidRPr="00943709">
        <w:rPr>
          <w:rFonts w:ascii="Arial" w:eastAsia="Times New Roman" w:hAnsi="Arial" w:cs="Arial"/>
          <w:sz w:val="24"/>
          <w:szCs w:val="24"/>
          <w:lang w:eastAsia="ru-RU"/>
        </w:rPr>
        <w:t xml:space="preserve">          1. Утвердить прилагаемый </w:t>
      </w:r>
      <w:r w:rsidRPr="00943709">
        <w:rPr>
          <w:rFonts w:ascii="Arial" w:eastAsia="Calibri" w:hAnsi="Arial" w:cs="Arial"/>
          <w:sz w:val="24"/>
          <w:szCs w:val="24"/>
        </w:rPr>
        <w:t xml:space="preserve">Порядок принятия решений о разработке, реализации и оценке эффективности муниципальных программ </w:t>
      </w:r>
      <w:r w:rsidR="00C94D8F">
        <w:rPr>
          <w:rFonts w:ascii="Arial" w:eastAsia="Calibri" w:hAnsi="Arial" w:cs="Arial"/>
          <w:sz w:val="24"/>
          <w:szCs w:val="24"/>
        </w:rPr>
        <w:t>Дерезовского</w:t>
      </w:r>
      <w:r w:rsidR="00CA5C1C">
        <w:rPr>
          <w:rFonts w:ascii="Arial" w:eastAsia="Calibri" w:hAnsi="Arial" w:cs="Arial"/>
          <w:sz w:val="24"/>
          <w:szCs w:val="24"/>
        </w:rPr>
        <w:t xml:space="preserve"> </w:t>
      </w:r>
      <w:r>
        <w:rPr>
          <w:rFonts w:ascii="Arial" w:eastAsia="Calibri" w:hAnsi="Arial" w:cs="Arial"/>
          <w:sz w:val="24"/>
          <w:szCs w:val="24"/>
        </w:rPr>
        <w:t xml:space="preserve">сельского поселения </w:t>
      </w:r>
      <w:r w:rsidRPr="00943709">
        <w:rPr>
          <w:rFonts w:ascii="Arial" w:eastAsia="Calibri" w:hAnsi="Arial" w:cs="Arial"/>
          <w:sz w:val="24"/>
          <w:szCs w:val="24"/>
        </w:rPr>
        <w:t>Верхнемамонского муниципального района Воронежской области</w:t>
      </w:r>
      <w:r w:rsidRPr="00943709">
        <w:rPr>
          <w:rFonts w:ascii="Arial" w:eastAsia="Times New Roman" w:hAnsi="Arial" w:cs="Arial"/>
          <w:sz w:val="24"/>
          <w:szCs w:val="24"/>
          <w:lang w:eastAsia="ru-RU"/>
        </w:rPr>
        <w:t>.</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 xml:space="preserve">2. Постановление администрации Верхнемамонского </w:t>
      </w:r>
      <w:r>
        <w:rPr>
          <w:rFonts w:ascii="Arial" w:eastAsia="Calibri" w:hAnsi="Arial" w:cs="Arial"/>
          <w:sz w:val="24"/>
          <w:szCs w:val="24"/>
        </w:rPr>
        <w:t>сельского поселения</w:t>
      </w:r>
      <w:r w:rsidR="00C94D8F">
        <w:rPr>
          <w:rFonts w:ascii="Arial" w:eastAsia="Calibri" w:hAnsi="Arial" w:cs="Arial"/>
          <w:sz w:val="24"/>
          <w:szCs w:val="24"/>
        </w:rPr>
        <w:t xml:space="preserve"> от 14.04.2020 года № 14</w:t>
      </w:r>
      <w:r w:rsidRPr="00943709">
        <w:rPr>
          <w:rFonts w:ascii="Arial" w:eastAsia="Calibri" w:hAnsi="Arial" w:cs="Arial"/>
          <w:sz w:val="24"/>
          <w:szCs w:val="24"/>
        </w:rPr>
        <w:t xml:space="preserve"> «Об утверждении Порядка принятия решений о разработке, реализации и оценке эффективности муниципальных программ </w:t>
      </w:r>
      <w:r w:rsidR="00C94D8F">
        <w:rPr>
          <w:rFonts w:ascii="Arial" w:eastAsia="Calibri" w:hAnsi="Arial" w:cs="Arial"/>
          <w:sz w:val="24"/>
          <w:szCs w:val="24"/>
        </w:rPr>
        <w:t>Дерезовского</w:t>
      </w:r>
      <w:r w:rsidR="00CA5C1C">
        <w:rPr>
          <w:rFonts w:ascii="Arial" w:eastAsia="Calibri" w:hAnsi="Arial" w:cs="Arial"/>
          <w:sz w:val="24"/>
          <w:szCs w:val="24"/>
        </w:rPr>
        <w:t xml:space="preserve"> </w:t>
      </w:r>
      <w:r w:rsidR="006A5B60">
        <w:rPr>
          <w:rFonts w:ascii="Arial" w:eastAsia="Calibri" w:hAnsi="Arial" w:cs="Arial"/>
          <w:sz w:val="24"/>
          <w:szCs w:val="24"/>
        </w:rPr>
        <w:t xml:space="preserve">сельского поселения </w:t>
      </w:r>
      <w:r w:rsidRPr="00943709">
        <w:rPr>
          <w:rFonts w:ascii="Arial" w:eastAsia="Calibri" w:hAnsi="Arial" w:cs="Arial"/>
          <w:sz w:val="24"/>
          <w:szCs w:val="24"/>
        </w:rPr>
        <w:t>Верхнемамонского муниципального района Воронежской области» признать утратившим силу.</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3. Опубликовать настоящее постановление</w:t>
      </w:r>
      <w:r w:rsidR="00C94D8F">
        <w:rPr>
          <w:rFonts w:ascii="Arial" w:eastAsia="Calibri" w:hAnsi="Arial" w:cs="Arial"/>
          <w:sz w:val="24"/>
          <w:szCs w:val="24"/>
        </w:rPr>
        <w:t xml:space="preserve">в </w:t>
      </w:r>
      <w:r w:rsidR="006A5B60" w:rsidRPr="006A5B60">
        <w:rPr>
          <w:rFonts w:ascii="Arial" w:eastAsia="Calibri" w:hAnsi="Arial" w:cs="Arial"/>
          <w:sz w:val="24"/>
          <w:szCs w:val="24"/>
        </w:rPr>
        <w:t xml:space="preserve">официальном периодическом печатном издании «Информационный бюллетень </w:t>
      </w:r>
      <w:r w:rsidR="00C94D8F">
        <w:rPr>
          <w:rFonts w:ascii="Arial" w:eastAsia="Calibri" w:hAnsi="Arial" w:cs="Arial"/>
          <w:sz w:val="24"/>
          <w:szCs w:val="24"/>
        </w:rPr>
        <w:t>Дерезовского</w:t>
      </w:r>
      <w:r w:rsidR="00CA5C1C">
        <w:rPr>
          <w:rFonts w:ascii="Arial" w:eastAsia="Calibri" w:hAnsi="Arial" w:cs="Arial"/>
          <w:sz w:val="24"/>
          <w:szCs w:val="24"/>
        </w:rPr>
        <w:t xml:space="preserve"> </w:t>
      </w:r>
      <w:r w:rsidR="006A5B60" w:rsidRPr="006A5B60">
        <w:rPr>
          <w:rFonts w:ascii="Arial" w:eastAsia="Calibri" w:hAnsi="Arial" w:cs="Arial"/>
          <w:sz w:val="24"/>
          <w:szCs w:val="24"/>
        </w:rPr>
        <w:t>сельского поселения Верхнемамонского муниципальн</w:t>
      </w:r>
      <w:r w:rsidR="00C94D8F">
        <w:rPr>
          <w:rFonts w:ascii="Arial" w:eastAsia="Calibri" w:hAnsi="Arial" w:cs="Arial"/>
          <w:sz w:val="24"/>
          <w:szCs w:val="24"/>
        </w:rPr>
        <w:t>ого района Воронежской области»</w:t>
      </w:r>
      <w:r w:rsidRPr="00943709">
        <w:rPr>
          <w:rFonts w:ascii="Arial" w:eastAsia="Calibri" w:hAnsi="Arial" w:cs="Arial"/>
          <w:sz w:val="24"/>
          <w:szCs w:val="24"/>
        </w:rPr>
        <w:t>.</w:t>
      </w:r>
    </w:p>
    <w:p w:rsid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4. Настоящее постановление вступает в силу со дня его официального опубликования.</w:t>
      </w:r>
    </w:p>
    <w:p w:rsidR="005850E1" w:rsidRDefault="005850E1" w:rsidP="00943709">
      <w:pPr>
        <w:spacing w:line="276" w:lineRule="auto"/>
        <w:ind w:firstLine="709"/>
        <w:rPr>
          <w:rFonts w:ascii="Arial" w:eastAsia="Calibri" w:hAnsi="Arial" w:cs="Arial"/>
          <w:sz w:val="24"/>
          <w:szCs w:val="24"/>
        </w:rPr>
      </w:pPr>
    </w:p>
    <w:p w:rsidR="005850E1" w:rsidRPr="008E6910" w:rsidRDefault="005850E1" w:rsidP="005850E1">
      <w:pPr>
        <w:ind w:firstLine="709"/>
        <w:rPr>
          <w:rFonts w:ascii="Arial" w:hAnsi="Arial" w:cs="Arial"/>
          <w:sz w:val="24"/>
          <w:szCs w:val="24"/>
        </w:rPr>
      </w:pPr>
      <w:r>
        <w:rPr>
          <w:rFonts w:ascii="Arial" w:hAnsi="Arial" w:cs="Arial"/>
          <w:sz w:val="24"/>
          <w:szCs w:val="24"/>
        </w:rPr>
        <w:t>5</w:t>
      </w:r>
      <w:r w:rsidRPr="008E6910">
        <w:rPr>
          <w:rFonts w:ascii="Arial" w:hAnsi="Arial" w:cs="Arial"/>
          <w:sz w:val="24"/>
          <w:szCs w:val="24"/>
        </w:rPr>
        <w:t>. Контроль за исполнением настоящего постановления оставляю за собой.</w:t>
      </w:r>
    </w:p>
    <w:p w:rsidR="005850E1" w:rsidRPr="00943709" w:rsidRDefault="005850E1" w:rsidP="00943709">
      <w:pPr>
        <w:spacing w:line="276" w:lineRule="auto"/>
        <w:ind w:firstLine="709"/>
        <w:rPr>
          <w:rFonts w:ascii="Arial" w:eastAsia="Calibri" w:hAnsi="Arial" w:cs="Arial"/>
          <w:sz w:val="24"/>
          <w:szCs w:val="24"/>
        </w:rPr>
      </w:pPr>
    </w:p>
    <w:p w:rsidR="00C94D8F" w:rsidRPr="00463F5E" w:rsidRDefault="00C94D8F" w:rsidP="00943709">
      <w:pPr>
        <w:widowControl w:val="0"/>
        <w:autoSpaceDE w:val="0"/>
        <w:autoSpaceDN w:val="0"/>
        <w:adjustRightInd w:val="0"/>
        <w:ind w:firstLine="720"/>
        <w:rPr>
          <w:rFonts w:ascii="Arial" w:eastAsia="Calibri" w:hAnsi="Arial" w:cs="Arial"/>
          <w:sz w:val="24"/>
          <w:szCs w:val="24"/>
        </w:rPr>
      </w:pPr>
    </w:p>
    <w:p w:rsidR="00144D63" w:rsidRPr="00144D63" w:rsidRDefault="00144D63" w:rsidP="00144D63">
      <w:pPr>
        <w:ind w:firstLine="709"/>
        <w:rPr>
          <w:rFonts w:ascii="Arial" w:eastAsia="Times New Roman" w:hAnsi="Arial" w:cs="Arial"/>
          <w:sz w:val="24"/>
          <w:szCs w:val="24"/>
          <w:lang w:eastAsia="ru-RU"/>
        </w:rPr>
      </w:pPr>
    </w:p>
    <w:p w:rsidR="00C94D8F" w:rsidRDefault="00144D63" w:rsidP="00144D63">
      <w:pPr>
        <w:jc w:val="left"/>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Глава  сельского поселения                                         </w:t>
      </w:r>
      <w:r w:rsidR="00C94D8F">
        <w:rPr>
          <w:rFonts w:ascii="Arial" w:eastAsia="Times New Roman" w:hAnsi="Arial" w:cs="Arial"/>
          <w:sz w:val="24"/>
          <w:szCs w:val="24"/>
          <w:lang w:eastAsia="ru-RU"/>
        </w:rPr>
        <w:t>И.Б.Бунеева</w:t>
      </w:r>
    </w:p>
    <w:p w:rsidR="00C94D8F" w:rsidRDefault="00C94D8F" w:rsidP="00144D63">
      <w:pPr>
        <w:jc w:val="left"/>
        <w:rPr>
          <w:rFonts w:ascii="Arial" w:eastAsia="Times New Roman" w:hAnsi="Arial" w:cs="Arial"/>
          <w:sz w:val="24"/>
          <w:szCs w:val="24"/>
          <w:lang w:eastAsia="ru-RU"/>
        </w:rPr>
      </w:pPr>
    </w:p>
    <w:p w:rsidR="00C94D8F" w:rsidRDefault="00C94D8F" w:rsidP="006A5B60">
      <w:pPr>
        <w:spacing w:line="276" w:lineRule="auto"/>
        <w:jc w:val="right"/>
        <w:rPr>
          <w:rFonts w:ascii="Calibri" w:eastAsia="Times New Roman" w:hAnsi="Calibri"/>
          <w:sz w:val="24"/>
          <w:szCs w:val="24"/>
          <w:lang w:eastAsia="ru-RU"/>
        </w:rPr>
      </w:pPr>
    </w:p>
    <w:p w:rsidR="006A5B60" w:rsidRPr="006A5B60" w:rsidRDefault="006A5B60" w:rsidP="006A5B60">
      <w:pPr>
        <w:spacing w:line="276" w:lineRule="auto"/>
        <w:jc w:val="right"/>
        <w:rPr>
          <w:rFonts w:ascii="Arial" w:eastAsia="Times New Roman" w:hAnsi="Arial" w:cs="Arial"/>
          <w:sz w:val="24"/>
          <w:szCs w:val="24"/>
          <w:lang w:eastAsia="ru-RU"/>
        </w:rPr>
      </w:pPr>
      <w:r w:rsidRPr="006A5B60">
        <w:rPr>
          <w:rFonts w:ascii="Arial" w:eastAsia="Times New Roman" w:hAnsi="Arial" w:cs="Arial"/>
          <w:sz w:val="24"/>
          <w:szCs w:val="24"/>
          <w:lang w:eastAsia="ru-RU"/>
        </w:rPr>
        <w:t>Утвержден</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xml:space="preserve">постановлением администрации </w:t>
      </w:r>
    </w:p>
    <w:p w:rsidR="006A5B60" w:rsidRPr="006A5B60" w:rsidRDefault="00FD11A1" w:rsidP="006A5B60">
      <w:pPr>
        <w:widowControl w:val="0"/>
        <w:autoSpaceDE w:val="0"/>
        <w:autoSpaceDN w:val="0"/>
        <w:adjustRightInd w:val="0"/>
        <w:spacing w:line="276"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6A5B60">
        <w:rPr>
          <w:rFonts w:ascii="Arial" w:eastAsia="Times New Roman" w:hAnsi="Arial" w:cs="Arial"/>
          <w:sz w:val="24"/>
          <w:szCs w:val="24"/>
          <w:lang w:eastAsia="ru-RU"/>
        </w:rPr>
        <w:t>сельского поселения</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5850E1">
        <w:rPr>
          <w:rFonts w:ascii="Arial" w:eastAsia="Times New Roman" w:hAnsi="Arial" w:cs="Arial"/>
          <w:sz w:val="24"/>
          <w:szCs w:val="24"/>
          <w:lang w:eastAsia="ru-RU"/>
        </w:rPr>
        <w:t xml:space="preserve">от </w:t>
      </w:r>
      <w:r w:rsidR="005850E1" w:rsidRPr="005850E1">
        <w:rPr>
          <w:rFonts w:ascii="Arial" w:eastAsia="Times New Roman" w:hAnsi="Arial" w:cs="Arial"/>
          <w:sz w:val="24"/>
          <w:szCs w:val="24"/>
          <w:lang w:eastAsia="ru-RU"/>
        </w:rPr>
        <w:t>09.10</w:t>
      </w:r>
      <w:r w:rsidRPr="005850E1">
        <w:rPr>
          <w:rFonts w:ascii="Arial" w:eastAsia="Times New Roman" w:hAnsi="Arial" w:cs="Arial"/>
          <w:sz w:val="24"/>
          <w:szCs w:val="24"/>
          <w:lang w:eastAsia="ru-RU"/>
        </w:rPr>
        <w:t xml:space="preserve">.2024 г. № </w:t>
      </w:r>
      <w:r w:rsidR="00361E39" w:rsidRPr="005850E1">
        <w:rPr>
          <w:rFonts w:ascii="Arial" w:eastAsia="Times New Roman" w:hAnsi="Arial" w:cs="Arial"/>
          <w:sz w:val="24"/>
          <w:szCs w:val="24"/>
          <w:lang w:eastAsia="ru-RU"/>
        </w:rPr>
        <w:t>46</w:t>
      </w: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bCs/>
          <w:sz w:val="24"/>
          <w:szCs w:val="24"/>
          <w:lang w:eastAsia="ru-RU"/>
        </w:rPr>
      </w:pPr>
      <w:r w:rsidRPr="006A5B60">
        <w:rPr>
          <w:rFonts w:ascii="Arial" w:eastAsia="Times New Roman" w:hAnsi="Arial" w:cs="Arial"/>
          <w:b/>
          <w:bCs/>
          <w:sz w:val="24"/>
          <w:szCs w:val="24"/>
          <w:lang w:eastAsia="ru-RU"/>
        </w:rPr>
        <w:t xml:space="preserve">Порядок принятия решений о  разработке, реализации и оценки эффективности муниципальных программ </w:t>
      </w:r>
      <w:r w:rsidR="00FD11A1">
        <w:rPr>
          <w:rFonts w:ascii="Arial" w:eastAsia="Times New Roman" w:hAnsi="Arial" w:cs="Arial"/>
          <w:b/>
          <w:bCs/>
          <w:sz w:val="24"/>
          <w:szCs w:val="24"/>
          <w:lang w:eastAsia="ru-RU"/>
        </w:rPr>
        <w:t>Дерезовского</w:t>
      </w:r>
      <w:r>
        <w:rPr>
          <w:rFonts w:ascii="Arial" w:eastAsia="Times New Roman" w:hAnsi="Arial" w:cs="Arial"/>
          <w:b/>
          <w:bCs/>
          <w:sz w:val="24"/>
          <w:szCs w:val="24"/>
          <w:lang w:eastAsia="ru-RU"/>
        </w:rPr>
        <w:t xml:space="preserve"> сельского поселения </w:t>
      </w:r>
      <w:r w:rsidRPr="006A5B60">
        <w:rPr>
          <w:rFonts w:ascii="Arial" w:eastAsia="Times New Roman" w:hAnsi="Arial" w:cs="Arial"/>
          <w:b/>
          <w:bCs/>
          <w:sz w:val="24"/>
          <w:szCs w:val="24"/>
          <w:lang w:eastAsia="ru-RU"/>
        </w:rPr>
        <w:t>Верхнемамонского муниципального района Воронежской области</w:t>
      </w: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b/>
          <w:bCs/>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bCs/>
          <w:sz w:val="24"/>
          <w:szCs w:val="24"/>
          <w:lang w:eastAsia="ru-RU"/>
        </w:rPr>
        <w:t>. Общие положения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1. Настоящий Порядок принятия решений о разработке, реализации и оценки эффективности муниципальных программ  </w:t>
      </w:r>
      <w:r w:rsidR="00FD11A1">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D95CAE">
        <w:rPr>
          <w:rFonts w:ascii="Arial" w:eastAsia="Times New Roman" w:hAnsi="Arial" w:cs="Arial"/>
          <w:sz w:val="24"/>
          <w:szCs w:val="24"/>
          <w:lang w:eastAsia="ru-RU"/>
        </w:rPr>
        <w:t xml:space="preserve">сельского поселения </w:t>
      </w:r>
      <w:r w:rsidRPr="006A5B60">
        <w:rPr>
          <w:rFonts w:ascii="Arial" w:eastAsia="Times New Roman" w:hAnsi="Arial" w:cs="Arial"/>
          <w:sz w:val="24"/>
          <w:szCs w:val="24"/>
          <w:lang w:eastAsia="ru-RU"/>
        </w:rPr>
        <w:t xml:space="preserve">Верхнемамонского муниципального района Воронежской области (далее - порядок) в соответствии с Бюджетным кодексом Российской Федерации определяет требования к разработке, утверждению и реализации муниципальных программ, направленных на осуществление муниципальной политики в установленных сферах деятельности, обеспечение достижения целей и задач социально-экономического развития, оптимизацию расходов бюджета </w:t>
      </w:r>
      <w:r w:rsidR="00FD11A1">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D95CAE">
        <w:rPr>
          <w:rFonts w:ascii="Arial" w:eastAsia="Times New Roman" w:hAnsi="Arial" w:cs="Arial"/>
          <w:sz w:val="24"/>
          <w:szCs w:val="24"/>
          <w:lang w:eastAsia="ru-RU"/>
        </w:rPr>
        <w:t>сельского поселения</w:t>
      </w:r>
      <w:r w:rsidR="00CA5C1C">
        <w:rPr>
          <w:rFonts w:ascii="Arial" w:eastAsia="Times New Roman" w:hAnsi="Arial" w:cs="Arial"/>
          <w:sz w:val="24"/>
          <w:szCs w:val="24"/>
          <w:lang w:eastAsia="ru-RU"/>
        </w:rPr>
        <w:t xml:space="preserve"> </w:t>
      </w:r>
      <w:r w:rsidRPr="006A5B60">
        <w:rPr>
          <w:rFonts w:ascii="Arial" w:eastAsia="Times New Roman" w:hAnsi="Arial" w:cs="Arial"/>
          <w:sz w:val="24"/>
          <w:szCs w:val="24"/>
          <w:lang w:eastAsia="ru-RU"/>
        </w:rPr>
        <w:t>Верхнемамонского муниципального района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2. Муниципальной программой является система мероприятий  (взаимоувязанных по задачам, ресурсам, срокам осуществления),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3. Муниципальная программа разрабатывается на срок не менее 6 лет и не более срока реализации Стратегии социально-экономического развития Верхнемамонского муниципального района.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Муниципальная программа может включать в себя подпрограммы и основные мероприятия, а также отдельные мероприятия структурных подразделений органов местного самоуправления в соответствующей сфере социально-экономич</w:t>
      </w:r>
      <w:r w:rsidR="00FD11A1">
        <w:rPr>
          <w:rFonts w:ascii="Arial" w:eastAsia="Times New Roman" w:hAnsi="Arial" w:cs="Arial"/>
          <w:sz w:val="24"/>
          <w:szCs w:val="24"/>
          <w:lang w:eastAsia="ru-RU"/>
        </w:rPr>
        <w:t>еского развития Дерезовского</w:t>
      </w:r>
      <w:r w:rsidR="00CA5C1C">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1) продление срока реализации муниципальной программы;</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2) завершение реализации муниципальной программы и разработка новой муниципальной программы, в том числе в продолжение действующей;</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3) завершение реализации муниципальной программы по окончании срока ее реализации.</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Этапы разработки новой муниципальной программы в продолжение действующей осуществляется в соответствии с разделом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настоящего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4. В настоящем порядке применяются следующие термины и определения: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сфера реализации муниципальной программы - сфера социально-</w:t>
      </w:r>
      <w:r w:rsidRPr="006A5B60">
        <w:rPr>
          <w:rFonts w:ascii="Arial" w:eastAsia="Times New Roman" w:hAnsi="Arial" w:cs="Arial"/>
          <w:sz w:val="24"/>
          <w:szCs w:val="24"/>
          <w:lang w:eastAsia="ru-RU"/>
        </w:rPr>
        <w:lastRenderedPageBreak/>
        <w:t xml:space="preserve">экономического развития </w:t>
      </w:r>
      <w:r w:rsidR="00FD11A1">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на решение проблем в которой направлена соответствующая муниципальная программа;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мероприятие - совокупность взаимосвязанных действий, направленных на решение соответствующей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показатель (индикатор) - количественно выраженная характеристика достижения цели или решения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мониторинг - процесс наблюдения за реализацией основных параметров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и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5. Необходимость деления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задач в рамках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 структуру муниципальной программы может входить подпрограмма «Обеспечение реализации муниципальной программы», которая предусматривает </w:t>
      </w:r>
      <w:r w:rsidRPr="006A5B60">
        <w:rPr>
          <w:rFonts w:ascii="Arial" w:eastAsia="Times New Roman" w:hAnsi="Arial" w:cs="Arial"/>
          <w:sz w:val="24"/>
          <w:szCs w:val="24"/>
          <w:lang w:eastAsia="ru-RU"/>
        </w:rPr>
        <w:lastRenderedPageBreak/>
        <w:t>создание (обеспечение) условий для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6. Разработка и реализация муниципальной программы осуществляется </w:t>
      </w:r>
      <w:r w:rsidR="009439B7">
        <w:rPr>
          <w:rFonts w:ascii="Arial" w:eastAsia="Times New Roman" w:hAnsi="Arial" w:cs="Arial"/>
          <w:sz w:val="24"/>
          <w:szCs w:val="24"/>
          <w:lang w:eastAsia="ru-RU"/>
        </w:rPr>
        <w:t>ответственными специалистами</w:t>
      </w:r>
      <w:r w:rsidRPr="006A5B60">
        <w:rPr>
          <w:rFonts w:ascii="Arial" w:eastAsia="Times New Roman" w:hAnsi="Arial" w:cs="Arial"/>
          <w:sz w:val="24"/>
          <w:szCs w:val="24"/>
          <w:lang w:eastAsia="ru-RU"/>
        </w:rPr>
        <w:t xml:space="preserve"> администрации </w:t>
      </w:r>
      <w:r w:rsidR="00FD11A1">
        <w:rPr>
          <w:rFonts w:ascii="Arial" w:eastAsia="Times New Roman" w:hAnsi="Arial" w:cs="Arial"/>
          <w:sz w:val="24"/>
          <w:szCs w:val="24"/>
          <w:lang w:eastAsia="ru-RU"/>
        </w:rPr>
        <w:t>Дерезовского</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определенным</w:t>
      </w:r>
      <w:r w:rsidR="009439B7">
        <w:rPr>
          <w:rFonts w:ascii="Arial" w:eastAsia="Times New Roman" w:hAnsi="Arial" w:cs="Arial"/>
          <w:sz w:val="24"/>
          <w:szCs w:val="24"/>
          <w:lang w:eastAsia="ru-RU"/>
        </w:rPr>
        <w:t>и</w:t>
      </w:r>
      <w:r w:rsidRPr="006A5B60">
        <w:rPr>
          <w:rFonts w:ascii="Arial" w:eastAsia="Times New Roman" w:hAnsi="Arial" w:cs="Arial"/>
          <w:sz w:val="24"/>
          <w:szCs w:val="24"/>
          <w:lang w:eastAsia="ru-RU"/>
        </w:rPr>
        <w:t xml:space="preserve"> администрацией </w:t>
      </w:r>
      <w:r w:rsidR="00FD11A1">
        <w:rPr>
          <w:rFonts w:ascii="Arial" w:eastAsia="Times New Roman" w:hAnsi="Arial" w:cs="Arial"/>
          <w:sz w:val="24"/>
          <w:szCs w:val="24"/>
          <w:lang w:eastAsia="ru-RU"/>
        </w:rPr>
        <w:t>Дерезовского</w:t>
      </w:r>
      <w:r w:rsidR="009439B7">
        <w:rPr>
          <w:rFonts w:ascii="Arial" w:eastAsia="Times New Roman" w:hAnsi="Arial" w:cs="Arial"/>
          <w:sz w:val="24"/>
          <w:szCs w:val="24"/>
          <w:lang w:eastAsia="ru-RU"/>
        </w:rPr>
        <w:t>сельского поселения в качестве ответственных исполнителей</w:t>
      </w:r>
      <w:r w:rsidRPr="006A5B60">
        <w:rPr>
          <w:rFonts w:ascii="Arial" w:eastAsia="Times New Roman" w:hAnsi="Arial" w:cs="Arial"/>
          <w:sz w:val="24"/>
          <w:szCs w:val="24"/>
          <w:lang w:eastAsia="ru-RU"/>
        </w:rPr>
        <w:t xml:space="preserve"> муниципальной программы (далее - ответственный исполнитель), совместно с заинтересованными структурными подразделениями, иными главными распорядителями средств муниципального бюджета - исполнителями муниципальной программы (далее - исполнители).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Исполнителями являются </w:t>
      </w:r>
      <w:r w:rsidR="00A13645">
        <w:rPr>
          <w:rFonts w:ascii="Arial" w:eastAsia="Times New Roman" w:hAnsi="Arial" w:cs="Arial"/>
          <w:sz w:val="24"/>
          <w:szCs w:val="24"/>
          <w:lang w:eastAsia="ru-RU"/>
        </w:rPr>
        <w:t>ответственные специалисты</w:t>
      </w:r>
      <w:r w:rsidR="00FD11A1">
        <w:rPr>
          <w:rFonts w:ascii="Arial" w:eastAsia="Times New Roman" w:hAnsi="Arial" w:cs="Arial"/>
          <w:sz w:val="24"/>
          <w:szCs w:val="24"/>
          <w:lang w:eastAsia="ru-RU"/>
        </w:rPr>
        <w:t xml:space="preserve"> администрации Дерезовского</w:t>
      </w:r>
      <w:r w:rsidR="00CA5C1C">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(или) иные главные распорядители средств местного бюджета, являющиеся ответственными за разработку и реализацию подпрограмм, основных мероприятий и мероприятий.</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7. Муниципальные программы утверждаются  муниципальным</w:t>
      </w:r>
      <w:r w:rsidR="00FD11A1">
        <w:rPr>
          <w:rFonts w:ascii="Arial" w:eastAsia="Times New Roman" w:hAnsi="Arial" w:cs="Arial"/>
          <w:sz w:val="24"/>
          <w:szCs w:val="24"/>
          <w:lang w:eastAsia="ru-RU"/>
        </w:rPr>
        <w:t xml:space="preserve"> правовым актом Дерезовского</w:t>
      </w:r>
      <w:r w:rsidR="00CA5C1C">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8. Муниципальные программы, предлагаемые к реализации начиная с очередного финансового года, подлежат утверждению не позднее 14 дней до дня внесения проекта решения о местном бюджете на очередной финансовый год и плановый период в предста</w:t>
      </w:r>
      <w:r w:rsidR="00FD11A1">
        <w:rPr>
          <w:rFonts w:ascii="Arial" w:eastAsia="Times New Roman" w:hAnsi="Arial" w:cs="Arial"/>
          <w:sz w:val="24"/>
          <w:szCs w:val="24"/>
          <w:lang w:eastAsia="ru-RU"/>
        </w:rPr>
        <w:t>вительный орган Дерезовского</w:t>
      </w:r>
      <w:r w:rsidR="00CA5C1C">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w:t>
      </w:r>
      <w:r w:rsidRPr="006A5B60">
        <w:rPr>
          <w:rFonts w:ascii="Arial" w:eastAsia="Times New Roman" w:hAnsi="Arial" w:cs="Arial"/>
          <w:b/>
          <w:sz w:val="24"/>
          <w:szCs w:val="24"/>
          <w:lang w:eastAsia="ru-RU"/>
        </w:rPr>
        <w:t>. Основание и этапы разработки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Основанием для разработки муниципальных программ является перечень муниципальных программ, утверждаемый распоряжени</w:t>
      </w:r>
      <w:r w:rsidR="00FD11A1">
        <w:rPr>
          <w:rFonts w:ascii="Arial" w:eastAsia="Times New Roman" w:hAnsi="Arial" w:cs="Arial"/>
          <w:sz w:val="24"/>
          <w:szCs w:val="24"/>
          <w:lang w:eastAsia="ru-RU"/>
        </w:rPr>
        <w:t>ем администрации Дерезовского</w:t>
      </w:r>
      <w:r w:rsidR="00CA5C1C">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Проект перечня муниципальных программ формируется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 </w:t>
      </w:r>
      <w:r w:rsidR="00646732">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(на основании нормативных правовых актов Российской Федерации и Воронежской области), с учетом полномочий, определенных Федеральным законом от 06.10.2003 N 131-ФЗ "Об общих принципах организации местного самоуправления в Российской Федерации" (далее – Федеральный закон от 06.10.2003г. № 131-ФЗ) и реестром расходных обязательств муниципального образования.</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 </w:t>
      </w:r>
      <w:r w:rsidR="00646732">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Перечень муниципальных программ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наименования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наименования ответственных исполнителей и исполнителей муниципальных программ;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3.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w:t>
      </w:r>
      <w:r w:rsidRPr="006A5B60">
        <w:rPr>
          <w:rFonts w:ascii="Arial" w:eastAsia="Times New Roman" w:hAnsi="Arial" w:cs="Arial"/>
          <w:sz w:val="24"/>
          <w:szCs w:val="24"/>
          <w:lang w:eastAsia="ru-RU"/>
        </w:rPr>
        <w:lastRenderedPageBreak/>
        <w:t>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4. Проект муниципальной программы направляется на обязательное согласование </w:t>
      </w:r>
      <w:r w:rsidR="007816BD">
        <w:rPr>
          <w:rFonts w:ascii="Arial" w:eastAsia="Times New Roman" w:hAnsi="Arial" w:cs="Arial"/>
          <w:sz w:val="24"/>
          <w:szCs w:val="24"/>
          <w:lang w:eastAsia="ru-RU"/>
        </w:rPr>
        <w:t xml:space="preserve">главному бухгалтеру </w:t>
      </w:r>
      <w:r w:rsidRPr="006A5B60">
        <w:rPr>
          <w:rFonts w:ascii="Arial" w:eastAsia="Times New Roman" w:hAnsi="Arial" w:cs="Arial"/>
          <w:sz w:val="24"/>
          <w:szCs w:val="24"/>
          <w:lang w:eastAsia="ru-RU"/>
        </w:rPr>
        <w:t xml:space="preserve">администрации </w:t>
      </w:r>
      <w:r w:rsidR="00646732">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Проект постановления администрации </w:t>
      </w:r>
      <w:r w:rsidR="00646732">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подлежит финансово-экономической экспертизе в контрольно-счетной  комиссии Верхнемамонского муниципального района (далее – контрольно-счетная  комиссия), проводимой в установленном порядке (Порядок экспертизы контрольно-счетной комиссии устанавливается стандартом внешнего муниципального контроля «Проведение финансово-экономической экспертизы проектов муниципальных программ»). К проекту постановления администрации  </w:t>
      </w:r>
      <w:r w:rsidR="00646732">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прилагается: пояснительная записка с финансово</w:t>
      </w:r>
      <w:r w:rsidRPr="006A5B60">
        <w:rPr>
          <w:rFonts w:ascii="Arial" w:eastAsia="Times New Roman" w:hAnsi="Arial" w:cs="Arial"/>
          <w:color w:val="000000"/>
          <w:sz w:val="24"/>
          <w:szCs w:val="24"/>
          <w:lang w:eastAsia="ru-RU"/>
        </w:rPr>
        <w:softHyphen/>
      </w:r>
      <w:r w:rsidRPr="006A5B60">
        <w:rPr>
          <w:rFonts w:ascii="Arial" w:eastAsia="Times New Roman" w:hAnsi="Arial" w:cs="Arial"/>
          <w:sz w:val="24"/>
          <w:szCs w:val="24"/>
          <w:lang w:eastAsia="ru-RU"/>
        </w:rPr>
        <w:t>-</w:t>
      </w:r>
      <w:r w:rsidRPr="006A5B60">
        <w:rPr>
          <w:rFonts w:ascii="Arial" w:eastAsia="Times New Roman" w:hAnsi="Arial" w:cs="Arial"/>
          <w:color w:val="000000"/>
          <w:sz w:val="24"/>
          <w:szCs w:val="24"/>
          <w:lang w:eastAsia="ru-RU"/>
        </w:rPr>
        <w:t>экономическими обоснованиями требуемых ассигнований, необходимых для выполнения мероприятий программы.</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Контрольно-счетная комиссия в течение 10 рабочих дней готовит экспертное заключение на проект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7. При наличии замечаний и предложений, изложенных в экспертном заключении, ответственный исполнитель производит доработку проекта муниципальной программы. </w:t>
      </w:r>
    </w:p>
    <w:p w:rsidR="006A5B60" w:rsidRPr="006A5B60" w:rsidRDefault="006A5B60" w:rsidP="006A5B60">
      <w:pPr>
        <w:widowControl w:val="0"/>
        <w:shd w:val="clear" w:color="auto" w:fill="FFFFFF"/>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Повторно проект муниципальной программы ответственным исполнителем в контрольно-счетную комиссию не направляется.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8. При положительном экспертном заключении контрольно-счетной  комиссии  проект муниципальной программы  вместе с проектом муниципального правового акта об утверждении муниципальной программы направляется главе </w:t>
      </w:r>
      <w:r w:rsidR="00646732">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для утверждения.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9. Проект муниципальной программы  вместе с проектом муниципального правового акта об утверждении муниципальной программы подлежат размещению на официальном сайте </w:t>
      </w:r>
      <w:r w:rsidR="00646732">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с целью общественного обсуждения.</w:t>
      </w:r>
    </w:p>
    <w:p w:rsidR="006A5B60" w:rsidRPr="006A5B60" w:rsidRDefault="006A5B60" w:rsidP="006A5B60">
      <w:pPr>
        <w:widowControl w:val="0"/>
        <w:shd w:val="clear" w:color="auto" w:fill="FFFFFF"/>
        <w:autoSpaceDE w:val="0"/>
        <w:autoSpaceDN w:val="0"/>
        <w:adjustRightInd w:val="0"/>
        <w:spacing w:line="276" w:lineRule="auto"/>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         10. Утвержденная муниципальная программа вносится в реестр муниципальных программ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 xml:space="preserve">. Реестр ведет </w:t>
      </w:r>
      <w:r w:rsidR="00F60AF9">
        <w:rPr>
          <w:rFonts w:ascii="Arial" w:eastAsia="Times New Roman" w:hAnsi="Arial" w:cs="Arial"/>
          <w:color w:val="2D2D2D"/>
          <w:spacing w:val="2"/>
          <w:sz w:val="24"/>
          <w:szCs w:val="24"/>
          <w:lang w:eastAsia="ru-RU"/>
        </w:rPr>
        <w:t xml:space="preserve">главный бухгалтер администрации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программы ответственные исполнители вправе принимать решение о внесении изменений в действующую программу.</w:t>
      </w:r>
    </w:p>
    <w:p w:rsidR="006A5B60" w:rsidRPr="006A5B60" w:rsidRDefault="006A5B60" w:rsidP="009B0322">
      <w:pPr>
        <w:widowControl w:val="0"/>
        <w:numPr>
          <w:ilvl w:val="0"/>
          <w:numId w:val="2"/>
        </w:numPr>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программу утверждается постановлением администрации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5850E1"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Pr>
          <w:rFonts w:ascii="Arial" w:eastAsia="Times New Roman" w:hAnsi="Arial" w:cs="Arial"/>
          <w:sz w:val="24"/>
          <w:szCs w:val="24"/>
          <w:lang w:eastAsia="ru-RU"/>
        </w:rPr>
        <w:t>Проект постановления а</w:t>
      </w:r>
      <w:r w:rsidR="006A5B60" w:rsidRPr="006A5B60">
        <w:rPr>
          <w:rFonts w:ascii="Arial" w:eastAsia="Times New Roman" w:hAnsi="Arial" w:cs="Arial"/>
          <w:sz w:val="24"/>
          <w:szCs w:val="24"/>
          <w:lang w:eastAsia="ru-RU"/>
        </w:rPr>
        <w:t xml:space="preserve">дминистрации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sz w:val="24"/>
          <w:szCs w:val="24"/>
          <w:lang w:eastAsia="ru-RU"/>
        </w:rPr>
        <w:t>сельского поселения</w:t>
      </w:r>
      <w:r w:rsidR="006A5B60" w:rsidRPr="006A5B60">
        <w:rPr>
          <w:rFonts w:ascii="Arial" w:eastAsia="Times New Roman" w:hAnsi="Arial" w:cs="Arial"/>
          <w:sz w:val="24"/>
          <w:szCs w:val="24"/>
          <w:lang w:eastAsia="ru-RU"/>
        </w:rPr>
        <w:t xml:space="preserve"> о внесении изменений в программу направляется в контрольно-счетную комиссию для проведения финансово-экономической экспертизы.</w:t>
      </w:r>
    </w:p>
    <w:p w:rsidR="006A5B60" w:rsidRPr="006A5B60" w:rsidRDefault="006A5B60" w:rsidP="006A5B60">
      <w:pPr>
        <w:widowControl w:val="0"/>
        <w:spacing w:line="276" w:lineRule="auto"/>
        <w:ind w:left="20" w:right="20" w:firstLine="700"/>
        <w:rPr>
          <w:rFonts w:ascii="Arial" w:eastAsia="Times New Roman" w:hAnsi="Arial" w:cs="Arial"/>
          <w:sz w:val="24"/>
          <w:szCs w:val="24"/>
          <w:lang w:eastAsia="ru-RU"/>
        </w:rPr>
      </w:pPr>
      <w:r w:rsidRPr="006A5B60">
        <w:rPr>
          <w:rFonts w:ascii="Arial" w:eastAsia="Times New Roman" w:hAnsi="Arial" w:cs="Arial"/>
          <w:sz w:val="24"/>
          <w:szCs w:val="24"/>
          <w:lang w:eastAsia="ru-RU"/>
        </w:rPr>
        <w:t>К проекту постановления прилагаются: пояснительная записка с указанием обоснования и причин увеличения (уменьшения) объема финансирования программы, корректировки ее мероприятий и целевых показателей.</w:t>
      </w:r>
    </w:p>
    <w:p w:rsidR="006A5B60" w:rsidRPr="006A5B60" w:rsidRDefault="006A5B60" w:rsidP="006A5B60">
      <w:pPr>
        <w:widowControl w:val="0"/>
        <w:spacing w:line="276" w:lineRule="auto"/>
        <w:ind w:left="20" w:right="20"/>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При наличии замечаний в заключении контрольно-счетной комиссии ответственный исполнитель программы проводит ее корректировку путем внесения изменений в программу. Повторная экспертиза контрольно-счетной комиссией  не проводится.</w:t>
      </w:r>
    </w:p>
    <w:p w:rsidR="006A5B60" w:rsidRPr="006A5B60" w:rsidRDefault="006A5B60" w:rsidP="006A5B60">
      <w:pPr>
        <w:widowControl w:val="0"/>
        <w:shd w:val="clear" w:color="auto" w:fill="FFFFFF"/>
        <w:tabs>
          <w:tab w:val="left" w:pos="0"/>
        </w:tabs>
        <w:spacing w:line="276" w:lineRule="auto"/>
        <w:ind w:right="20" w:firstLine="567"/>
        <w:textAlignment w:val="baseline"/>
        <w:rPr>
          <w:rFonts w:ascii="Arial" w:eastAsia="Times New Roman" w:hAnsi="Arial" w:cs="Arial"/>
          <w:color w:val="2D2D2D"/>
          <w:spacing w:val="2"/>
          <w:sz w:val="24"/>
          <w:szCs w:val="24"/>
          <w:lang w:eastAsia="ru-RU"/>
        </w:rPr>
      </w:pPr>
      <w:r w:rsidRPr="006A5B60">
        <w:rPr>
          <w:rFonts w:ascii="Arial" w:eastAsia="Times New Roman" w:hAnsi="Arial" w:cs="Arial"/>
          <w:sz w:val="24"/>
          <w:szCs w:val="24"/>
          <w:lang w:eastAsia="ru-RU"/>
        </w:rPr>
        <w:lastRenderedPageBreak/>
        <w:t>14.    Программа подлежит приведению исполнителем в соответствие с решением  Совета народных депутатов</w:t>
      </w:r>
      <w:r w:rsidR="00CA5C1C">
        <w:rPr>
          <w:rFonts w:ascii="Arial" w:eastAsia="Times New Roman" w:hAnsi="Arial" w:cs="Arial"/>
          <w:sz w:val="24"/>
          <w:szCs w:val="24"/>
          <w:lang w:eastAsia="ru-RU"/>
        </w:rPr>
        <w:t xml:space="preserve">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о бюджете</w:t>
      </w:r>
      <w:r w:rsidR="00CA5C1C">
        <w:rPr>
          <w:rFonts w:ascii="Arial" w:eastAsia="Times New Roman" w:hAnsi="Arial" w:cs="Arial"/>
          <w:sz w:val="24"/>
          <w:szCs w:val="24"/>
          <w:lang w:eastAsia="ru-RU"/>
        </w:rPr>
        <w:t xml:space="preserve">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1 апреля текущего финансового года.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внесении изменений в бюджет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трех месяцев с момента принятия такого решения.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6A5B60" w:rsidRPr="006A5B60" w:rsidRDefault="006A5B60" w:rsidP="006A5B60">
      <w:pPr>
        <w:widowControl w:val="0"/>
        <w:shd w:val="clear" w:color="auto" w:fill="FFFFFF"/>
        <w:tabs>
          <w:tab w:val="left" w:pos="0"/>
        </w:tabs>
        <w:spacing w:after="304" w:line="276" w:lineRule="auto"/>
        <w:ind w:right="20"/>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Нормативные правовые акты, утверждающие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соответствии </w:t>
      </w:r>
      <w:r w:rsidRPr="006A5B60">
        <w:rPr>
          <w:rFonts w:ascii="Arial" w:eastAsia="Times New Roman" w:hAnsi="Arial" w:cs="Arial"/>
          <w:spacing w:val="2"/>
          <w:sz w:val="24"/>
          <w:szCs w:val="24"/>
          <w:lang w:eastAsia="ru-RU"/>
        </w:rPr>
        <w:t xml:space="preserve">с  </w:t>
      </w:r>
      <w:hyperlink r:id="rId8" w:history="1">
        <w:r w:rsidRPr="006A5B60">
          <w:rPr>
            <w:rFonts w:ascii="Arial" w:eastAsia="Times New Roman" w:hAnsi="Arial" w:cs="Arial"/>
            <w:spacing w:val="2"/>
            <w:sz w:val="24"/>
            <w:szCs w:val="24"/>
            <w:lang w:eastAsia="ru-RU"/>
          </w:rPr>
          <w:t>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6A5B60">
        <w:rPr>
          <w:rFonts w:ascii="Arial" w:eastAsia="Times New Roman" w:hAnsi="Arial" w:cs="Arial"/>
          <w:spacing w:val="2"/>
          <w:sz w:val="24"/>
          <w:szCs w:val="24"/>
          <w:lang w:eastAsia="ru-RU"/>
        </w:rPr>
        <w:t xml:space="preserve">, </w:t>
      </w:r>
      <w:r w:rsidRPr="006A5B60">
        <w:rPr>
          <w:rFonts w:ascii="Arial" w:eastAsia="Times New Roman" w:hAnsi="Arial" w:cs="Arial"/>
          <w:color w:val="2D2D2D"/>
          <w:spacing w:val="2"/>
          <w:sz w:val="24"/>
          <w:szCs w:val="24"/>
          <w:lang w:eastAsia="ru-RU"/>
        </w:rPr>
        <w:t xml:space="preserve">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которое осуществляет </w:t>
      </w:r>
      <w:r w:rsidR="00F60AF9">
        <w:rPr>
          <w:rFonts w:ascii="Arial" w:eastAsia="Times New Roman" w:hAnsi="Arial" w:cs="Arial"/>
          <w:color w:val="2D2D2D"/>
          <w:spacing w:val="2"/>
          <w:sz w:val="24"/>
          <w:szCs w:val="24"/>
          <w:lang w:eastAsia="ru-RU"/>
        </w:rPr>
        <w:t xml:space="preserve">главный бухгалтер администрации </w:t>
      </w:r>
      <w:r w:rsidR="00646732">
        <w:rPr>
          <w:rFonts w:ascii="Arial" w:eastAsia="Times New Roman" w:hAnsi="Arial" w:cs="Arial"/>
          <w:color w:val="2D2D2D"/>
          <w:spacing w:val="2"/>
          <w:sz w:val="24"/>
          <w:szCs w:val="24"/>
          <w:lang w:eastAsia="ru-RU"/>
        </w:rPr>
        <w:t>Дерезовского</w:t>
      </w:r>
      <w:r w:rsidR="00CA5C1C">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III</w:t>
      </w:r>
      <w:r w:rsidRPr="006A5B60">
        <w:rPr>
          <w:rFonts w:ascii="Arial" w:eastAsia="Times New Roman" w:hAnsi="Arial" w:cs="Arial"/>
          <w:b/>
          <w:sz w:val="24"/>
          <w:szCs w:val="24"/>
          <w:lang w:eastAsia="ru-RU"/>
        </w:rPr>
        <w:t>. Формирование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9B0322">
      <w:pPr>
        <w:widowControl w:val="0"/>
        <w:numPr>
          <w:ilvl w:val="0"/>
          <w:numId w:val="5"/>
        </w:numPr>
        <w:autoSpaceDE w:val="0"/>
        <w:autoSpaceDN w:val="0"/>
        <w:adjustRightInd w:val="0"/>
        <w:spacing w:line="276" w:lineRule="auto"/>
        <w:jc w:val="center"/>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требования к содержанию муниципальной программы.</w:t>
      </w:r>
    </w:p>
    <w:p w:rsidR="006A5B60" w:rsidRPr="006A5B60" w:rsidRDefault="006A5B60" w:rsidP="00646732">
      <w:pPr>
        <w:widowControl w:val="0"/>
        <w:tabs>
          <w:tab w:val="left" w:pos="1205"/>
        </w:tabs>
        <w:spacing w:line="360" w:lineRule="exact"/>
        <w:ind w:right="20"/>
        <w:rPr>
          <w:rFonts w:ascii="Arial" w:eastAsia="Times New Roman" w:hAnsi="Arial" w:cs="Arial"/>
          <w:color w:val="000000"/>
          <w:sz w:val="24"/>
          <w:szCs w:val="24"/>
          <w:lang w:eastAsia="ru-RU"/>
        </w:rPr>
      </w:pPr>
      <w:r w:rsidRPr="006A5B60">
        <w:rPr>
          <w:rFonts w:ascii="Arial" w:eastAsia="Times New Roman" w:hAnsi="Arial" w:cs="Arial"/>
          <w:color w:val="000000"/>
          <w:sz w:val="24"/>
          <w:szCs w:val="24"/>
          <w:lang w:eastAsia="ru-RU"/>
        </w:rPr>
        <w:t xml:space="preserve">           В число показателей муниципальных программ включаются:</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показатели, характеризующие достижение поставленных целей; показатели приоритетов социально-экономического развития </w:t>
      </w:r>
      <w:r w:rsidR="00D12DD5">
        <w:rPr>
          <w:rFonts w:ascii="Arial" w:eastAsia="Times New Roman" w:hAnsi="Arial" w:cs="Arial"/>
          <w:color w:val="000000"/>
          <w:sz w:val="24"/>
          <w:szCs w:val="24"/>
          <w:lang w:eastAsia="ru-RU"/>
        </w:rPr>
        <w:t>поселения</w:t>
      </w:r>
      <w:r w:rsidRPr="006A5B60">
        <w:rPr>
          <w:rFonts w:ascii="Arial" w:eastAsia="Times New Roman" w:hAnsi="Arial" w:cs="Arial"/>
          <w:color w:val="000000"/>
          <w:sz w:val="24"/>
          <w:szCs w:val="24"/>
          <w:lang w:eastAsia="ru-RU"/>
        </w:rPr>
        <w:t>, определяемые в документах стратегического планирования;показатели уровня удовлетворенности граждан района качеством пре</w:t>
      </w:r>
      <w:r w:rsidRPr="006A5B60">
        <w:rPr>
          <w:rFonts w:ascii="Arial" w:eastAsia="Times New Roman" w:hAnsi="Arial" w:cs="Arial"/>
          <w:color w:val="000000"/>
          <w:sz w:val="24"/>
          <w:szCs w:val="24"/>
          <w:lang w:eastAsia="ru-RU"/>
        </w:rPr>
        <w:softHyphen/>
        <w:t>доставляемых муниципальных услуг в соответствующей сфере социально</w:t>
      </w:r>
      <w:r w:rsidRPr="006A5B60">
        <w:rPr>
          <w:rFonts w:ascii="Arial" w:eastAsia="Times New Roman" w:hAnsi="Arial" w:cs="Arial"/>
          <w:color w:val="000000"/>
          <w:sz w:val="24"/>
          <w:szCs w:val="24"/>
          <w:lang w:eastAsia="ru-RU"/>
        </w:rPr>
        <w:softHyphen/>
      </w:r>
      <w:r w:rsidR="00646732">
        <w:rPr>
          <w:rFonts w:ascii="Arial" w:eastAsia="Times New Roman" w:hAnsi="Arial" w:cs="Arial"/>
          <w:color w:val="000000"/>
          <w:sz w:val="24"/>
          <w:szCs w:val="24"/>
          <w:lang w:eastAsia="ru-RU"/>
        </w:rPr>
        <w:t xml:space="preserve">- </w:t>
      </w:r>
      <w:r w:rsidRPr="006A5B60">
        <w:rPr>
          <w:rFonts w:ascii="Arial" w:eastAsia="Times New Roman" w:hAnsi="Arial" w:cs="Arial"/>
          <w:color w:val="000000"/>
          <w:sz w:val="24"/>
          <w:szCs w:val="24"/>
          <w:lang w:eastAsia="ru-RU"/>
        </w:rPr>
        <w:t>экономического развития.</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Показатели муниципальной программы должны удовлетворять одному из следующих условий:</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целевые значения показателей определяются на основе статистических данных и данных ведомственной отчетности;</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При формировании целей, задач и основных мероприятий, а также характеризующих их целевых показателей учитываются объемы соот</w:t>
      </w:r>
      <w:r w:rsidRPr="006A5B60">
        <w:rPr>
          <w:rFonts w:ascii="Arial" w:eastAsia="Times New Roman" w:hAnsi="Arial" w:cs="Arial"/>
          <w:color w:val="000000"/>
          <w:sz w:val="24"/>
          <w:szCs w:val="24"/>
          <w:lang w:eastAsia="ru-RU"/>
        </w:rPr>
        <w:softHyphen/>
        <w:t>ветствующих источников финансирования, внебюджетные источники, а также иные инструменты государственной политики, влияющие на дости</w:t>
      </w:r>
      <w:r w:rsidRPr="006A5B60">
        <w:rPr>
          <w:rFonts w:ascii="Arial" w:eastAsia="Times New Roman" w:hAnsi="Arial" w:cs="Arial"/>
          <w:color w:val="000000"/>
          <w:sz w:val="24"/>
          <w:szCs w:val="24"/>
          <w:lang w:eastAsia="ru-RU"/>
        </w:rPr>
        <w:softHyphen/>
        <w:t>жение результатов муниципальной программы.</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lastRenderedPageBreak/>
        <w:t>Мероприятия одной муниципальной программы не могут быть вклю</w:t>
      </w:r>
      <w:r w:rsidRPr="006A5B60">
        <w:rPr>
          <w:rFonts w:ascii="Arial" w:eastAsia="Times New Roman" w:hAnsi="Arial" w:cs="Arial"/>
          <w:color w:val="000000"/>
          <w:sz w:val="24"/>
          <w:szCs w:val="24"/>
          <w:lang w:eastAsia="ru-RU"/>
        </w:rPr>
        <w:softHyphen/>
        <w:t>чены в другую муниципальную программу.</w:t>
      </w: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bookmarkStart w:id="1" w:name="Par54"/>
      <w:bookmarkEnd w:id="1"/>
      <w:r w:rsidRPr="005850E1">
        <w:rPr>
          <w:rFonts w:ascii="Arial" w:eastAsia="Times New Roman" w:hAnsi="Arial" w:cs="Arial"/>
          <w:b/>
          <w:sz w:val="24"/>
          <w:szCs w:val="24"/>
          <w:lang w:eastAsia="ru-RU"/>
        </w:rPr>
        <w:t xml:space="preserve">2. Структура </w:t>
      </w:r>
      <w:r w:rsidRPr="005850E1">
        <w:rPr>
          <w:rFonts w:ascii="Arial" w:eastAsia="Times New Roman" w:hAnsi="Arial" w:cs="Arial"/>
          <w:b/>
          <w:color w:val="000000"/>
          <w:sz w:val="24"/>
          <w:szCs w:val="24"/>
          <w:lang w:eastAsia="ru-RU"/>
        </w:rPr>
        <w:t xml:space="preserve">и основные разделы </w:t>
      </w:r>
      <w:r w:rsidRPr="005850E1">
        <w:rPr>
          <w:rFonts w:ascii="Arial" w:eastAsia="Times New Roman" w:hAnsi="Arial" w:cs="Arial"/>
          <w:b/>
          <w:sz w:val="24"/>
          <w:szCs w:val="24"/>
          <w:lang w:eastAsia="ru-RU"/>
        </w:rPr>
        <w:t>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содержит следующие 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паспорт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общая характеристика сферы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4) обоснование выделения подпрограмм (при наличии)  и  обобщенная характеристика основных мероприятий;</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5) ресурсное обеспечение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7)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8) подпрограммы (при наличии)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Содержание разделов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2.1. </w:t>
      </w:r>
      <w:hyperlink r:id="rId9" w:history="1">
        <w:r w:rsidRPr="006A5B60">
          <w:rPr>
            <w:rFonts w:ascii="Arial" w:eastAsia="Times New Roman" w:hAnsi="Arial" w:cs="Arial"/>
            <w:sz w:val="24"/>
            <w:szCs w:val="24"/>
            <w:lang w:eastAsia="ru-RU"/>
          </w:rPr>
          <w:t>Паспорт</w:t>
        </w:r>
      </w:hyperlink>
      <w:r w:rsidRPr="006A5B60">
        <w:rPr>
          <w:rFonts w:ascii="Arial" w:eastAsia="Times New Roman" w:hAnsi="Arial" w:cs="Arial"/>
          <w:sz w:val="24"/>
          <w:szCs w:val="24"/>
          <w:lang w:eastAsia="ru-RU"/>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а также средств внебюджетных источников в разрезе по уровням бюджета,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2.2. Раздел «Общая характеристика сферы реализации муниципальной программы» должен содержать анализ текущего состояния сферы реализации муниципальной программы,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Воронежской области (при возможности такого сопоставления) по состоянию на год, предшествующий году разработки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Данный раздел должен содержать описание основных проблем и существующих ограничений развития сферы реализации муниципальной программы, а также тенденции развития и планируемые показатели по итогам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2.3. В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включаются подразделы: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приоритеты муниципальной политики в сфере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цели, задачи и показатели (индикаторы)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конечные результаты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сроки и этапы реализации муниципальной программы.</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2.3.1</w:t>
      </w:r>
      <w:r w:rsidR="006A5B60" w:rsidRPr="006A5B60">
        <w:rPr>
          <w:rFonts w:ascii="Arial" w:eastAsia="Times New Roman" w:hAnsi="Arial" w:cs="Arial"/>
          <w:sz w:val="24"/>
          <w:szCs w:val="24"/>
          <w:lang w:eastAsia="ru-RU"/>
        </w:rPr>
        <w:t>. Подраздел «Цели, задачи и показатели (индикаторы) достижения целей и решения задач муниципальной программы» должен содержать формулировку целей муниципальной программы и наименование показателей (индикаторов) муниципальной программы, которые позволят оценить достижение каждой цели муниципальной программы, формулировку задач муниципальной программы, направленных на достижение целей муниципальной программы.</w:t>
      </w:r>
    </w:p>
    <w:p w:rsidR="006A5B60" w:rsidRPr="006A5B60" w:rsidRDefault="006A5B60" w:rsidP="004C6DD6">
      <w:pPr>
        <w:widowControl w:val="0"/>
        <w:shd w:val="clear" w:color="auto" w:fill="FFFFFF"/>
        <w:autoSpaceDE w:val="0"/>
        <w:autoSpaceDN w:val="0"/>
        <w:adjustRightInd w:val="0"/>
        <w:spacing w:line="276" w:lineRule="auto"/>
        <w:jc w:val="left"/>
        <w:textAlignment w:val="baseline"/>
        <w:rPr>
          <w:rFonts w:ascii="Arial" w:eastAsia="Times New Roman" w:hAnsi="Arial" w:cs="Arial"/>
          <w:spacing w:val="2"/>
          <w:sz w:val="24"/>
          <w:szCs w:val="24"/>
          <w:lang w:eastAsia="ru-RU"/>
        </w:rPr>
      </w:pPr>
      <w:r w:rsidRPr="006A5B60">
        <w:rPr>
          <w:rFonts w:ascii="Arial" w:eastAsia="Times New Roman" w:hAnsi="Arial" w:cs="Arial"/>
          <w:spacing w:val="2"/>
          <w:sz w:val="24"/>
          <w:szCs w:val="24"/>
          <w:lang w:eastAsia="ru-RU"/>
        </w:rPr>
        <w:t xml:space="preserve">            Цель должна обладать следующими свойствами:</w:t>
      </w:r>
      <w:r w:rsidRPr="006A5B60">
        <w:rPr>
          <w:rFonts w:ascii="Arial" w:eastAsia="Times New Roman" w:hAnsi="Arial" w:cs="Arial"/>
          <w:spacing w:val="2"/>
          <w:sz w:val="24"/>
          <w:szCs w:val="24"/>
          <w:lang w:eastAsia="ru-RU"/>
        </w:rPr>
        <w:br/>
        <w:t>- специфичность (цель должна соответствовать сфере реализации муниципальной программы);</w:t>
      </w:r>
      <w:r w:rsidRPr="006A5B60">
        <w:rPr>
          <w:rFonts w:ascii="Arial" w:eastAsia="Times New Roman" w:hAnsi="Arial" w:cs="Arial"/>
          <w:spacing w:val="2"/>
          <w:sz w:val="24"/>
          <w:szCs w:val="24"/>
          <w:lang w:eastAsia="ru-RU"/>
        </w:rPr>
        <w:br/>
        <w:t>- конкретность (неприменимы размытые (нечеткие) формулировки, допускающие произвольное или неоднозначное толкование);</w:t>
      </w:r>
      <w:r w:rsidRPr="006A5B60">
        <w:rPr>
          <w:rFonts w:ascii="Arial" w:eastAsia="Times New Roman" w:hAnsi="Arial" w:cs="Arial"/>
          <w:spacing w:val="2"/>
          <w:sz w:val="24"/>
          <w:szCs w:val="24"/>
          <w:lang w:eastAsia="ru-RU"/>
        </w:rPr>
        <w:br/>
        <w:t>- достижимость (цель должна быть достижима за период реализации муниципальной программы).</w:t>
      </w:r>
      <w:r w:rsidRPr="006A5B60">
        <w:rPr>
          <w:rFonts w:ascii="Arial" w:eastAsia="Times New Roman" w:hAnsi="Arial" w:cs="Arial"/>
          <w:spacing w:val="2"/>
          <w:sz w:val="24"/>
          <w:szCs w:val="24"/>
          <w:lang w:eastAsia="ru-RU"/>
        </w:rPr>
        <w:br/>
        <w:t xml:space="preserve">           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Сформулированные задачи должны быть необходимыми и достаточными для достижения целей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Целевые показатели 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Целевые показатели муниципальной программы (далее - целевые показатели) должны соответствовать следующим требованиям: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точность (погрешности измерения не должны приводить к искаженному представлению о результатах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объективность (не допускается использование целевых показателей, </w:t>
      </w:r>
      <w:r w:rsidRPr="006A5B60">
        <w:rPr>
          <w:rFonts w:ascii="Arial" w:eastAsia="Times New Roman" w:hAnsi="Arial" w:cs="Arial"/>
          <w:sz w:val="24"/>
          <w:szCs w:val="24"/>
          <w:lang w:eastAsia="ru-RU"/>
        </w:rPr>
        <w:lastRenderedPageBreak/>
        <w:t>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своевременность и регулярность (отчетные данные должны представляться в соответствии с разделом </w:t>
      </w:r>
      <w:r w:rsidRPr="006A5B60">
        <w:rPr>
          <w:rFonts w:ascii="Arial" w:eastAsia="Times New Roman" w:hAnsi="Arial" w:cs="Arial"/>
          <w:sz w:val="24"/>
          <w:szCs w:val="24"/>
          <w:lang w:val="en-US" w:eastAsia="ru-RU"/>
        </w:rPr>
        <w:t>V</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color w:val="FF0000"/>
          <w:sz w:val="24"/>
          <w:szCs w:val="24"/>
          <w:lang w:eastAsia="ru-RU"/>
        </w:rPr>
      </w:pPr>
      <w:r w:rsidRPr="006A5B60">
        <w:rPr>
          <w:rFonts w:ascii="Arial" w:eastAsia="Times New Roman" w:hAnsi="Arial" w:cs="Arial"/>
          <w:sz w:val="24"/>
          <w:szCs w:val="24"/>
          <w:lang w:eastAsia="ru-RU"/>
        </w:rPr>
        <w:t>В перечень используемых показателей (индикаторов) включаются:</w:t>
      </w:r>
    </w:p>
    <w:p w:rsidR="006A5B60" w:rsidRPr="006A5B60" w:rsidRDefault="006A5B60" w:rsidP="006A5B60">
      <w:pPr>
        <w:widowControl w:val="0"/>
        <w:shd w:val="clear" w:color="auto" w:fill="FFFFFF"/>
        <w:autoSpaceDE w:val="0"/>
        <w:autoSpaceDN w:val="0"/>
        <w:adjustRightInd w:val="0"/>
        <w:spacing w:line="276" w:lineRule="auto"/>
        <w:outlineLvl w:val="0"/>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 показатели, содержащиеся в Указах Президента Российской Федерации от 7 мая 2012 г. № 596-601, 606;</w:t>
      </w:r>
      <w:r w:rsidRPr="006A5B60">
        <w:rPr>
          <w:rFonts w:ascii="Arial" w:eastAsia="Times New Roman" w:hAnsi="Arial" w:cs="Arial"/>
          <w:bCs/>
          <w:kern w:val="36"/>
          <w:sz w:val="24"/>
          <w:szCs w:val="24"/>
          <w:lang w:eastAsia="ru-RU"/>
        </w:rPr>
        <w:t>от 07.05.2024г № 309;</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нормативными правовыми актами </w:t>
      </w:r>
      <w:r w:rsidR="005850E1">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содержащиеся в документах стратегического планирования, утвержденных на федеральном, региональном и местном уровнях;</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Подраздел включает </w:t>
      </w:r>
      <w:hyperlink r:id="rId10" w:history="1">
        <w:r w:rsidRPr="006A5B60">
          <w:rPr>
            <w:rFonts w:ascii="Arial" w:eastAsia="Times New Roman" w:hAnsi="Arial" w:cs="Arial"/>
            <w:sz w:val="24"/>
            <w:szCs w:val="24"/>
            <w:lang w:eastAsia="ru-RU"/>
          </w:rPr>
          <w:t>сведения</w:t>
        </w:r>
      </w:hyperlink>
      <w:r w:rsidRPr="006A5B60">
        <w:rPr>
          <w:rFonts w:ascii="Arial" w:eastAsia="Times New Roman" w:hAnsi="Arial" w:cs="Arial"/>
          <w:sz w:val="24"/>
          <w:szCs w:val="24"/>
          <w:lang w:eastAsia="ru-RU"/>
        </w:rPr>
        <w:t xml:space="preserve"> об индикаторах (показателях) муниципальной программы и их значениях по форме согласно приложению 2 к данному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Для показателей приводятся методики их расчета и необходимые пояснения к ним согласно приложению 3 к Порядку. Если показатель (индикатор) входит в состав данных официальной статистики, необходимо указывать ссылку на соответствующий пункт Федерального плана статистических работ, утвержденного распоряжением Правительства Российской Федерации от 06.05.2008 № 671-р. </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2.3.2</w:t>
      </w:r>
      <w:r w:rsidR="006A5B60" w:rsidRPr="006A5B60">
        <w:rPr>
          <w:rFonts w:ascii="Arial" w:eastAsia="Times New Roman" w:hAnsi="Arial" w:cs="Arial"/>
          <w:sz w:val="24"/>
          <w:szCs w:val="24"/>
          <w:lang w:eastAsia="ru-RU"/>
        </w:rPr>
        <w:t xml:space="preserve">. 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степени </w:t>
      </w:r>
      <w:r w:rsidR="006A5B60" w:rsidRPr="006A5B60">
        <w:rPr>
          <w:rFonts w:ascii="Arial" w:eastAsia="Times New Roman" w:hAnsi="Arial" w:cs="Arial"/>
          <w:sz w:val="24"/>
          <w:szCs w:val="24"/>
          <w:lang w:eastAsia="ru-RU"/>
        </w:rPr>
        <w:lastRenderedPageBreak/>
        <w:t>реализации других общественно значимых интересов и потребностей в соответствующей сфере.</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качественных конечных результатов реализации муниципальной программы берутся индикаторы (показатели), характеризующие конечные общественно значимые результаты, уровень удовлетворенности потребителей муниципальными услугами (работами), их объемом и качеством.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2.3.</w:t>
      </w:r>
      <w:r w:rsidR="00D12DD5">
        <w:rPr>
          <w:rFonts w:ascii="Arial" w:eastAsia="Times New Roman" w:hAnsi="Arial" w:cs="Arial"/>
          <w:sz w:val="24"/>
          <w:szCs w:val="24"/>
          <w:lang w:eastAsia="ru-RU"/>
        </w:rPr>
        <w:t>3</w:t>
      </w:r>
      <w:r w:rsidRPr="006A5B60">
        <w:rPr>
          <w:rFonts w:ascii="Arial" w:eastAsia="Times New Roman" w:hAnsi="Arial" w:cs="Arial"/>
          <w:sz w:val="24"/>
          <w:szCs w:val="24"/>
          <w:lang w:eastAsia="ru-RU"/>
        </w:rPr>
        <w:t>. Подраздел «Сроки и этапы реализации муниципальной программы» должен содержать сроки и этапы реализации муниципальной программы. На основе последовательности решения задач муниципальной программы при необходимости определяются этапы ее реализации. Для каждого из этапов необходимо определить промежуточные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2.4. В разделе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разделе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2.5. Раздел «Ресурсное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подпрограмме учитываются расходы на финансовое обеспечение муниципальных учреждений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включает табличный материал по </w:t>
      </w:r>
      <w:hyperlink r:id="rId11" w:history="1">
        <w:r w:rsidRPr="006A5B60">
          <w:rPr>
            <w:rFonts w:ascii="Arial" w:eastAsia="Times New Roman" w:hAnsi="Arial" w:cs="Arial"/>
            <w:sz w:val="24"/>
            <w:szCs w:val="24"/>
            <w:lang w:eastAsia="ru-RU"/>
          </w:rPr>
          <w:t>форме</w:t>
        </w:r>
      </w:hyperlink>
      <w:r w:rsidRPr="006A5B60">
        <w:rPr>
          <w:rFonts w:ascii="Arial" w:eastAsia="Times New Roman" w:hAnsi="Arial" w:cs="Arial"/>
          <w:sz w:val="24"/>
          <w:szCs w:val="24"/>
          <w:lang w:eastAsia="ru-RU"/>
        </w:rPr>
        <w:t xml:space="preserve"> согласно приложению 4 к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2.6.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идентификацию факторов риска по источникам возникновения и характеру влияния на ход и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качественную и, по возможности, количественную оценку факторов рисков;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обоснование предложений по мерам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2.7. Раздел «Оценка эффективности реализации муниципальной программы» должен содержать количественные и качественные оценки ожидаемых результатов по итогам реализации муниципальной программы, основанные на оценке результативности муниципальной программы, с учетом объема ресурсов, направленных на ее реализацию, а также реализовавшихся рисков и социально-</w:t>
      </w:r>
      <w:r w:rsidRPr="006A5B60">
        <w:rPr>
          <w:rFonts w:ascii="Arial" w:eastAsia="Times New Roman" w:hAnsi="Arial" w:cs="Arial"/>
          <w:sz w:val="24"/>
          <w:szCs w:val="24"/>
          <w:lang w:eastAsia="ru-RU"/>
        </w:rPr>
        <w:lastRenderedPageBreak/>
        <w:t>экономических эффектов, оказывающих влияние на изменение соответствующей сферы социально-экономического развития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муниципальной программы должна проводиться на основе оценок по трем критериям: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реализации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2.8. 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уровня развития соответствующей сферы социально-экономического развития муниципального района.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(при наличии) является неотъемлемой частью муниципальной программы, и формируется с учетом согласованности основных параметров  муниципальной программы.</w:t>
      </w: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5850E1">
        <w:rPr>
          <w:rFonts w:ascii="Arial" w:eastAsia="Times New Roman" w:hAnsi="Arial" w:cs="Arial"/>
          <w:b/>
          <w:sz w:val="24"/>
          <w:szCs w:val="24"/>
          <w:lang w:eastAsia="ru-RU"/>
        </w:rPr>
        <w:t xml:space="preserve">3. Структура подпрограммы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содержит паспорт подпрограммы, в котором приводятся основные параметры подпрограммы, и текстовую часть подпрограммы по следующим разделам: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сферы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основных мероприятий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меры муниципального и правового регулирования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«Финансовое обеспечение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«Анализ рисков реализации подпрограммы и описание мер управления рисками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Паспорт подпрограммы заполняется аналогично паспорту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Требования к содержанию разделов «Характеристика сферы реализации подпрограммы»,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«Оценка эффективности реализации подпрограммы», «Анализ рисков реализации подпрограммы и описание мер управления рисками реализации подпрограммы» подпрограммы аналогичны требованиям, предъявляемым к содержанию соответствующих разделов муниципальной программы согласно разделу </w:t>
      </w:r>
      <w:r w:rsidRPr="006A5B60">
        <w:rPr>
          <w:rFonts w:ascii="Arial" w:eastAsia="Times New Roman" w:hAnsi="Arial" w:cs="Arial"/>
          <w:sz w:val="24"/>
          <w:szCs w:val="24"/>
          <w:lang w:val="en-US" w:eastAsia="ru-RU"/>
        </w:rPr>
        <w:t>III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«Характеристика основных мероприятий подпрограммы» содержит </w:t>
      </w:r>
      <w:r w:rsidRPr="006A5B60">
        <w:rPr>
          <w:rFonts w:ascii="Arial" w:eastAsia="Times New Roman" w:hAnsi="Arial" w:cs="Arial"/>
          <w:sz w:val="24"/>
          <w:szCs w:val="24"/>
          <w:lang w:eastAsia="ru-RU"/>
        </w:rPr>
        <w:lastRenderedPageBreak/>
        <w:t>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sz w:val="24"/>
          <w:szCs w:val="24"/>
          <w:lang w:eastAsia="ru-RU"/>
        </w:rPr>
        <w:t>V. План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CA5C1C">
        <w:rPr>
          <w:rFonts w:ascii="Arial" w:eastAsia="Times New Roman" w:hAnsi="Arial" w:cs="Arial"/>
          <w:color w:val="FF0000"/>
          <w:sz w:val="24"/>
          <w:szCs w:val="24"/>
          <w:lang w:eastAsia="ru-RU"/>
        </w:rPr>
        <w:t>Ответственный исполнитель муниципальной программы представляет в ревизионную комиссию,</w:t>
      </w:r>
      <w:r w:rsidR="004C6DD6" w:rsidRPr="00CA5C1C">
        <w:rPr>
          <w:rFonts w:ascii="Arial" w:eastAsia="Times New Roman" w:hAnsi="Arial" w:cs="Arial"/>
          <w:color w:val="FF0000"/>
          <w:sz w:val="24"/>
          <w:szCs w:val="24"/>
          <w:lang w:eastAsia="ru-RU"/>
        </w:rPr>
        <w:t xml:space="preserve"> юристу,</w:t>
      </w:r>
      <w:r w:rsidR="00CA5C1C" w:rsidRPr="00CA5C1C">
        <w:rPr>
          <w:rFonts w:ascii="Arial" w:eastAsia="Times New Roman" w:hAnsi="Arial" w:cs="Arial"/>
          <w:color w:val="FF0000"/>
          <w:sz w:val="24"/>
          <w:szCs w:val="24"/>
          <w:lang w:eastAsia="ru-RU"/>
        </w:rPr>
        <w:t xml:space="preserve"> </w:t>
      </w:r>
      <w:r w:rsidR="00D12DD5" w:rsidRPr="00CA5C1C">
        <w:rPr>
          <w:rFonts w:ascii="Arial" w:eastAsia="Times New Roman" w:hAnsi="Arial" w:cs="Arial"/>
          <w:color w:val="FF0000"/>
          <w:sz w:val="24"/>
          <w:szCs w:val="24"/>
          <w:lang w:eastAsia="ru-RU"/>
        </w:rPr>
        <w:t xml:space="preserve">главному бухгалтеру </w:t>
      </w:r>
      <w:r w:rsidRPr="00CA5C1C">
        <w:rPr>
          <w:rFonts w:ascii="Arial" w:eastAsia="Times New Roman" w:hAnsi="Arial" w:cs="Arial"/>
          <w:color w:val="FF0000"/>
          <w:sz w:val="24"/>
          <w:szCs w:val="24"/>
          <w:lang w:eastAsia="ru-RU"/>
        </w:rPr>
        <w:t xml:space="preserve">администрации </w:t>
      </w:r>
      <w:r w:rsidR="004C6DD6" w:rsidRPr="00CA5C1C">
        <w:rPr>
          <w:rFonts w:ascii="Arial" w:eastAsia="Times New Roman" w:hAnsi="Arial" w:cs="Arial"/>
          <w:color w:val="FF0000"/>
          <w:spacing w:val="2"/>
          <w:sz w:val="24"/>
          <w:szCs w:val="24"/>
          <w:lang w:eastAsia="ru-RU"/>
        </w:rPr>
        <w:t>Дерезовского</w:t>
      </w:r>
      <w:r w:rsidR="00CA5C1C" w:rsidRPr="00CA5C1C">
        <w:rPr>
          <w:rFonts w:ascii="Arial" w:eastAsia="Times New Roman" w:hAnsi="Arial" w:cs="Arial"/>
          <w:color w:val="FF0000"/>
          <w:spacing w:val="2"/>
          <w:sz w:val="24"/>
          <w:szCs w:val="24"/>
          <w:lang w:eastAsia="ru-RU"/>
        </w:rPr>
        <w:t xml:space="preserve"> </w:t>
      </w:r>
      <w:r w:rsidR="00D12DD5" w:rsidRPr="00CA5C1C">
        <w:rPr>
          <w:rFonts w:ascii="Arial" w:eastAsia="Times New Roman" w:hAnsi="Arial" w:cs="Arial"/>
          <w:color w:val="FF0000"/>
          <w:sz w:val="24"/>
          <w:szCs w:val="24"/>
          <w:lang w:eastAsia="ru-RU"/>
        </w:rPr>
        <w:t>сельского поселения</w:t>
      </w:r>
      <w:r w:rsidRPr="00CA5C1C">
        <w:rPr>
          <w:rFonts w:ascii="Arial" w:eastAsia="Times New Roman" w:hAnsi="Arial" w:cs="Arial"/>
          <w:color w:val="FF0000"/>
          <w:sz w:val="24"/>
          <w:szCs w:val="24"/>
          <w:lang w:eastAsia="ru-RU"/>
        </w:rPr>
        <w:t xml:space="preserve"> для рассмотрения проект муниципальной программы</w:t>
      </w:r>
      <w:r w:rsidRPr="006A5B60">
        <w:rPr>
          <w:rFonts w:ascii="Arial" w:eastAsia="Times New Roman" w:hAnsi="Arial" w:cs="Arial"/>
          <w:sz w:val="24"/>
          <w:szCs w:val="24"/>
          <w:lang w:eastAsia="ru-RU"/>
        </w:rPr>
        <w:t xml:space="preserve"> с проектом плана реализации муниципальной программы на очередной финансовый год, согласно приложению 5 к настоящему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 план реализации муниципальной программы (далее  - План реализации) подлежат включению все мероприятия, предлагаемые к финансированию в планируемом году. </w:t>
      </w:r>
    </w:p>
    <w:p w:rsid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разрезе каждого мероприятия, основного мероприятия и подпрограммы приводятся ожидаемые непосредственные результаты (краткое описание) от реализации в планируемом финансовом году.</w:t>
      </w:r>
    </w:p>
    <w:p w:rsidR="006A5B60" w:rsidRPr="006A5B60" w:rsidRDefault="006A5B60" w:rsidP="00CA5C1C">
      <w:pPr>
        <w:widowControl w:val="0"/>
        <w:autoSpaceDE w:val="0"/>
        <w:autoSpaceDN w:val="0"/>
        <w:adjustRightInd w:val="0"/>
        <w:spacing w:line="276" w:lineRule="auto"/>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eastAsia="ru-RU"/>
        </w:rPr>
        <w:t>V. Управление, контроль и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Текущее управление реализацией муниципальной программы осуществляет ответственный исполнитель.</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перечень мероприятий, сроки их реализации,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Указанные решения принимаются ответственным исполнителем при условии, что планируемые изменения не приведут к ухудшению плановых значений целевых </w:t>
      </w:r>
      <w:r w:rsidRPr="006A5B60">
        <w:rPr>
          <w:rFonts w:ascii="Arial" w:eastAsia="Times New Roman" w:hAnsi="Arial" w:cs="Arial"/>
          <w:sz w:val="24"/>
          <w:szCs w:val="24"/>
          <w:lang w:eastAsia="ru-RU"/>
        </w:rPr>
        <w:lastRenderedPageBreak/>
        <w:t>показателей (индикаторов) муниципальной программы, а также к увеличению сроков исполнения основных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Контроль за ходом реализации муниципальных программ осуществляют ответственные исполнители.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Отчеты о выполнении муниципальных программ, предоставляются до 1 марта  года, следующего за отчетным, в </w:t>
      </w:r>
      <w:r w:rsidR="00B0593D">
        <w:rPr>
          <w:rFonts w:ascii="Arial" w:eastAsia="Times New Roman" w:hAnsi="Arial" w:cs="Arial"/>
          <w:sz w:val="24"/>
          <w:szCs w:val="24"/>
          <w:lang w:eastAsia="ru-RU"/>
        </w:rPr>
        <w:t>финансовый орган</w:t>
      </w:r>
      <w:r w:rsidRPr="006A5B60">
        <w:rPr>
          <w:rFonts w:ascii="Arial" w:eastAsia="Times New Roman" w:hAnsi="Arial" w:cs="Arial"/>
          <w:sz w:val="24"/>
          <w:szCs w:val="24"/>
          <w:lang w:eastAsia="ru-RU"/>
        </w:rPr>
        <w:t xml:space="preserve"> администрации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по формам, указанным в приложениях 6,7,8 к настоящему порядку.</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Отчет о реализации муниципальной программы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муниципальной программе и внесенных в нее изменениях, для включения в реестр муниципальных программ по форме, согласно приложению 6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отчет о расходах федерального, областного бюджетов, бюджета Верхнемамонского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внебюджетных источников на реализацию муниципальной программы, по форме  согласно приложению 7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сведения о достижении значений показателей (индикаторов) муниципальной программы и подпрограмм указываются  по форме, согласно приложению 8 к настоящему порядку  с обоснованием отклонений по показателям (индикаторам), плановые значения по которым не достигнуты;</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пояснительную записку, содержащую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6A5B60" w:rsidRPr="006A5B60" w:rsidRDefault="00B0593D"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Финансовый орган</w:t>
      </w:r>
      <w:r w:rsidR="006A5B60" w:rsidRPr="006A5B60">
        <w:rPr>
          <w:rFonts w:ascii="Arial" w:eastAsia="Times New Roman" w:hAnsi="Arial" w:cs="Arial"/>
          <w:sz w:val="24"/>
          <w:szCs w:val="24"/>
          <w:lang w:eastAsia="ru-RU"/>
        </w:rPr>
        <w:t xml:space="preserve"> на основании отчетов готовит сводный годовой отчет о ходе реализации муниципальных программ, который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реестр муниципальных программ по состоянию на 1 января года, следующего за отчетным;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выполнении расходных обязательств, связанных с реализацией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степени соответствия установленных и достигнутых целевых индикаторов муниципальных программ за отчетный год, темпы изменения по сравнению с предыдущим годом;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сводную пояснительную записку, содержащую основные результаты реализации муниципальных программ за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Оценка эффективности реализации муниципальных программ проводится ежегодно </w:t>
      </w:r>
      <w:r w:rsidR="00B0593D">
        <w:rPr>
          <w:rFonts w:ascii="Arial" w:eastAsia="Times New Roman" w:hAnsi="Arial" w:cs="Arial"/>
          <w:sz w:val="24"/>
          <w:szCs w:val="24"/>
          <w:lang w:eastAsia="ru-RU"/>
        </w:rPr>
        <w:t>финансовым органом</w:t>
      </w:r>
      <w:r w:rsidRPr="006A5B60">
        <w:rPr>
          <w:rFonts w:ascii="Arial" w:eastAsia="Times New Roman" w:hAnsi="Arial" w:cs="Arial"/>
          <w:sz w:val="24"/>
          <w:szCs w:val="24"/>
          <w:lang w:eastAsia="ru-RU"/>
        </w:rPr>
        <w:t xml:space="preserve">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настоящего порядка.</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Оценка эффективности реализации муниципальной программы проводится на основе:</w:t>
      </w:r>
    </w:p>
    <w:p w:rsidR="006A5B60" w:rsidRPr="006A5B60" w:rsidRDefault="006A5B60" w:rsidP="006A5B60">
      <w:pPr>
        <w:widowControl w:val="0"/>
        <w:tabs>
          <w:tab w:val="left" w:pos="1276"/>
        </w:tabs>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194310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где: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2857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степень достижения целей (решения задач);</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276225"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фактическое значение показателя (индикатора) муниципальной программы, подпрограммы и основного мероприятия;</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25717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или</w:t>
      </w:r>
    </w:p>
    <w:p w:rsidR="006A5B60" w:rsidRPr="006A5B60" w:rsidRDefault="006A5B60" w:rsidP="006A5B60">
      <w:pPr>
        <w:widowControl w:val="0"/>
        <w:tabs>
          <w:tab w:val="left" w:pos="3119"/>
        </w:tabs>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С</w:t>
      </w:r>
      <w:r w:rsidRPr="006A5B60">
        <w:rPr>
          <w:rFonts w:ascii="Arial" w:eastAsia="Times New Roman" w:hAnsi="Arial" w:cs="Arial"/>
          <w:sz w:val="24"/>
          <w:szCs w:val="24"/>
          <w:vertAlign w:val="subscript"/>
          <w:lang w:eastAsia="ru-RU"/>
        </w:rPr>
        <w:t>д</w:t>
      </w:r>
      <w:r w:rsidRPr="006A5B60">
        <w:rPr>
          <w:rFonts w:ascii="Arial" w:eastAsia="Times New Roman" w:hAnsi="Arial" w:cs="Arial"/>
          <w:sz w:val="24"/>
          <w:szCs w:val="24"/>
          <w:lang w:eastAsia="ru-RU"/>
        </w:rPr>
        <w:t xml:space="preserve"> = З</w:t>
      </w:r>
      <w:r w:rsidRPr="006A5B60">
        <w:rPr>
          <w:rFonts w:ascii="Arial" w:eastAsia="Times New Roman" w:hAnsi="Arial" w:cs="Arial"/>
          <w:sz w:val="24"/>
          <w:szCs w:val="24"/>
          <w:vertAlign w:val="subscript"/>
          <w:lang w:eastAsia="ru-RU"/>
        </w:rPr>
        <w:t>п</w:t>
      </w:r>
      <w:r w:rsidRPr="006A5B60">
        <w:rPr>
          <w:rFonts w:ascii="Arial" w:eastAsia="Times New Roman" w:hAnsi="Arial" w:cs="Arial"/>
          <w:sz w:val="24"/>
          <w:szCs w:val="24"/>
          <w:lang w:eastAsia="ru-RU"/>
        </w:rPr>
        <w:t xml:space="preserve"> / З</w:t>
      </w:r>
      <w:r w:rsidRPr="006A5B60">
        <w:rPr>
          <w:rFonts w:ascii="Arial" w:eastAsia="Times New Roman" w:hAnsi="Arial" w:cs="Arial"/>
          <w:sz w:val="24"/>
          <w:szCs w:val="24"/>
          <w:vertAlign w:val="subscript"/>
          <w:lang w:eastAsia="ru-RU"/>
        </w:rPr>
        <w:t>ф</w:t>
      </w:r>
      <w:r w:rsidRPr="006A5B60">
        <w:rPr>
          <w:rFonts w:ascii="Arial" w:eastAsia="Times New Roman" w:hAnsi="Arial" w:cs="Arial"/>
          <w:sz w:val="24"/>
          <w:szCs w:val="24"/>
          <w:lang w:eastAsia="ru-RU"/>
        </w:rPr>
        <w:t xml:space="preserve"> x 100% </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(для показателей (индикаторов), желаемой тенденцией развития которых является снижение значений);</w:t>
      </w:r>
    </w:p>
    <w:p w:rsidR="006A5B60" w:rsidRPr="006A5B60" w:rsidRDefault="006A5B60" w:rsidP="00CA5C1C">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2)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A5B60" w:rsidRPr="006A5B60" w:rsidRDefault="006A5B60" w:rsidP="00CA5C1C">
      <w:pPr>
        <w:widowControl w:val="0"/>
        <w:autoSpaceDE w:val="0"/>
        <w:autoSpaceDN w:val="0"/>
        <w:adjustRightInd w:val="0"/>
        <w:spacing w:line="276" w:lineRule="auto"/>
        <w:ind w:firstLine="851"/>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2105025" cy="352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где:</w:t>
      </w:r>
    </w:p>
    <w:p w:rsidR="006A5B60" w:rsidRPr="006A5B60" w:rsidRDefault="006A5B60" w:rsidP="006A5B60">
      <w:pPr>
        <w:widowControl w:val="0"/>
        <w:tabs>
          <w:tab w:val="left" w:pos="1560"/>
        </w:tabs>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уровень финансирования реализации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фактический объем финансовых ресурсов, направленный на реализацию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6A5B60">
        <w:rPr>
          <w:rFonts w:ascii="Arial" w:eastAsia="Times New Roman" w:hAnsi="Arial" w:cs="Arial"/>
          <w:sz w:val="24"/>
          <w:szCs w:val="24"/>
          <w:lang w:eastAsia="ru-RU"/>
        </w:rPr>
        <w:t>–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При оценке эффективности реализации муниципальной программы устанавливаются следующие критерии: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считается реализуемой с высоким 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программы (</w:t>
      </w:r>
      <w:r>
        <w:rPr>
          <w:rFonts w:ascii="Arial" w:eastAsia="Times New Roman" w:hAnsi="Arial" w:cs="Arial"/>
          <w:noProof/>
          <w:position w:val="-14"/>
          <w:sz w:val="24"/>
          <w:szCs w:val="24"/>
          <w:lang w:eastAsia="ru-RU"/>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не менее 95 процентов мероприятий, запланированных на отчетный год, выполнены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 Муниципальная программа считается реализуемой с удовлетворительным </w:t>
      </w:r>
      <w:r w:rsidRPr="006A5B60">
        <w:rPr>
          <w:rFonts w:ascii="Arial" w:eastAsia="Times New Roman" w:hAnsi="Arial" w:cs="Arial"/>
          <w:sz w:val="24"/>
          <w:szCs w:val="24"/>
          <w:lang w:eastAsia="ru-RU"/>
        </w:rPr>
        <w:lastRenderedPageBreak/>
        <w:t>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80 процентов и более показателей (индикаторов) муниципальной программы и ее подпрограмм (основных мероприятий) равны или больше 90%;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программы(</w:t>
      </w:r>
      <w:r>
        <w:rPr>
          <w:rFonts w:ascii="Arial" w:eastAsia="Times New Roman" w:hAnsi="Arial" w:cs="Arial"/>
          <w:noProof/>
          <w:position w:val="-14"/>
          <w:sz w:val="24"/>
          <w:szCs w:val="24"/>
          <w:lang w:eastAsia="ru-RU"/>
        </w:rPr>
        <w:drawing>
          <wp:inline distT="0" distB="0" distL="0" distR="0">
            <wp:extent cx="3238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составил не менее 70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не менее 80 процентов мероприятий, запланированных на отчетный год, выполнены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A5B60" w:rsidRPr="006A5B60" w:rsidRDefault="00B0593D"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Финансовый орган</w:t>
      </w:r>
      <w:r w:rsidR="006A5B60" w:rsidRPr="006A5B60">
        <w:rPr>
          <w:rFonts w:ascii="Arial" w:eastAsia="Times New Roman" w:hAnsi="Arial" w:cs="Arial"/>
          <w:sz w:val="24"/>
          <w:szCs w:val="24"/>
          <w:lang w:eastAsia="ru-RU"/>
        </w:rPr>
        <w:t xml:space="preserve"> ежегодно до 1 апреля представляет главе  </w:t>
      </w:r>
      <w:r w:rsidR="005850E1">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Pr>
          <w:rFonts w:ascii="Arial" w:eastAsia="Times New Roman" w:hAnsi="Arial" w:cs="Arial"/>
          <w:sz w:val="24"/>
          <w:szCs w:val="24"/>
          <w:lang w:eastAsia="ru-RU"/>
        </w:rPr>
        <w:t>сельского поселения</w:t>
      </w:r>
      <w:r w:rsidR="006A5B60" w:rsidRPr="006A5B60">
        <w:rPr>
          <w:rFonts w:ascii="Arial" w:eastAsia="Times New Roman" w:hAnsi="Arial" w:cs="Arial"/>
          <w:sz w:val="24"/>
          <w:szCs w:val="24"/>
          <w:lang w:eastAsia="ru-RU"/>
        </w:rPr>
        <w:t xml:space="preserve"> сводный годовой отчет о ходе реализации и об оценке эффективности реализации муниципальных программ.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На основе сводного годового отчета о ходе реализации муниципальных программ глава </w:t>
      </w:r>
      <w:r w:rsidR="004C6DD6">
        <w:rPr>
          <w:rFonts w:ascii="Arial" w:eastAsia="Times New Roman" w:hAnsi="Arial" w:cs="Arial"/>
          <w:sz w:val="24"/>
          <w:szCs w:val="24"/>
          <w:lang w:eastAsia="ru-RU"/>
        </w:rPr>
        <w:t>Дерезовского</w:t>
      </w:r>
      <w:r w:rsidR="00CA5C1C">
        <w:rPr>
          <w:rFonts w:ascii="Arial" w:eastAsia="Times New Roman" w:hAnsi="Arial" w:cs="Arial"/>
          <w:sz w:val="24"/>
          <w:szCs w:val="24"/>
          <w:lang w:eastAsia="ru-RU"/>
        </w:rPr>
        <w:t xml:space="preserve"> </w:t>
      </w:r>
      <w:r w:rsidR="00B0593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Сводный годовой отчет о ходе реализации муниципальных программ подлежит размещению на официальном сайте муниципального района в сети Интернет.</w:t>
      </w:r>
      <w:bookmarkStart w:id="2" w:name="RANGE!A1:B19"/>
      <w:bookmarkEnd w:id="2"/>
    </w:p>
    <w:p w:rsidR="00144D63" w:rsidRPr="00144D63" w:rsidRDefault="00144D63" w:rsidP="00144D63">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tbl>
      <w:tblPr>
        <w:tblW w:w="9794" w:type="dxa"/>
        <w:tblInd w:w="95" w:type="dxa"/>
        <w:tblLayout w:type="fixed"/>
        <w:tblLook w:val="04A0"/>
      </w:tblPr>
      <w:tblGrid>
        <w:gridCol w:w="5825"/>
        <w:gridCol w:w="3969"/>
      </w:tblGrid>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noWrap/>
            <w:vAlign w:val="bottom"/>
            <w:hideMark/>
          </w:tcPr>
          <w:p w:rsidR="003C4E9C" w:rsidRDefault="003C4E9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Default="00CA5C1C" w:rsidP="003C4E9C">
            <w:pPr>
              <w:spacing w:line="276" w:lineRule="auto"/>
              <w:jc w:val="left"/>
              <w:rPr>
                <w:rFonts w:ascii="Arial" w:eastAsia="Times New Roman" w:hAnsi="Arial" w:cs="Arial"/>
                <w:color w:val="000000"/>
                <w:sz w:val="24"/>
                <w:szCs w:val="24"/>
                <w:lang w:eastAsia="ru-RU"/>
              </w:rPr>
            </w:pPr>
          </w:p>
          <w:p w:rsidR="00CA5C1C" w:rsidRPr="003C4E9C" w:rsidRDefault="00CA5C1C" w:rsidP="003C4E9C">
            <w:pPr>
              <w:spacing w:line="276" w:lineRule="auto"/>
              <w:jc w:val="left"/>
              <w:rPr>
                <w:rFonts w:ascii="Arial" w:eastAsia="Times New Roman" w:hAnsi="Arial" w:cs="Arial"/>
                <w:color w:val="000000"/>
                <w:sz w:val="24"/>
                <w:szCs w:val="24"/>
                <w:lang w:eastAsia="ru-RU"/>
              </w:rPr>
            </w:pPr>
          </w:p>
        </w:tc>
      </w:tr>
      <w:tr w:rsidR="003C4E9C" w:rsidRPr="003C4E9C" w:rsidTr="003C4E9C">
        <w:trPr>
          <w:trHeight w:val="2496"/>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4C6DD6">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Приложение 1 </w:t>
            </w:r>
            <w:r w:rsidRPr="003C4E9C">
              <w:rPr>
                <w:rFonts w:ascii="Arial" w:eastAsia="Times New Roman" w:hAnsi="Arial" w:cs="Arial"/>
                <w:color w:val="000000"/>
                <w:sz w:val="24"/>
                <w:szCs w:val="24"/>
                <w:lang w:eastAsia="ru-RU"/>
              </w:rPr>
              <w:br/>
              <w:t xml:space="preserve">к Порядку принятия решений о  разработке,  реализации и оценке эффективности муниципальных программ </w:t>
            </w:r>
            <w:r w:rsidR="004C6DD6">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сельского поселения </w:t>
            </w:r>
            <w:r w:rsidRPr="003C4E9C">
              <w:rPr>
                <w:rFonts w:ascii="Arial" w:eastAsia="Times New Roman" w:hAnsi="Arial" w:cs="Arial"/>
                <w:color w:val="000000"/>
                <w:sz w:val="24"/>
                <w:szCs w:val="24"/>
                <w:lang w:eastAsia="ru-RU"/>
              </w:rPr>
              <w:t>Верхнемамонского муниципального района Воронежской области</w:t>
            </w:r>
          </w:p>
        </w:tc>
      </w:tr>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3C4E9C">
            <w:pPr>
              <w:spacing w:line="276" w:lineRule="auto"/>
              <w:jc w:val="right"/>
              <w:rPr>
                <w:rFonts w:ascii="Arial" w:eastAsia="Times New Roman" w:hAnsi="Arial" w:cs="Arial"/>
                <w:color w:val="000000"/>
                <w:sz w:val="24"/>
                <w:szCs w:val="24"/>
                <w:lang w:eastAsia="ru-RU"/>
              </w:rPr>
            </w:pPr>
          </w:p>
        </w:tc>
      </w:tr>
      <w:tr w:rsidR="003C4E9C" w:rsidRPr="003C4E9C" w:rsidTr="003C4E9C">
        <w:trPr>
          <w:trHeight w:val="1620"/>
        </w:trPr>
        <w:tc>
          <w:tcPr>
            <w:tcW w:w="9794" w:type="dxa"/>
            <w:gridSpan w:val="2"/>
            <w:tcBorders>
              <w:top w:val="nil"/>
              <w:left w:val="nil"/>
              <w:bottom w:val="nil"/>
              <w:right w:val="nil"/>
            </w:tcBorders>
            <w:shd w:val="clear" w:color="auto" w:fill="auto"/>
            <w:vAlign w:val="center"/>
            <w:hideMark/>
          </w:tcPr>
          <w:p w:rsidR="003C4E9C" w:rsidRPr="003C4E9C" w:rsidRDefault="003C4E9C" w:rsidP="003C4E9C">
            <w:pPr>
              <w:spacing w:line="276" w:lineRule="auto"/>
              <w:jc w:val="center"/>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t>ПАСПОРТ</w:t>
            </w:r>
            <w:r w:rsidRPr="004C6DD6">
              <w:rPr>
                <w:rFonts w:ascii="Arial" w:eastAsia="Times New Roman" w:hAnsi="Arial" w:cs="Arial"/>
                <w:b/>
                <w:color w:val="000000"/>
                <w:sz w:val="24"/>
                <w:szCs w:val="24"/>
                <w:lang w:eastAsia="ru-RU"/>
              </w:rPr>
              <w:br/>
              <w:t>муниципальной программы</w:t>
            </w:r>
            <w:r w:rsidRPr="003C4E9C">
              <w:rPr>
                <w:rFonts w:ascii="Arial" w:eastAsia="Times New Roman" w:hAnsi="Arial" w:cs="Arial"/>
                <w:color w:val="000000"/>
                <w:sz w:val="24"/>
                <w:szCs w:val="24"/>
                <w:lang w:eastAsia="ru-RU"/>
              </w:rPr>
              <w:t xml:space="preserve"> ___________________________________________</w:t>
            </w:r>
            <w:r>
              <w:rPr>
                <w:rFonts w:ascii="Arial" w:eastAsia="Times New Roman" w:hAnsi="Arial" w:cs="Arial"/>
                <w:color w:val="000000"/>
                <w:sz w:val="24"/>
                <w:szCs w:val="24"/>
                <w:lang w:eastAsia="ru-RU"/>
              </w:rPr>
              <w:t>____________________________</w:t>
            </w:r>
            <w:r w:rsidR="004C6DD6">
              <w:rPr>
                <w:rFonts w:ascii="Arial" w:eastAsia="Times New Roman" w:hAnsi="Arial" w:cs="Arial"/>
                <w:color w:val="000000"/>
                <w:sz w:val="24"/>
                <w:szCs w:val="24"/>
                <w:lang w:eastAsia="ru-RU"/>
              </w:rPr>
              <w:t>Дерезовского</w:t>
            </w:r>
            <w:r>
              <w:rPr>
                <w:rFonts w:ascii="Arial" w:eastAsia="Times New Roman" w:hAnsi="Arial" w:cs="Arial"/>
                <w:color w:val="000000"/>
                <w:sz w:val="24"/>
                <w:szCs w:val="24"/>
                <w:lang w:eastAsia="ru-RU"/>
              </w:rPr>
              <w:t>сельского поселения</w:t>
            </w:r>
          </w:p>
        </w:tc>
      </w:tr>
      <w:tr w:rsidR="003C4E9C" w:rsidRPr="003C4E9C" w:rsidTr="003C4E9C">
        <w:trPr>
          <w:trHeight w:val="360"/>
        </w:trPr>
        <w:tc>
          <w:tcPr>
            <w:tcW w:w="5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Наименование муниципальной 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Ответственный исполнитель муниципальной 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Исполнители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Основные разработчики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885"/>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Подпрограммы муниципальной программы и основные мероприятия </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Цель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Задачи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Целевые показатели (индикаторы )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Этапы и сроки реализации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1488"/>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3C4E9C">
              <w:rPr>
                <w:rFonts w:ascii="Arial" w:eastAsia="Times New Roman" w:hAnsi="Arial" w:cs="Arial"/>
                <w:sz w:val="24"/>
                <w:szCs w:val="24"/>
                <w:vertAlign w:val="superscript"/>
                <w:lang w:eastAsia="ru-RU"/>
              </w:rPr>
              <w:t>1</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Ожидаемые конечные результаты реализации муниципальной программы</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nil"/>
              <w:bottom w:val="nil"/>
              <w:right w:val="nil"/>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_____________________________</w:t>
            </w:r>
          </w:p>
        </w:tc>
        <w:tc>
          <w:tcPr>
            <w:tcW w:w="3969"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p>
        </w:tc>
      </w:tr>
      <w:tr w:rsidR="003C4E9C" w:rsidRPr="003C4E9C" w:rsidTr="003C4E9C">
        <w:trPr>
          <w:trHeight w:val="312"/>
        </w:trPr>
        <w:tc>
          <w:tcPr>
            <w:tcW w:w="9794" w:type="dxa"/>
            <w:gridSpan w:val="2"/>
            <w:tcBorders>
              <w:top w:val="nil"/>
              <w:left w:val="nil"/>
              <w:bottom w:val="nil"/>
              <w:right w:val="nil"/>
            </w:tcBorders>
            <w:shd w:val="clear" w:color="auto" w:fill="auto"/>
            <w:noWrap/>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vertAlign w:val="superscript"/>
                <w:lang w:eastAsia="ru-RU"/>
              </w:rPr>
              <w:t>1</w:t>
            </w:r>
            <w:r w:rsidRPr="003C4E9C">
              <w:rPr>
                <w:rFonts w:ascii="Arial" w:eastAsia="Times New Roman" w:hAnsi="Arial" w:cs="Arial"/>
                <w:sz w:val="24"/>
                <w:szCs w:val="24"/>
                <w:lang w:eastAsia="ru-RU"/>
              </w:rPr>
              <w:t xml:space="preserve"> В разрезе подпрограмм муниципальной программы. Объем финансирования указывается в тысячах рублей с точностью до второго знака</w:t>
            </w:r>
          </w:p>
        </w:tc>
      </w:tr>
    </w:tbl>
    <w:p w:rsidR="003C4E9C" w:rsidRDefault="003C4E9C"/>
    <w:p w:rsidR="003C4E9C" w:rsidRDefault="003C4E9C"/>
    <w:p w:rsidR="003C4E9C" w:rsidRDefault="003C4E9C">
      <w:pPr>
        <w:sectPr w:rsidR="003C4E9C" w:rsidSect="00CA5C1C">
          <w:pgSz w:w="11906" w:h="16838"/>
          <w:pgMar w:top="720" w:right="851" w:bottom="851" w:left="1259" w:header="709" w:footer="709" w:gutter="0"/>
          <w:cols w:space="708"/>
          <w:docGrid w:linePitch="381"/>
        </w:sectPr>
      </w:pP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2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4C6DD6">
        <w:rPr>
          <w:rFonts w:ascii="Arial" w:eastAsia="Times New Roman" w:hAnsi="Arial" w:cs="Arial"/>
          <w:color w:val="000000"/>
          <w:sz w:val="24"/>
          <w:szCs w:val="24"/>
          <w:lang w:eastAsia="ru-RU"/>
        </w:rPr>
        <w:t>Дерезовского</w:t>
      </w:r>
    </w:p>
    <w:p w:rsidR="003C4E9C" w:rsidRPr="003C4E9C" w:rsidRDefault="00626069" w:rsidP="003C4E9C">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003C4E9C" w:rsidRPr="003C4E9C">
        <w:rPr>
          <w:rFonts w:ascii="Arial" w:eastAsia="Times New Roman" w:hAnsi="Arial" w:cs="Arial"/>
          <w:color w:val="000000"/>
          <w:sz w:val="24"/>
          <w:szCs w:val="24"/>
          <w:lang w:eastAsia="ru-RU"/>
        </w:rPr>
        <w:t>Верхнемамонского</w:t>
      </w:r>
    </w:p>
    <w:p w:rsidR="00144D63" w:rsidRDefault="003C4E9C"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pacing w:line="276" w:lineRule="auto"/>
        <w:jc w:val="center"/>
        <w:rPr>
          <w:rFonts w:ascii="Arial" w:eastAsia="Times New Roman" w:hAnsi="Arial" w:cs="Arial"/>
          <w:b/>
          <w:color w:val="000000"/>
          <w:sz w:val="24"/>
          <w:szCs w:val="24"/>
          <w:lang w:eastAsia="ru-RU"/>
        </w:rPr>
      </w:pPr>
      <w:r w:rsidRPr="004C6DD6">
        <w:rPr>
          <w:rFonts w:ascii="Arial" w:eastAsia="Times New Roman" w:hAnsi="Arial" w:cs="Arial"/>
          <w:b/>
          <w:color w:val="000000"/>
          <w:sz w:val="24"/>
          <w:szCs w:val="24"/>
          <w:lang w:eastAsia="ru-RU"/>
        </w:rPr>
        <w:t>Сведения о показателях (индик</w:t>
      </w:r>
      <w:r w:rsidR="004C6DD6" w:rsidRPr="004C6DD6">
        <w:rPr>
          <w:rFonts w:ascii="Arial" w:eastAsia="Times New Roman" w:hAnsi="Arial" w:cs="Arial"/>
          <w:b/>
          <w:color w:val="000000"/>
          <w:sz w:val="24"/>
          <w:szCs w:val="24"/>
          <w:lang w:eastAsia="ru-RU"/>
        </w:rPr>
        <w:t>аторах) муниципальной программы  Дерезовского</w:t>
      </w:r>
      <w:r w:rsidRPr="004C6DD6">
        <w:rPr>
          <w:rFonts w:ascii="Arial" w:eastAsia="Times New Roman" w:hAnsi="Arial" w:cs="Arial"/>
          <w:b/>
          <w:color w:val="000000"/>
          <w:sz w:val="24"/>
          <w:szCs w:val="24"/>
          <w:lang w:eastAsia="ru-RU"/>
        </w:rPr>
        <w:t xml:space="preserve"> сельского поселения Верхнемамонского муниципального района  Воронежской области и их значениях</w:t>
      </w:r>
    </w:p>
    <w:p w:rsidR="00626069" w:rsidRDefault="00626069" w:rsidP="00626069">
      <w:pPr>
        <w:spacing w:line="276" w:lineRule="auto"/>
        <w:jc w:val="center"/>
        <w:rPr>
          <w:rFonts w:ascii="Arial" w:eastAsia="Times New Roman" w:hAnsi="Arial" w:cs="Arial"/>
          <w:color w:val="000000"/>
          <w:sz w:val="24"/>
          <w:szCs w:val="24"/>
          <w:lang w:eastAsia="ru-RU"/>
        </w:rPr>
      </w:pPr>
    </w:p>
    <w:tbl>
      <w:tblPr>
        <w:tblW w:w="15038" w:type="dxa"/>
        <w:tblInd w:w="96" w:type="dxa"/>
        <w:tblLayout w:type="fixed"/>
        <w:tblLook w:val="04A0"/>
      </w:tblPr>
      <w:tblGrid>
        <w:gridCol w:w="750"/>
        <w:gridCol w:w="2850"/>
        <w:gridCol w:w="2224"/>
        <w:gridCol w:w="1296"/>
        <w:gridCol w:w="1256"/>
        <w:gridCol w:w="1275"/>
        <w:gridCol w:w="1418"/>
        <w:gridCol w:w="1276"/>
        <w:gridCol w:w="1275"/>
        <w:gridCol w:w="1418"/>
      </w:tblGrid>
      <w:tr w:rsidR="00626069" w:rsidRPr="00626069" w:rsidTr="00626069">
        <w:trPr>
          <w:trHeight w:val="691"/>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п/п</w:t>
            </w:r>
          </w:p>
        </w:tc>
        <w:tc>
          <w:tcPr>
            <w:tcW w:w="2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показателя (индикатора)</w:t>
            </w:r>
          </w:p>
        </w:tc>
        <w:tc>
          <w:tcPr>
            <w:tcW w:w="2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Пункт Федерального плана</w:t>
            </w:r>
            <w:r w:rsidRPr="00626069">
              <w:rPr>
                <w:rFonts w:ascii="Arial" w:eastAsia="Times New Roman" w:hAnsi="Arial" w:cs="Arial"/>
                <w:sz w:val="24"/>
                <w:szCs w:val="24"/>
                <w:lang w:eastAsia="ru-RU"/>
              </w:rPr>
              <w:br/>
              <w:t xml:space="preserve"> статистических работ</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7918" w:type="dxa"/>
            <w:gridSpan w:val="6"/>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626069" w:rsidRPr="00626069" w:rsidTr="00626069">
        <w:trPr>
          <w:trHeight w:val="492"/>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100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общий для муниципальной программы</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 общий для подпрограммы 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1.1.1, определяющий результативность только основного мероприятия 1.1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71"/>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1.2.1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1.2.1, определяющий результативность только основного мероприятия 1.2</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2.2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16"/>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2.1.2,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Показатель (индикатор) 4.1 общий </w:t>
            </w:r>
            <w:r w:rsidRPr="00626069">
              <w:rPr>
                <w:rFonts w:ascii="Arial" w:eastAsia="Times New Roman" w:hAnsi="Arial" w:cs="Arial"/>
                <w:sz w:val="24"/>
                <w:szCs w:val="24"/>
                <w:lang w:eastAsia="ru-RU"/>
              </w:rPr>
              <w:lastRenderedPageBreak/>
              <w:t>для подпрограммы 4</w:t>
            </w:r>
          </w:p>
        </w:tc>
        <w:tc>
          <w:tcPr>
            <w:tcW w:w="2224"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04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4.1.1,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3</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4C6DD6"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 xml:space="preserve">сельского поселения </w:t>
      </w:r>
      <w:r w:rsidR="00626069" w:rsidRPr="003C4E9C">
        <w:rPr>
          <w:rFonts w:ascii="Arial" w:eastAsia="Times New Roman" w:hAnsi="Arial" w:cs="Arial"/>
          <w:color w:val="000000"/>
          <w:sz w:val="24"/>
          <w:szCs w:val="24"/>
          <w:lang w:eastAsia="ru-RU"/>
        </w:rPr>
        <w:t>Верхнемамонского</w:t>
      </w:r>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pacing w:line="276" w:lineRule="auto"/>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Методики расчета показателей (индикаторов)</w:t>
      </w:r>
    </w:p>
    <w:p w:rsidR="00CA5C1C" w:rsidRDefault="00626069" w:rsidP="00626069">
      <w:pPr>
        <w:widowControl w:val="0"/>
        <w:autoSpaceDE w:val="0"/>
        <w:autoSpaceDN w:val="0"/>
        <w:adjustRightInd w:val="0"/>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муниципальной программы</w:t>
      </w:r>
      <w:r w:rsidR="00CA5C1C">
        <w:rPr>
          <w:rFonts w:ascii="Arial" w:eastAsia="Times New Roman" w:hAnsi="Arial" w:cs="Arial"/>
          <w:b/>
          <w:sz w:val="24"/>
          <w:szCs w:val="24"/>
          <w:lang w:eastAsia="ru-RU"/>
        </w:rPr>
        <w:t xml:space="preserve"> </w:t>
      </w:r>
      <w:r w:rsidR="004C6DD6" w:rsidRPr="004C6DD6">
        <w:rPr>
          <w:rFonts w:ascii="Arial" w:eastAsia="Times New Roman" w:hAnsi="Arial" w:cs="Arial"/>
          <w:b/>
          <w:sz w:val="24"/>
          <w:szCs w:val="24"/>
          <w:lang w:eastAsia="ru-RU"/>
        </w:rPr>
        <w:t>Дерезовского</w:t>
      </w:r>
      <w:r w:rsidRPr="004C6DD6">
        <w:rPr>
          <w:rFonts w:ascii="Arial" w:eastAsia="Times New Roman" w:hAnsi="Arial" w:cs="Arial"/>
          <w:b/>
          <w:sz w:val="24"/>
          <w:szCs w:val="24"/>
          <w:lang w:eastAsia="ru-RU"/>
        </w:rPr>
        <w:t xml:space="preserve"> сельского поселения </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r w:rsidRPr="004C6DD6">
        <w:rPr>
          <w:rFonts w:ascii="Arial" w:eastAsia="Times New Roman" w:hAnsi="Arial" w:cs="Arial"/>
          <w:b/>
          <w:sz w:val="24"/>
          <w:szCs w:val="24"/>
          <w:lang w:eastAsia="ru-RU"/>
        </w:rPr>
        <w:t>Верхнемамонского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7"/>
        <w:gridCol w:w="2564"/>
        <w:gridCol w:w="989"/>
        <w:gridCol w:w="7759"/>
        <w:gridCol w:w="3299"/>
      </w:tblGrid>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N№ п/п</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Наименование показателя (индикатора) </w:t>
            </w: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bl>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4</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4C6DD6">
        <w:rPr>
          <w:rFonts w:ascii="Arial" w:eastAsia="Times New Roman" w:hAnsi="Arial" w:cs="Arial"/>
          <w:color w:val="000000"/>
          <w:sz w:val="24"/>
          <w:szCs w:val="24"/>
          <w:lang w:eastAsia="ru-RU"/>
        </w:rPr>
        <w:t>Дерезовского</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Pr="003C4E9C">
        <w:rPr>
          <w:rFonts w:ascii="Arial" w:eastAsia="Times New Roman" w:hAnsi="Arial" w:cs="Arial"/>
          <w:color w:val="000000"/>
          <w:sz w:val="24"/>
          <w:szCs w:val="24"/>
          <w:lang w:eastAsia="ru-RU"/>
        </w:rPr>
        <w:t>Верхнемамонского</w:t>
      </w:r>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hAnsi="Arial" w:cs="Arial"/>
          <w:b/>
          <w:color w:val="000000"/>
          <w:sz w:val="24"/>
          <w:szCs w:val="24"/>
        </w:rPr>
      </w:pPr>
      <w:r w:rsidRPr="004C6DD6">
        <w:rPr>
          <w:rFonts w:ascii="Arial" w:hAnsi="Arial" w:cs="Arial"/>
          <w:b/>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4C6DD6" w:rsidRPr="004C6DD6">
        <w:rPr>
          <w:rFonts w:ascii="Arial" w:hAnsi="Arial" w:cs="Arial"/>
          <w:b/>
          <w:color w:val="000000"/>
          <w:sz w:val="24"/>
          <w:szCs w:val="24"/>
        </w:rPr>
        <w:t>Дерезовского</w:t>
      </w:r>
      <w:r w:rsidRPr="004C6DD6">
        <w:rPr>
          <w:rFonts w:ascii="Arial" w:hAnsi="Arial" w:cs="Arial"/>
          <w:b/>
          <w:color w:val="000000"/>
          <w:sz w:val="24"/>
          <w:szCs w:val="24"/>
        </w:rPr>
        <w:t>сельского поселения Верхнемамонского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hAnsi="Arial" w:cs="Arial"/>
          <w:color w:val="000000"/>
          <w:sz w:val="24"/>
          <w:szCs w:val="24"/>
        </w:rPr>
      </w:pPr>
    </w:p>
    <w:tbl>
      <w:tblPr>
        <w:tblW w:w="15183" w:type="dxa"/>
        <w:tblInd w:w="93" w:type="dxa"/>
        <w:tblLayout w:type="fixed"/>
        <w:tblLook w:val="04A0"/>
      </w:tblPr>
      <w:tblGrid>
        <w:gridCol w:w="2425"/>
        <w:gridCol w:w="2835"/>
        <w:gridCol w:w="2126"/>
        <w:gridCol w:w="993"/>
        <w:gridCol w:w="876"/>
        <w:gridCol w:w="1179"/>
        <w:gridCol w:w="1179"/>
        <w:gridCol w:w="1179"/>
        <w:gridCol w:w="1115"/>
        <w:gridCol w:w="1276"/>
      </w:tblGrid>
      <w:tr w:rsidR="00626069" w:rsidRPr="00626069" w:rsidTr="00626069">
        <w:trPr>
          <w:trHeight w:val="71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Наименование муниципальной программы, подпрограммы, основного мероприятия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Источники ресурсного обеспечения</w:t>
            </w:r>
          </w:p>
        </w:tc>
        <w:tc>
          <w:tcPr>
            <w:tcW w:w="7797" w:type="dxa"/>
            <w:gridSpan w:val="7"/>
            <w:tcBorders>
              <w:top w:val="single" w:sz="4" w:space="0" w:color="auto"/>
              <w:left w:val="nil"/>
              <w:bottom w:val="single" w:sz="4" w:space="0" w:color="auto"/>
              <w:right w:val="single" w:sz="4" w:space="0" w:color="000000"/>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Оценка расходов по годам реализации муниципальной программы, тыс. руб.</w:t>
            </w:r>
          </w:p>
        </w:tc>
      </w:tr>
      <w:tr w:rsidR="00626069" w:rsidRPr="00626069" w:rsidTr="00626069">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993" w:type="dxa"/>
            <w:tcBorders>
              <w:top w:val="nil"/>
              <w:left w:val="nil"/>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Всего</w:t>
            </w:r>
          </w:p>
        </w:tc>
        <w:tc>
          <w:tcPr>
            <w:tcW w:w="876"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179"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179" w:type="dxa"/>
            <w:tcBorders>
              <w:top w:val="nil"/>
              <w:left w:val="single" w:sz="4" w:space="0" w:color="auto"/>
              <w:bottom w:val="nil"/>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МУНИЦИПАЛЬНАЯ ПРОГРАММА</w:t>
            </w:r>
          </w:p>
        </w:tc>
        <w:tc>
          <w:tcPr>
            <w:tcW w:w="2835" w:type="dxa"/>
            <w:vMerge w:val="restart"/>
            <w:tcBorders>
              <w:top w:val="nil"/>
              <w:left w:val="single" w:sz="4" w:space="0" w:color="auto"/>
              <w:bottom w:val="single" w:sz="4" w:space="0" w:color="000000"/>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CA5C1C">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1</w:t>
            </w:r>
          </w:p>
        </w:tc>
        <w:tc>
          <w:tcPr>
            <w:tcW w:w="2835"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CA5C1C">
        <w:trPr>
          <w:trHeight w:val="360"/>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single" w:sz="4" w:space="0" w:color="auto"/>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w:t>
            </w:r>
          </w:p>
        </w:tc>
        <w:tc>
          <w:tcPr>
            <w:tcW w:w="993" w:type="dxa"/>
            <w:tcBorders>
              <w:top w:val="single" w:sz="4" w:space="0" w:color="auto"/>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single" w:sz="4" w:space="0" w:color="auto"/>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CA5C1C" w:rsidRPr="00626069" w:rsidTr="00CA5C1C">
        <w:trPr>
          <w:trHeight w:val="305"/>
        </w:trPr>
        <w:tc>
          <w:tcPr>
            <w:tcW w:w="2425" w:type="dxa"/>
            <w:vMerge/>
            <w:tcBorders>
              <w:top w:val="nil"/>
              <w:left w:val="single" w:sz="4" w:space="0" w:color="auto"/>
              <w:bottom w:val="single" w:sz="4" w:space="0" w:color="auto"/>
              <w:right w:val="single" w:sz="4" w:space="0" w:color="auto"/>
            </w:tcBorders>
            <w:vAlign w:val="center"/>
            <w:hideMark/>
          </w:tcPr>
          <w:p w:rsidR="00CA5C1C" w:rsidRPr="00626069" w:rsidRDefault="00CA5C1C" w:rsidP="00626069">
            <w:pPr>
              <w:spacing w:line="276" w:lineRule="auto"/>
              <w:jc w:val="left"/>
              <w:rPr>
                <w:rFonts w:ascii="Arial" w:eastAsia="Times New Roman" w:hAnsi="Arial" w:cs="Arial"/>
                <w:sz w:val="24"/>
                <w:szCs w:val="24"/>
                <w:lang w:eastAsia="ru-RU"/>
              </w:rPr>
            </w:pPr>
          </w:p>
        </w:tc>
        <w:tc>
          <w:tcPr>
            <w:tcW w:w="2835" w:type="dxa"/>
            <w:tcBorders>
              <w:top w:val="single" w:sz="4" w:space="0" w:color="auto"/>
              <w:left w:val="nil"/>
              <w:bottom w:val="nil"/>
              <w:right w:val="nil"/>
            </w:tcBorders>
            <w:shd w:val="clear" w:color="auto" w:fill="auto"/>
            <w:vAlign w:val="center"/>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A5C1C" w:rsidRPr="00626069" w:rsidRDefault="00CA5C1C"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бюджет </w:t>
            </w:r>
          </w:p>
        </w:tc>
        <w:tc>
          <w:tcPr>
            <w:tcW w:w="993" w:type="dxa"/>
            <w:tcBorders>
              <w:top w:val="single" w:sz="4" w:space="0" w:color="auto"/>
              <w:left w:val="nil"/>
              <w:bottom w:val="single" w:sz="4" w:space="0" w:color="auto"/>
              <w:right w:val="nil"/>
            </w:tcBorders>
            <w:shd w:val="clear" w:color="auto" w:fill="auto"/>
            <w:hideMark/>
          </w:tcPr>
          <w:p w:rsidR="00CA5C1C" w:rsidRPr="00626069" w:rsidRDefault="00CA5C1C" w:rsidP="00626069">
            <w:pPr>
              <w:spacing w:line="276" w:lineRule="auto"/>
              <w:jc w:val="left"/>
              <w:rPr>
                <w:rFonts w:ascii="Arial" w:eastAsia="Times New Roman" w:hAnsi="Arial" w:cs="Arial"/>
                <w:sz w:val="24"/>
                <w:szCs w:val="24"/>
                <w:lang w:eastAsia="ru-RU"/>
              </w:rPr>
            </w:pPr>
          </w:p>
        </w:tc>
        <w:tc>
          <w:tcPr>
            <w:tcW w:w="876" w:type="dxa"/>
            <w:tcBorders>
              <w:top w:val="single" w:sz="4" w:space="0" w:color="auto"/>
              <w:left w:val="single" w:sz="4" w:space="0" w:color="auto"/>
              <w:bottom w:val="single" w:sz="4" w:space="0" w:color="auto"/>
              <w:right w:val="nil"/>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1115" w:type="dxa"/>
            <w:tcBorders>
              <w:top w:val="single" w:sz="4" w:space="0" w:color="auto"/>
              <w:left w:val="nil"/>
              <w:bottom w:val="single" w:sz="4" w:space="0" w:color="auto"/>
              <w:right w:val="single" w:sz="4" w:space="0" w:color="auto"/>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A5C1C" w:rsidRPr="00626069" w:rsidRDefault="00CA5C1C" w:rsidP="00626069">
            <w:pPr>
              <w:spacing w:line="276" w:lineRule="auto"/>
              <w:jc w:val="center"/>
              <w:rPr>
                <w:rFonts w:ascii="Arial" w:eastAsia="Times New Roman" w:hAnsi="Arial" w:cs="Arial"/>
                <w:sz w:val="24"/>
                <w:szCs w:val="24"/>
                <w:lang w:eastAsia="ru-RU"/>
              </w:rPr>
            </w:pP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2</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1</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1.2</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Обеспечение реализации    муниципальной программы</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1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деятельности структурных подразделений </w:t>
            </w:r>
            <w:r w:rsidRPr="00626069">
              <w:rPr>
                <w:rFonts w:ascii="Arial" w:eastAsia="Times New Roman" w:hAnsi="Arial" w:cs="Arial"/>
                <w:sz w:val="24"/>
                <w:szCs w:val="24"/>
                <w:lang w:eastAsia="ru-RU"/>
              </w:rPr>
              <w:lastRenderedPageBreak/>
              <w:t xml:space="preserve">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lastRenderedPageBreak/>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областной </w:t>
            </w:r>
            <w:r w:rsidRPr="00626069">
              <w:rPr>
                <w:rFonts w:ascii="Arial" w:eastAsia="Times New Roman" w:hAnsi="Arial" w:cs="Arial"/>
                <w:sz w:val="24"/>
                <w:szCs w:val="24"/>
                <w:lang w:eastAsia="ru-RU"/>
              </w:rPr>
              <w:lastRenderedPageBreak/>
              <w:t>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2 </w:t>
            </w:r>
          </w:p>
        </w:tc>
        <w:tc>
          <w:tcPr>
            <w:tcW w:w="2835" w:type="dxa"/>
            <w:vMerge w:val="restart"/>
            <w:tcBorders>
              <w:top w:val="nil"/>
              <w:left w:val="single" w:sz="4" w:space="0" w:color="auto"/>
              <w:bottom w:val="nil"/>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P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626069" w:rsidRDefault="00626069" w:rsidP="00626069">
      <w:pPr>
        <w:spacing w:line="276" w:lineRule="auto"/>
        <w:jc w:val="right"/>
        <w:rPr>
          <w:rFonts w:ascii="Arial" w:eastAsia="Times New Roman" w:hAnsi="Arial" w:cs="Arial"/>
          <w:color w:val="000000"/>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5</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4C6DD6"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 xml:space="preserve">сельского поселения </w:t>
      </w:r>
      <w:r w:rsidR="00626069" w:rsidRPr="003C4E9C">
        <w:rPr>
          <w:rFonts w:ascii="Arial" w:eastAsia="Times New Roman" w:hAnsi="Arial" w:cs="Arial"/>
          <w:color w:val="000000"/>
          <w:sz w:val="24"/>
          <w:szCs w:val="24"/>
          <w:lang w:eastAsia="ru-RU"/>
        </w:rPr>
        <w:t>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color w:val="000000"/>
          <w:sz w:val="24"/>
          <w:szCs w:val="24"/>
        </w:rPr>
      </w:pPr>
      <w:r w:rsidRPr="004C6DD6">
        <w:rPr>
          <w:rFonts w:ascii="Arial" w:hAnsi="Arial" w:cs="Arial"/>
          <w:b/>
          <w:color w:val="000000"/>
          <w:sz w:val="24"/>
          <w:szCs w:val="24"/>
        </w:rPr>
        <w:t>План реализации муниципальной программы Верхнемамонского сельского поселения Верхнемамонского муниципального района Воронежской области на 20___ год</w:t>
      </w:r>
    </w:p>
    <w:p w:rsidR="00626069" w:rsidRDefault="00626069" w:rsidP="00626069">
      <w:pPr>
        <w:suppressAutoHyphens/>
        <w:jc w:val="center"/>
        <w:rPr>
          <w:rFonts w:ascii="Arial" w:hAnsi="Arial" w:cs="Arial"/>
          <w:color w:val="000000"/>
          <w:sz w:val="24"/>
          <w:szCs w:val="24"/>
        </w:rPr>
      </w:pPr>
    </w:p>
    <w:tbl>
      <w:tblPr>
        <w:tblW w:w="15183" w:type="dxa"/>
        <w:tblInd w:w="93" w:type="dxa"/>
        <w:tblLayout w:type="fixed"/>
        <w:tblLook w:val="04A0"/>
      </w:tblPr>
      <w:tblGrid>
        <w:gridCol w:w="960"/>
        <w:gridCol w:w="1323"/>
        <w:gridCol w:w="1985"/>
        <w:gridCol w:w="1843"/>
        <w:gridCol w:w="1275"/>
        <w:gridCol w:w="1418"/>
        <w:gridCol w:w="2268"/>
        <w:gridCol w:w="1701"/>
        <w:gridCol w:w="2410"/>
      </w:tblGrid>
      <w:tr w:rsidR="00626069" w:rsidRPr="00626069" w:rsidTr="00626069">
        <w:trPr>
          <w:trHeight w:val="73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п/п</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Срок</w:t>
            </w:r>
          </w:p>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КБК </w:t>
            </w:r>
            <w:r w:rsidRPr="00626069">
              <w:rPr>
                <w:rFonts w:ascii="Arial" w:eastAsia="Times New Roman" w:hAnsi="Arial" w:cs="Arial"/>
                <w:sz w:val="24"/>
                <w:szCs w:val="24"/>
                <w:lang w:eastAsia="ru-RU"/>
              </w:rPr>
              <w:br/>
              <w:t>(местный</w:t>
            </w:r>
            <w:r w:rsidRPr="00626069">
              <w:rPr>
                <w:rFonts w:ascii="Arial" w:eastAsia="Times New Roman" w:hAnsi="Arial" w:cs="Arial"/>
                <w:sz w:val="24"/>
                <w:szCs w:val="24"/>
                <w:lang w:eastAsia="ru-RU"/>
              </w:rPr>
              <w:br/>
              <w:t>бюджет)</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______год</w:t>
            </w:r>
          </w:p>
        </w:tc>
      </w:tr>
      <w:tr w:rsidR="00626069" w:rsidRPr="00626069" w:rsidTr="00626069">
        <w:trPr>
          <w:trHeight w:val="312"/>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29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начала реализации</w:t>
            </w:r>
            <w:r w:rsidRPr="00626069">
              <w:rPr>
                <w:rFonts w:ascii="Arial" w:eastAsia="Times New Roman" w:hAnsi="Arial" w:cs="Arial"/>
                <w:sz w:val="24"/>
                <w:szCs w:val="24"/>
                <w:lang w:eastAsia="ru-RU"/>
              </w:rPr>
              <w:br/>
              <w:t xml:space="preserve">мероприятия в очередном финансовом году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окончания реализации</w:t>
            </w:r>
            <w:r w:rsidRPr="00626069">
              <w:rPr>
                <w:rFonts w:ascii="Arial" w:eastAsia="Times New Roman" w:hAnsi="Arial" w:cs="Arial"/>
                <w:sz w:val="24"/>
                <w:szCs w:val="24"/>
                <w:lang w:eastAsia="ru-RU"/>
              </w:rPr>
              <w:br/>
              <w:t>мероприятия</w:t>
            </w:r>
            <w:r w:rsidRPr="00626069">
              <w:rPr>
                <w:rFonts w:ascii="Arial" w:eastAsia="Times New Roman" w:hAnsi="Arial" w:cs="Arial"/>
                <w:sz w:val="24"/>
                <w:szCs w:val="24"/>
                <w:lang w:eastAsia="ru-RU"/>
              </w:rPr>
              <w:br/>
              <w:t xml:space="preserve">в очередном финансовом году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Программа</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w:t>
            </w:r>
            <w:r w:rsidRPr="00626069">
              <w:rPr>
                <w:rFonts w:ascii="Arial" w:eastAsia="Times New Roman" w:hAnsi="Arial" w:cs="Arial"/>
                <w:sz w:val="24"/>
                <w:szCs w:val="24"/>
                <w:lang w:eastAsia="ru-RU"/>
              </w:rPr>
              <w:lastRenderedPageBreak/>
              <w:t>ГРАММА 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24"/>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2.1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6</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муниципальных программ</w:t>
      </w:r>
    </w:p>
    <w:p w:rsidR="004C6DD6" w:rsidRDefault="004C6DD6"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Дерезовского</w:t>
      </w:r>
      <w:r w:rsidR="00CA5C1C">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сельского поселения</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bCs/>
          <w:color w:val="000000"/>
          <w:sz w:val="26"/>
          <w:szCs w:val="26"/>
        </w:rPr>
      </w:pPr>
      <w:r w:rsidRPr="004C6DD6">
        <w:rPr>
          <w:rFonts w:ascii="Arial" w:hAnsi="Arial" w:cs="Arial"/>
          <w:b/>
          <w:bCs/>
          <w:color w:val="000000"/>
          <w:sz w:val="26"/>
          <w:szCs w:val="26"/>
        </w:rPr>
        <w:t xml:space="preserve">РЕЕСТР МУНИЦИПАЛЬНЫХ ПРОГРАММ </w:t>
      </w:r>
      <w:r w:rsidR="004C6DD6" w:rsidRPr="004C6DD6">
        <w:rPr>
          <w:rFonts w:ascii="Arial" w:hAnsi="Arial" w:cs="Arial"/>
          <w:b/>
          <w:bCs/>
          <w:color w:val="000000"/>
          <w:sz w:val="26"/>
          <w:szCs w:val="26"/>
        </w:rPr>
        <w:t xml:space="preserve">ДЕРЕЗОВСКОГО </w:t>
      </w:r>
      <w:r w:rsidRPr="004C6DD6">
        <w:rPr>
          <w:rFonts w:ascii="Arial" w:hAnsi="Arial" w:cs="Arial"/>
          <w:b/>
          <w:bCs/>
          <w:color w:val="000000"/>
          <w:sz w:val="26"/>
          <w:szCs w:val="26"/>
        </w:rPr>
        <w:t>СЕЛЬСКОГО ПОСЕЛЕНИЯ ВЕРХНЕМАМОНСКОГО МУНИЦИПАЛЬНОГО РАЙОНА ПО СОСТОЯНИЮ на 01.01.20____ г.</w:t>
      </w:r>
    </w:p>
    <w:p w:rsidR="00626069" w:rsidRDefault="00626069" w:rsidP="00626069">
      <w:pPr>
        <w:suppressAutoHyphens/>
        <w:jc w:val="center"/>
        <w:rPr>
          <w:rFonts w:ascii="Arial" w:hAnsi="Arial" w:cs="Arial"/>
          <w:bCs/>
          <w:color w:val="000000"/>
          <w:sz w:val="26"/>
          <w:szCs w:val="26"/>
        </w:rPr>
      </w:pPr>
    </w:p>
    <w:tbl>
      <w:tblPr>
        <w:tblW w:w="15043" w:type="dxa"/>
        <w:tblInd w:w="91" w:type="dxa"/>
        <w:tblLook w:val="04A0"/>
      </w:tblPr>
      <w:tblGrid>
        <w:gridCol w:w="570"/>
        <w:gridCol w:w="3133"/>
        <w:gridCol w:w="1417"/>
        <w:gridCol w:w="4253"/>
        <w:gridCol w:w="1843"/>
        <w:gridCol w:w="1984"/>
        <w:gridCol w:w="1843"/>
      </w:tblGrid>
      <w:tr w:rsidR="00626069" w:rsidRPr="00626069" w:rsidTr="00626069">
        <w:trPr>
          <w:trHeight w:val="1860"/>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 п/п</w:t>
            </w:r>
          </w:p>
        </w:tc>
        <w:tc>
          <w:tcPr>
            <w:tcW w:w="3133" w:type="dxa"/>
            <w:tcBorders>
              <w:top w:val="single" w:sz="4" w:space="0" w:color="auto"/>
              <w:left w:val="nil"/>
              <w:bottom w:val="nil"/>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Наименование программы</w:t>
            </w:r>
          </w:p>
        </w:tc>
        <w:tc>
          <w:tcPr>
            <w:tcW w:w="1417"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Срок реализации программы</w:t>
            </w:r>
          </w:p>
        </w:tc>
        <w:tc>
          <w:tcPr>
            <w:tcW w:w="425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Реквизиты МПА, которым утверждена программа, или внесены изменения в Программу</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Исполнитель программы</w:t>
            </w:r>
          </w:p>
        </w:tc>
        <w:tc>
          <w:tcPr>
            <w:tcW w:w="1984"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Объем финансирования  Программы из местного бюджета (в целом по программе за все годы реализации) тыс.руб.</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Примечание</w:t>
            </w:r>
          </w:p>
        </w:tc>
      </w:tr>
      <w:tr w:rsidR="00626069" w:rsidRPr="00626069" w:rsidTr="00626069">
        <w:trPr>
          <w:trHeight w:val="569"/>
        </w:trPr>
        <w:tc>
          <w:tcPr>
            <w:tcW w:w="570" w:type="dxa"/>
            <w:tcBorders>
              <w:top w:val="nil"/>
              <w:left w:val="single" w:sz="4" w:space="0" w:color="auto"/>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r w:rsidRPr="00626069">
              <w:rPr>
                <w:rFonts w:ascii="Arial" w:eastAsia="Times New Roman" w:hAnsi="Arial" w:cs="Arial"/>
                <w:sz w:val="20"/>
                <w:szCs w:val="20"/>
                <w:lang w:eastAsia="ru-RU"/>
              </w:rPr>
              <w:t>1</w:t>
            </w:r>
          </w:p>
        </w:tc>
        <w:tc>
          <w:tcPr>
            <w:tcW w:w="3133"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4253" w:type="dxa"/>
            <w:tcBorders>
              <w:top w:val="nil"/>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1984" w:type="dxa"/>
            <w:tcBorders>
              <w:top w:val="nil"/>
              <w:left w:val="nil"/>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color w:val="000000"/>
                <w:sz w:val="20"/>
                <w:szCs w:val="20"/>
                <w:lang w:eastAsia="ru-RU"/>
              </w:rPr>
            </w:pPr>
          </w:p>
        </w:tc>
        <w:tc>
          <w:tcPr>
            <w:tcW w:w="1843" w:type="dxa"/>
            <w:tcBorders>
              <w:top w:val="nil"/>
              <w:left w:val="single" w:sz="4" w:space="0" w:color="auto"/>
              <w:bottom w:val="single" w:sz="4" w:space="0" w:color="auto"/>
              <w:right w:val="single" w:sz="4" w:space="0" w:color="auto"/>
            </w:tcBorders>
            <w:shd w:val="clear" w:color="000000" w:fill="FFFFFF"/>
            <w:noWrap/>
            <w:hideMark/>
          </w:tcPr>
          <w:p w:rsidR="00626069" w:rsidRPr="00626069" w:rsidRDefault="00626069" w:rsidP="00626069">
            <w:pPr>
              <w:spacing w:line="276" w:lineRule="auto"/>
              <w:jc w:val="left"/>
              <w:rPr>
                <w:rFonts w:ascii="Arial" w:eastAsia="Times New Roman" w:hAnsi="Arial" w:cs="Arial"/>
                <w:color w:val="FF0000"/>
                <w:sz w:val="20"/>
                <w:szCs w:val="20"/>
                <w:lang w:eastAsia="ru-RU"/>
              </w:rPr>
            </w:pPr>
          </w:p>
        </w:tc>
      </w:tr>
    </w:tbl>
    <w:p w:rsidR="00626069" w:rsidRPr="00626069" w:rsidRDefault="00626069" w:rsidP="00626069">
      <w:pPr>
        <w:autoSpaceDE w:val="0"/>
        <w:autoSpaceDN w:val="0"/>
        <w:adjustRightInd w:val="0"/>
        <w:spacing w:line="276" w:lineRule="auto"/>
        <w:ind w:firstLine="709"/>
        <w:rPr>
          <w:rFonts w:ascii="Arial" w:eastAsia="Times New Roman" w:hAnsi="Arial" w:cs="Arial"/>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4C6DD6" w:rsidRDefault="004C6DD6" w:rsidP="00626069">
      <w:pPr>
        <w:spacing w:line="276" w:lineRule="auto"/>
        <w:jc w:val="right"/>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7</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w:t>
      </w:r>
      <w:r w:rsidRPr="004C6DD6">
        <w:rPr>
          <w:rFonts w:ascii="Arial" w:eastAsia="Times New Roman" w:hAnsi="Arial" w:cs="Arial"/>
          <w:color w:val="000000"/>
          <w:sz w:val="24"/>
          <w:szCs w:val="24"/>
          <w:lang w:eastAsia="ru-RU"/>
        </w:rPr>
        <w:t xml:space="preserve">программ </w:t>
      </w:r>
      <w:r w:rsidR="004C6DD6" w:rsidRPr="004C6DD6">
        <w:rPr>
          <w:rFonts w:ascii="Arial" w:eastAsia="Times New Roman" w:hAnsi="Arial" w:cs="Arial"/>
          <w:color w:val="000000"/>
          <w:sz w:val="24"/>
          <w:szCs w:val="24"/>
          <w:lang w:eastAsia="ru-RU"/>
        </w:rPr>
        <w:t>Дерезовского</w:t>
      </w:r>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сельского поселения 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Отчет</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 ходе реализации муниципальных программ (финансирование программ)</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за  20_____ г.</w:t>
      </w:r>
    </w:p>
    <w:p w:rsidR="00626069" w:rsidRDefault="00626069" w:rsidP="00626069">
      <w:pPr>
        <w:suppressAutoHyphens/>
        <w:jc w:val="right"/>
        <w:rPr>
          <w:rFonts w:ascii="Calibri" w:eastAsia="Times New Roman" w:hAnsi="Calibri"/>
          <w:sz w:val="24"/>
          <w:szCs w:val="24"/>
          <w:lang w:eastAsia="ru-RU"/>
        </w:rPr>
      </w:pPr>
    </w:p>
    <w:tbl>
      <w:tblPr>
        <w:tblW w:w="15324" w:type="dxa"/>
        <w:tblInd w:w="93" w:type="dxa"/>
        <w:tblLayout w:type="fixed"/>
        <w:tblLook w:val="04A0"/>
      </w:tblPr>
      <w:tblGrid>
        <w:gridCol w:w="501"/>
        <w:gridCol w:w="1590"/>
        <w:gridCol w:w="322"/>
        <w:gridCol w:w="867"/>
        <w:gridCol w:w="835"/>
        <w:gridCol w:w="868"/>
        <w:gridCol w:w="835"/>
        <w:gridCol w:w="993"/>
        <w:gridCol w:w="1135"/>
        <w:gridCol w:w="994"/>
        <w:gridCol w:w="993"/>
        <w:gridCol w:w="993"/>
        <w:gridCol w:w="993"/>
        <w:gridCol w:w="994"/>
        <w:gridCol w:w="1418"/>
        <w:gridCol w:w="993"/>
      </w:tblGrid>
      <w:tr w:rsidR="00806CEE" w:rsidRPr="00806CEE" w:rsidTr="00806CEE">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п/п</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программных мероприятий</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Срок реализации программы</w:t>
            </w:r>
          </w:p>
        </w:tc>
        <w:tc>
          <w:tcPr>
            <w:tcW w:w="9633"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Объемы финансирования,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освоения финансовых средств (%)</w:t>
            </w:r>
          </w:p>
        </w:tc>
        <w:tc>
          <w:tcPr>
            <w:tcW w:w="993" w:type="dxa"/>
            <w:vMerge w:val="restart"/>
            <w:tcBorders>
              <w:top w:val="single" w:sz="4" w:space="0" w:color="auto"/>
              <w:left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Причины отклонений </w:t>
            </w: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всего</w:t>
            </w:r>
          </w:p>
        </w:tc>
        <w:tc>
          <w:tcPr>
            <w:tcW w:w="7930" w:type="dxa"/>
            <w:gridSpan w:val="8"/>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источникам финансирования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45"/>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828"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федеральный  бюджет</w:t>
            </w:r>
          </w:p>
        </w:tc>
        <w:tc>
          <w:tcPr>
            <w:tcW w:w="2129"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областной бюджет</w:t>
            </w:r>
          </w:p>
        </w:tc>
        <w:tc>
          <w:tcPr>
            <w:tcW w:w="1986"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местный бюджет </w:t>
            </w:r>
          </w:p>
        </w:tc>
        <w:tc>
          <w:tcPr>
            <w:tcW w:w="1987"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гр.5/гр.4</w:t>
            </w: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*100</w:t>
            </w:r>
          </w:p>
          <w:p w:rsidR="00806CEE" w:rsidRPr="00806CEE" w:rsidRDefault="00806CEE" w:rsidP="00806CEE">
            <w:pPr>
              <w:spacing w:line="276"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tc>
      </w:tr>
      <w:tr w:rsidR="00806CEE" w:rsidRPr="00806CEE" w:rsidTr="00806CEE">
        <w:trPr>
          <w:trHeight w:val="300"/>
        </w:trPr>
        <w:tc>
          <w:tcPr>
            <w:tcW w:w="501" w:type="dxa"/>
            <w:tcBorders>
              <w:top w:val="nil"/>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1912"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86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3</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4</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5</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6</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7</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8</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9</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12</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13</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14</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15</w:t>
            </w:r>
          </w:p>
        </w:tc>
      </w:tr>
      <w:tr w:rsidR="00806CEE" w:rsidRPr="00806CEE" w:rsidTr="00806CEE">
        <w:trPr>
          <w:trHeight w:val="615"/>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Всего по муниципальной программе:</w:t>
            </w: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297"/>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w:t>
            </w:r>
          </w:p>
        </w:tc>
        <w:tc>
          <w:tcPr>
            <w:tcW w:w="1590" w:type="dxa"/>
            <w:tcBorders>
              <w:top w:val="single" w:sz="4" w:space="0" w:color="auto"/>
              <w:left w:val="nil"/>
              <w:bottom w:val="single" w:sz="4" w:space="0" w:color="auto"/>
              <w:right w:val="nil"/>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p>
        </w:tc>
        <w:tc>
          <w:tcPr>
            <w:tcW w:w="1189" w:type="dxa"/>
            <w:gridSpan w:val="2"/>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300"/>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подпрограммам:</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6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1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533"/>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1.1.</w:t>
            </w:r>
          </w:p>
        </w:tc>
        <w:tc>
          <w:tcPr>
            <w:tcW w:w="1912" w:type="dxa"/>
            <w:gridSpan w:val="2"/>
            <w:tcBorders>
              <w:top w:val="single" w:sz="4" w:space="0" w:color="auto"/>
              <w:left w:val="nil"/>
              <w:bottom w:val="single" w:sz="4" w:space="0" w:color="auto"/>
              <w:right w:val="single" w:sz="4" w:space="0" w:color="auto"/>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r w:rsidRPr="00806CEE">
              <w:rPr>
                <w:rFonts w:ascii="Arial" w:eastAsia="Times New Roman" w:hAnsi="Arial" w:cs="Arial"/>
                <w:sz w:val="24"/>
                <w:szCs w:val="24"/>
                <w:lang w:eastAsia="ru-RU"/>
              </w:rPr>
              <w:t>Основное мероприятие 1</w:t>
            </w:r>
          </w:p>
        </w:tc>
        <w:tc>
          <w:tcPr>
            <w:tcW w:w="867"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16"/>
                <w:szCs w:val="16"/>
                <w:lang w:eastAsia="ru-RU"/>
              </w:rPr>
            </w:pPr>
          </w:p>
        </w:tc>
      </w:tr>
    </w:tbl>
    <w:p w:rsidR="00806CEE" w:rsidRDefault="00806CEE" w:rsidP="00626069">
      <w:pPr>
        <w:suppressAutoHyphens/>
        <w:jc w:val="right"/>
        <w:rPr>
          <w:rFonts w:ascii="Calibri" w:eastAsia="Times New Roman" w:hAnsi="Calibri"/>
          <w:sz w:val="24"/>
          <w:szCs w:val="24"/>
          <w:lang w:eastAsia="ru-RU"/>
        </w:rPr>
      </w:pP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lastRenderedPageBreak/>
        <w:t xml:space="preserve">Приложение 8 </w:t>
      </w:r>
      <w:r w:rsidRPr="004C6DD6">
        <w:rPr>
          <w:rFonts w:ascii="Arial" w:eastAsia="Times New Roman" w:hAnsi="Arial" w:cs="Arial"/>
          <w:b/>
          <w:color w:val="000000"/>
          <w:sz w:val="24"/>
          <w:szCs w:val="24"/>
          <w:lang w:eastAsia="ru-RU"/>
        </w:rPr>
        <w:br/>
      </w:r>
      <w:r w:rsidRPr="003C4E9C">
        <w:rPr>
          <w:rFonts w:ascii="Arial" w:eastAsia="Times New Roman" w:hAnsi="Arial" w:cs="Arial"/>
          <w:color w:val="000000"/>
          <w:sz w:val="24"/>
          <w:szCs w:val="24"/>
          <w:lang w:eastAsia="ru-RU"/>
        </w:rPr>
        <w:t xml:space="preserve">к Порядку принятия решений о  разработке, </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806CEE"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4C6DD6">
        <w:rPr>
          <w:rFonts w:ascii="Arial" w:eastAsia="Times New Roman" w:hAnsi="Arial" w:cs="Arial"/>
          <w:color w:val="000000"/>
          <w:sz w:val="24"/>
          <w:szCs w:val="24"/>
          <w:lang w:eastAsia="ru-RU"/>
        </w:rPr>
        <w:t>Дерезовского</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004C6DD6">
        <w:rPr>
          <w:rFonts w:ascii="Arial" w:eastAsia="Times New Roman" w:hAnsi="Arial" w:cs="Arial"/>
          <w:color w:val="000000"/>
          <w:sz w:val="24"/>
          <w:szCs w:val="24"/>
          <w:lang w:eastAsia="ru-RU"/>
        </w:rPr>
        <w:t>Верхнемамонского</w:t>
      </w:r>
    </w:p>
    <w:p w:rsidR="00806CEE" w:rsidRDefault="00806CEE" w:rsidP="00806CEE">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806CEE" w:rsidRPr="004C6DD6" w:rsidRDefault="00806CEE" w:rsidP="00806CEE">
      <w:pPr>
        <w:suppressAutoHyphens/>
        <w:jc w:val="right"/>
        <w:rPr>
          <w:rFonts w:ascii="Arial" w:eastAsia="Times New Roman" w:hAnsi="Arial" w:cs="Arial"/>
          <w:b/>
          <w:color w:val="000000"/>
          <w:sz w:val="24"/>
          <w:szCs w:val="24"/>
          <w:lang w:eastAsia="ru-RU"/>
        </w:rPr>
      </w:pPr>
    </w:p>
    <w:p w:rsidR="00806CEE" w:rsidRPr="004C6DD6" w:rsidRDefault="00806CEE" w:rsidP="00806CEE">
      <w:pPr>
        <w:suppressAutoHyphens/>
        <w:jc w:val="center"/>
        <w:rPr>
          <w:rFonts w:ascii="Arial" w:hAnsi="Arial" w:cs="Arial"/>
          <w:b/>
          <w:bCs/>
          <w:color w:val="000000"/>
        </w:rPr>
      </w:pPr>
      <w:r w:rsidRPr="004C6DD6">
        <w:rPr>
          <w:rFonts w:ascii="Arial" w:hAnsi="Arial" w:cs="Arial"/>
          <w:b/>
          <w:bCs/>
          <w:color w:val="000000"/>
        </w:rPr>
        <w:t>Сведения</w:t>
      </w:r>
      <w:r w:rsidRPr="004C6DD6">
        <w:rPr>
          <w:rFonts w:ascii="Arial" w:hAnsi="Arial" w:cs="Arial"/>
          <w:b/>
          <w:bCs/>
          <w:color w:val="000000"/>
        </w:rPr>
        <w:br/>
        <w:t xml:space="preserve">о достижении значений показателей (индикаторов) муниципальной программы </w:t>
      </w:r>
      <w:r w:rsidRPr="004C6DD6">
        <w:rPr>
          <w:rFonts w:ascii="Arial" w:hAnsi="Arial" w:cs="Arial"/>
          <w:b/>
          <w:bCs/>
          <w:color w:val="000000"/>
        </w:rPr>
        <w:br/>
        <w:t>__________________________________________________</w:t>
      </w:r>
      <w:r w:rsidRPr="004C6DD6">
        <w:rPr>
          <w:rFonts w:ascii="Arial" w:hAnsi="Arial" w:cs="Arial"/>
          <w:b/>
          <w:bCs/>
          <w:color w:val="000000"/>
        </w:rPr>
        <w:br/>
        <w:t xml:space="preserve"> за 20__ год</w:t>
      </w:r>
    </w:p>
    <w:p w:rsidR="00806CEE" w:rsidRDefault="00806CEE" w:rsidP="00806CEE">
      <w:pPr>
        <w:suppressAutoHyphens/>
        <w:jc w:val="center"/>
        <w:rPr>
          <w:rFonts w:ascii="Arial" w:hAnsi="Arial" w:cs="Arial"/>
          <w:bCs/>
          <w:color w:val="000000"/>
        </w:rPr>
      </w:pPr>
    </w:p>
    <w:tbl>
      <w:tblPr>
        <w:tblW w:w="15043" w:type="dxa"/>
        <w:tblInd w:w="91" w:type="dxa"/>
        <w:tblLayout w:type="fixed"/>
        <w:tblLook w:val="04A0"/>
      </w:tblPr>
      <w:tblGrid>
        <w:gridCol w:w="880"/>
        <w:gridCol w:w="4240"/>
        <w:gridCol w:w="1292"/>
        <w:gridCol w:w="1969"/>
        <w:gridCol w:w="1417"/>
        <w:gridCol w:w="1276"/>
        <w:gridCol w:w="142"/>
        <w:gridCol w:w="1417"/>
        <w:gridCol w:w="142"/>
        <w:gridCol w:w="2268"/>
      </w:tblGrid>
      <w:tr w:rsidR="00806CEE" w:rsidRPr="00806CEE" w:rsidTr="00806CEE">
        <w:trPr>
          <w:trHeight w:val="106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п/п</w:t>
            </w:r>
          </w:p>
        </w:tc>
        <w:tc>
          <w:tcPr>
            <w:tcW w:w="4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показателя (индикатора)</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Ед. измерения</w:t>
            </w:r>
          </w:p>
        </w:tc>
        <w:tc>
          <w:tcPr>
            <w:tcW w:w="6363" w:type="dxa"/>
            <w:gridSpan w:val="6"/>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Обоснование отклонений значений показателя (индикатора) на конец отчетного года (при наличии)</w:t>
            </w:r>
          </w:p>
        </w:tc>
      </w:tr>
      <w:tr w:rsidR="00806CEE" w:rsidRPr="00806CEE" w:rsidTr="00806CEE">
        <w:trPr>
          <w:trHeight w:val="25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год, предшествующий отчетному</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отчетный год</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6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1276"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достижения показателя (индикатора),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МУНИЦИПАЛЬНАЯ ПРОГРАММА</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2, определяющий результативность муниципальной программы в </w:t>
            </w:r>
            <w:r w:rsidRPr="00806CEE">
              <w:rPr>
                <w:rFonts w:ascii="Arial" w:eastAsia="Times New Roman" w:hAnsi="Arial" w:cs="Arial"/>
                <w:sz w:val="24"/>
                <w:szCs w:val="24"/>
                <w:lang w:eastAsia="ru-RU"/>
              </w:rPr>
              <w:lastRenderedPageBreak/>
              <w:t>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lastRenderedPageBreak/>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lastRenderedPageBreak/>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40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ПОДПРОГРАММА 1</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1.2 </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ПОДПРОГРАММА 2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60"/>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1</w:t>
            </w:r>
          </w:p>
        </w:tc>
      </w:tr>
      <w:tr w:rsidR="00806CEE" w:rsidRPr="00806CEE" w:rsidTr="00806CEE">
        <w:trPr>
          <w:trHeight w:val="41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6CEE" w:rsidRPr="00806CEE" w:rsidRDefault="00806CEE" w:rsidP="00806CEE">
            <w:pPr>
              <w:spacing w:line="276" w:lineRule="auto"/>
              <w:jc w:val="center"/>
              <w:rPr>
                <w:rFonts w:ascii="Arial" w:eastAsia="Times New Roman" w:hAnsi="Arial" w:cs="Arial"/>
                <w:sz w:val="20"/>
                <w:szCs w:val="20"/>
                <w:lang w:eastAsia="ru-RU"/>
              </w:rPr>
            </w:pPr>
            <w:r w:rsidRPr="00806CEE">
              <w:rPr>
                <w:rFonts w:ascii="Arial" w:eastAsia="Times New Roman" w:hAnsi="Arial" w:cs="Arial"/>
                <w:sz w:val="20"/>
                <w:szCs w:val="20"/>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1.2</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2</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7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и т.д.</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bl>
    <w:p w:rsidR="00806CEE" w:rsidRDefault="00806CEE" w:rsidP="00806CEE">
      <w:pPr>
        <w:suppressAutoHyphens/>
        <w:jc w:val="center"/>
        <w:rPr>
          <w:rFonts w:ascii="Calibri" w:eastAsia="Times New Roman" w:hAnsi="Calibri"/>
          <w:sz w:val="24"/>
          <w:szCs w:val="24"/>
          <w:lang w:eastAsia="ru-RU"/>
        </w:rPr>
      </w:pPr>
    </w:p>
    <w:sectPr w:rsidR="00806CEE" w:rsidSect="003C4E9C">
      <w:pgSz w:w="16838" w:h="11906" w:orient="landscape"/>
      <w:pgMar w:top="1259" w:right="720"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45A" w:rsidRDefault="002A445A" w:rsidP="00BE235E">
      <w:r>
        <w:separator/>
      </w:r>
    </w:p>
  </w:endnote>
  <w:endnote w:type="continuationSeparator" w:id="1">
    <w:p w:rsidR="002A445A" w:rsidRDefault="002A445A" w:rsidP="00BE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45A" w:rsidRDefault="002A445A" w:rsidP="00BE235E">
      <w:r>
        <w:separator/>
      </w:r>
    </w:p>
  </w:footnote>
  <w:footnote w:type="continuationSeparator" w:id="1">
    <w:p w:rsidR="002A445A" w:rsidRDefault="002A445A" w:rsidP="00BE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7271B"/>
    <w:multiLevelType w:val="hybridMultilevel"/>
    <w:tmpl w:val="E5163EC4"/>
    <w:lvl w:ilvl="0" w:tplc="0922E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438E5630"/>
    <w:multiLevelType w:val="hybridMultilevel"/>
    <w:tmpl w:val="6B726D18"/>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758124E"/>
    <w:multiLevelType w:val="hybridMultilevel"/>
    <w:tmpl w:val="F50A269A"/>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FC379AF"/>
    <w:multiLevelType w:val="hybridMultilevel"/>
    <w:tmpl w:val="9C76F5E8"/>
    <w:lvl w:ilvl="0" w:tplc="409E45EA">
      <w:start w:val="1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72C36534"/>
    <w:multiLevelType w:val="hybridMultilevel"/>
    <w:tmpl w:val="8C401300"/>
    <w:lvl w:ilvl="0" w:tplc="E42ACE78">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5028C"/>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A445A"/>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61E39"/>
    <w:rsid w:val="0037741D"/>
    <w:rsid w:val="00382EB4"/>
    <w:rsid w:val="00384828"/>
    <w:rsid w:val="00384B9D"/>
    <w:rsid w:val="0039250B"/>
    <w:rsid w:val="0039319D"/>
    <w:rsid w:val="003960D4"/>
    <w:rsid w:val="00396BBD"/>
    <w:rsid w:val="003B2719"/>
    <w:rsid w:val="003C18E6"/>
    <w:rsid w:val="003C4B6E"/>
    <w:rsid w:val="003C4E9C"/>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3110"/>
    <w:rsid w:val="00463F5E"/>
    <w:rsid w:val="004645DB"/>
    <w:rsid w:val="00466AD3"/>
    <w:rsid w:val="004778DE"/>
    <w:rsid w:val="00477E0D"/>
    <w:rsid w:val="00477FC1"/>
    <w:rsid w:val="004812C2"/>
    <w:rsid w:val="004926A0"/>
    <w:rsid w:val="004962EA"/>
    <w:rsid w:val="004A03C8"/>
    <w:rsid w:val="004C067D"/>
    <w:rsid w:val="004C6DD6"/>
    <w:rsid w:val="004D2719"/>
    <w:rsid w:val="004D4B07"/>
    <w:rsid w:val="004D5868"/>
    <w:rsid w:val="004E75AC"/>
    <w:rsid w:val="004F1432"/>
    <w:rsid w:val="00510058"/>
    <w:rsid w:val="00517144"/>
    <w:rsid w:val="00526869"/>
    <w:rsid w:val="005318DD"/>
    <w:rsid w:val="00533091"/>
    <w:rsid w:val="00534C4F"/>
    <w:rsid w:val="00541137"/>
    <w:rsid w:val="0054753A"/>
    <w:rsid w:val="0055282E"/>
    <w:rsid w:val="0055300D"/>
    <w:rsid w:val="0056342D"/>
    <w:rsid w:val="00564A60"/>
    <w:rsid w:val="00565976"/>
    <w:rsid w:val="00574467"/>
    <w:rsid w:val="00574D01"/>
    <w:rsid w:val="005765BC"/>
    <w:rsid w:val="005800A0"/>
    <w:rsid w:val="005843AE"/>
    <w:rsid w:val="005846F8"/>
    <w:rsid w:val="005850E1"/>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7A2F"/>
    <w:rsid w:val="00620B0D"/>
    <w:rsid w:val="006240C1"/>
    <w:rsid w:val="00626069"/>
    <w:rsid w:val="006302CD"/>
    <w:rsid w:val="00635CBF"/>
    <w:rsid w:val="00637490"/>
    <w:rsid w:val="00640AE6"/>
    <w:rsid w:val="00646732"/>
    <w:rsid w:val="00650AFE"/>
    <w:rsid w:val="00657081"/>
    <w:rsid w:val="006605B3"/>
    <w:rsid w:val="00660B77"/>
    <w:rsid w:val="00662AA2"/>
    <w:rsid w:val="0066378B"/>
    <w:rsid w:val="006927DE"/>
    <w:rsid w:val="006A2515"/>
    <w:rsid w:val="006A5B60"/>
    <w:rsid w:val="006A6A61"/>
    <w:rsid w:val="006B5880"/>
    <w:rsid w:val="006B5CF9"/>
    <w:rsid w:val="006B74F5"/>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816BD"/>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06CEE"/>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A16E9"/>
    <w:rsid w:val="008B7E45"/>
    <w:rsid w:val="008C53AF"/>
    <w:rsid w:val="008C791D"/>
    <w:rsid w:val="008D3C7C"/>
    <w:rsid w:val="008E1256"/>
    <w:rsid w:val="008F5494"/>
    <w:rsid w:val="008F7C37"/>
    <w:rsid w:val="00901299"/>
    <w:rsid w:val="009012AE"/>
    <w:rsid w:val="00910F8F"/>
    <w:rsid w:val="0091289E"/>
    <w:rsid w:val="00930C48"/>
    <w:rsid w:val="009317A1"/>
    <w:rsid w:val="00936B58"/>
    <w:rsid w:val="00936DFF"/>
    <w:rsid w:val="00943709"/>
    <w:rsid w:val="009439B7"/>
    <w:rsid w:val="00946584"/>
    <w:rsid w:val="00953572"/>
    <w:rsid w:val="00953DEA"/>
    <w:rsid w:val="00957531"/>
    <w:rsid w:val="00960B24"/>
    <w:rsid w:val="009716EB"/>
    <w:rsid w:val="00981F84"/>
    <w:rsid w:val="00984959"/>
    <w:rsid w:val="009927CF"/>
    <w:rsid w:val="009A2558"/>
    <w:rsid w:val="009A4196"/>
    <w:rsid w:val="009B0322"/>
    <w:rsid w:val="009B2C82"/>
    <w:rsid w:val="009D1C4A"/>
    <w:rsid w:val="009D5C99"/>
    <w:rsid w:val="009D7E36"/>
    <w:rsid w:val="009E029D"/>
    <w:rsid w:val="009E0675"/>
    <w:rsid w:val="009E785C"/>
    <w:rsid w:val="009F4229"/>
    <w:rsid w:val="009F4B5F"/>
    <w:rsid w:val="009F5382"/>
    <w:rsid w:val="009F5E02"/>
    <w:rsid w:val="00A06CAA"/>
    <w:rsid w:val="00A071A5"/>
    <w:rsid w:val="00A13645"/>
    <w:rsid w:val="00A156FC"/>
    <w:rsid w:val="00A3236B"/>
    <w:rsid w:val="00A54CCC"/>
    <w:rsid w:val="00A66F8B"/>
    <w:rsid w:val="00A7009C"/>
    <w:rsid w:val="00A71E1F"/>
    <w:rsid w:val="00A85EDE"/>
    <w:rsid w:val="00A9431B"/>
    <w:rsid w:val="00AA3FDA"/>
    <w:rsid w:val="00AA4C1F"/>
    <w:rsid w:val="00AB77E5"/>
    <w:rsid w:val="00AC0EA0"/>
    <w:rsid w:val="00AD42F4"/>
    <w:rsid w:val="00AD4859"/>
    <w:rsid w:val="00AF3958"/>
    <w:rsid w:val="00B0593D"/>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16D34"/>
    <w:rsid w:val="00C2059D"/>
    <w:rsid w:val="00C239DE"/>
    <w:rsid w:val="00C33C32"/>
    <w:rsid w:val="00C4355A"/>
    <w:rsid w:val="00C50399"/>
    <w:rsid w:val="00C54C90"/>
    <w:rsid w:val="00C5754E"/>
    <w:rsid w:val="00C67819"/>
    <w:rsid w:val="00C70353"/>
    <w:rsid w:val="00C730D9"/>
    <w:rsid w:val="00C74FBD"/>
    <w:rsid w:val="00C75304"/>
    <w:rsid w:val="00C81C9B"/>
    <w:rsid w:val="00C85F46"/>
    <w:rsid w:val="00C94D8F"/>
    <w:rsid w:val="00C95E2D"/>
    <w:rsid w:val="00C97206"/>
    <w:rsid w:val="00CA0AC9"/>
    <w:rsid w:val="00CA5C1C"/>
    <w:rsid w:val="00CB6AA3"/>
    <w:rsid w:val="00CB7612"/>
    <w:rsid w:val="00CC4953"/>
    <w:rsid w:val="00CE0379"/>
    <w:rsid w:val="00CE0E6C"/>
    <w:rsid w:val="00CE4B57"/>
    <w:rsid w:val="00CF2E62"/>
    <w:rsid w:val="00D02638"/>
    <w:rsid w:val="00D03F65"/>
    <w:rsid w:val="00D04D7F"/>
    <w:rsid w:val="00D069BC"/>
    <w:rsid w:val="00D06DA6"/>
    <w:rsid w:val="00D074AE"/>
    <w:rsid w:val="00D12DD5"/>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83244"/>
    <w:rsid w:val="00D84000"/>
    <w:rsid w:val="00D92FFD"/>
    <w:rsid w:val="00D95CAE"/>
    <w:rsid w:val="00DA1D29"/>
    <w:rsid w:val="00DA29EC"/>
    <w:rsid w:val="00DA4A32"/>
    <w:rsid w:val="00DA6D83"/>
    <w:rsid w:val="00DB2B59"/>
    <w:rsid w:val="00DB46DA"/>
    <w:rsid w:val="00DB4A7E"/>
    <w:rsid w:val="00DC0106"/>
    <w:rsid w:val="00DC06DC"/>
    <w:rsid w:val="00DC7CEF"/>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0AF9"/>
    <w:rsid w:val="00F62D56"/>
    <w:rsid w:val="00F64C53"/>
    <w:rsid w:val="00F70092"/>
    <w:rsid w:val="00F712C8"/>
    <w:rsid w:val="00F72FB8"/>
    <w:rsid w:val="00F73953"/>
    <w:rsid w:val="00F926ED"/>
    <w:rsid w:val="00F93A60"/>
    <w:rsid w:val="00F93A81"/>
    <w:rsid w:val="00FA4CFD"/>
    <w:rsid w:val="00FA4E99"/>
    <w:rsid w:val="00FB3E25"/>
    <w:rsid w:val="00FB7C7E"/>
    <w:rsid w:val="00FC14AF"/>
    <w:rsid w:val="00FD11A1"/>
    <w:rsid w:val="00FD2D55"/>
    <w:rsid w:val="00FD3087"/>
    <w:rsid w:val="00FE1160"/>
    <w:rsid w:val="00FF223D"/>
    <w:rsid w:val="00FF4219"/>
    <w:rsid w:val="00FF5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rPr>
  </w:style>
  <w:style w:type="character" w:customStyle="1" w:styleId="aff0">
    <w:name w:val="Текст Знак"/>
    <w:basedOn w:val="a2"/>
    <w:link w:val="aff"/>
    <w:rsid w:val="003C4E9C"/>
    <w:rPr>
      <w:rFonts w:ascii="Courier New" w:eastAsia="Times New Roman" w:hAnsi="Courier New"/>
      <w:sz w:val="20"/>
      <w:szCs w:val="20"/>
      <w:lang/>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webSettings.xml><?xml version="1.0" encoding="utf-8"?>
<w:webSettings xmlns:r="http://schemas.openxmlformats.org/officeDocument/2006/relationships" xmlns:w="http://schemas.openxmlformats.org/wordprocessingml/2006/main">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4014"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846F2EEF0F9AF936AAC07ED0860B652F113096706870E312C6098427ED8E2352EC92848EF55D686D9AE9M5HBN"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91846F2EEF0F9AF936AAC07ED0860B652F113096706870E312C6098427ED8E2352EC92848EF55D686D9AE8M5HDN"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consultantplus://offline/ref=91846F2EEF0F9AF936AAC07ED0860B652F113096706870E312C6098427ED8E2352EC92848EF55D686D9AEAM5H4N" TargetMode="External"/><Relationship Id="rId14" Type="http://schemas.openxmlformats.org/officeDocument/2006/relationships/image" Target="media/image3.w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6BD4-AF91-4428-8643-59D1DB86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7721</Words>
  <Characters>44013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der</cp:lastModifiedBy>
  <cp:revision>2</cp:revision>
  <cp:lastPrinted>2024-09-30T06:57:00Z</cp:lastPrinted>
  <dcterms:created xsi:type="dcterms:W3CDTF">2024-10-16T12:25:00Z</dcterms:created>
  <dcterms:modified xsi:type="dcterms:W3CDTF">2024-10-16T12:25:00Z</dcterms:modified>
</cp:coreProperties>
</file>