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06" w:rsidRPr="00CB66F4" w:rsidRDefault="00FA6B06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B66F4">
        <w:rPr>
          <w:rFonts w:ascii="Arial" w:eastAsia="Calibri" w:hAnsi="Arial" w:cs="Arial"/>
          <w:sz w:val="24"/>
          <w:szCs w:val="24"/>
        </w:rPr>
        <w:t>АДМИНИСТРАЦИЯ</w:t>
      </w:r>
    </w:p>
    <w:p w:rsidR="00FA6B06" w:rsidRPr="00CB66F4" w:rsidRDefault="008433AB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ДЕРЕЗОВСКОГО</w:t>
      </w:r>
      <w:r w:rsidR="00FA6B06" w:rsidRPr="00CB66F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FA6B06" w:rsidRPr="00CB66F4" w:rsidRDefault="00FA6B06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B66F4">
        <w:rPr>
          <w:rFonts w:ascii="Arial" w:eastAsia="Calibri" w:hAnsi="Arial" w:cs="Arial"/>
          <w:sz w:val="24"/>
          <w:szCs w:val="24"/>
        </w:rPr>
        <w:t>ВЕРХНЕМАМОНСКОГО МУНИЦИПАЛЬНОГО РАЙОНА</w:t>
      </w:r>
    </w:p>
    <w:p w:rsidR="00FA6B06" w:rsidRPr="00CB66F4" w:rsidRDefault="00FA6B06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B66F4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FA6B06" w:rsidRPr="00CB66F4" w:rsidRDefault="00FA6B06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A6B06" w:rsidRPr="00CB66F4" w:rsidRDefault="00FA6B06" w:rsidP="004B7F7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B66F4">
        <w:rPr>
          <w:rFonts w:ascii="Arial" w:eastAsia="Calibri" w:hAnsi="Arial" w:cs="Arial"/>
          <w:sz w:val="24"/>
          <w:szCs w:val="24"/>
        </w:rPr>
        <w:t>ПОСТАНОВЛЕНИЕ</w:t>
      </w:r>
    </w:p>
    <w:p w:rsidR="00FA6B06" w:rsidRPr="00CB66F4" w:rsidRDefault="00FA6B06" w:rsidP="00FA6B0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6B06" w:rsidRPr="00CB66F4" w:rsidRDefault="00E560B5" w:rsidP="004B7F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«23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декабря 2022г. № 67</w:t>
      </w:r>
    </w:p>
    <w:p w:rsidR="00E560B5" w:rsidRDefault="00E560B5" w:rsidP="00E56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----------------------------------------</w:t>
      </w:r>
    </w:p>
    <w:p w:rsidR="00FA6B06" w:rsidRPr="00CB66F4" w:rsidRDefault="004B7F7D" w:rsidP="004B7F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 xml:space="preserve"> Дерезовка</w:t>
      </w:r>
    </w:p>
    <w:p w:rsidR="00FA6B06" w:rsidRPr="00727330" w:rsidRDefault="00CB66F4" w:rsidP="004B7F7D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27330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8433AB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Pr="00727330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 сельско</w:t>
      </w:r>
      <w:r w:rsidR="007A6A56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>го поселения от 17.12.2015 № 90</w:t>
      </w:r>
      <w:r w:rsidRPr="00727330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FA6B06" w:rsidRPr="00727330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Об утверждении административного регламента администрации </w:t>
      </w:r>
      <w:r w:rsidR="008433AB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="00FA6B06" w:rsidRPr="00727330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</w:t>
      </w:r>
      <w:r w:rsidR="00FA6B06" w:rsidRPr="0072733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="00FA6B06" w:rsidRPr="00727330">
        <w:rPr>
          <w:rFonts w:ascii="Arial" w:eastAsia="Calibri" w:hAnsi="Arial" w:cs="Arial"/>
          <w:b/>
          <w:bCs/>
          <w:color w:val="000000"/>
          <w:kern w:val="28"/>
          <w:sz w:val="32"/>
          <w:szCs w:val="32"/>
          <w:lang w:eastAsia="ru-RU" w:bidi="ru-RU"/>
        </w:rPr>
        <w:t>»</w:t>
      </w:r>
    </w:p>
    <w:p w:rsidR="00FA6B06" w:rsidRPr="00CB66F4" w:rsidRDefault="00FA6B06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6F4" w:rsidRDefault="00B7213D" w:rsidP="00B72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</w:t>
      </w:r>
      <w:r w:rsidRPr="00B7213D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</w:t>
      </w:r>
      <w:r w:rsidR="007A6A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7A6A5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28. 06.2022 г. № 36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B7213D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доставления муниципальных услуг», </w:t>
      </w:r>
      <w:r w:rsidR="00CB66F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CB66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6B06" w:rsidRPr="00CB66F4" w:rsidRDefault="00FA6B06" w:rsidP="00FA6B0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A6B06" w:rsidRPr="00CB66F4" w:rsidRDefault="00FA6B06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B31F4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B31F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7A6A56">
        <w:rPr>
          <w:rFonts w:ascii="Arial" w:eastAsia="Times New Roman" w:hAnsi="Arial" w:cs="Arial"/>
          <w:sz w:val="24"/>
          <w:szCs w:val="24"/>
          <w:lang w:eastAsia="ru-RU"/>
        </w:rPr>
        <w:t>поселения от 17.12.2015 № 90</w:t>
      </w:r>
      <w:r w:rsidR="00B31F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1F45" w:rsidRPr="00B31F45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административного регламента администрации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B31F45" w:rsidRPr="00B31F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r w:rsidR="00B31F45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согласно приложению</w:t>
      </w:r>
      <w:r w:rsidR="00503FD5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B31F45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 </w:t>
      </w:r>
      <w:proofErr w:type="gramEnd"/>
    </w:p>
    <w:p w:rsidR="00FA6B06" w:rsidRPr="00CB66F4" w:rsidRDefault="00FA6B06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Pr="00CB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Верхнемамонского </w:t>
      </w:r>
      <w:proofErr w:type="gramStart"/>
      <w:r w:rsidRPr="00CB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CB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области».</w:t>
      </w:r>
    </w:p>
    <w:p w:rsidR="00FA6B06" w:rsidRPr="00CB66F4" w:rsidRDefault="00FA6B06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опубликования.</w:t>
      </w:r>
    </w:p>
    <w:p w:rsidR="00FA6B06" w:rsidRPr="00CB66F4" w:rsidRDefault="00FA6B06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CB66F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B66F4">
        <w:rPr>
          <w:rFonts w:ascii="Arial" w:eastAsia="Times New Roman" w:hAnsi="Arial" w:cs="Arial"/>
          <w:sz w:val="24"/>
          <w:szCs w:val="24"/>
          <w:lang w:eastAsia="ru-RU"/>
        </w:rPr>
        <w:t xml:space="preserve"> исполн</w:t>
      </w:r>
      <w:r w:rsidR="004B7F7D">
        <w:rPr>
          <w:rFonts w:ascii="Arial" w:eastAsia="Times New Roman" w:hAnsi="Arial" w:cs="Arial"/>
          <w:sz w:val="24"/>
          <w:szCs w:val="24"/>
          <w:lang w:eastAsia="ru-RU"/>
        </w:rPr>
        <w:t xml:space="preserve">ением настоящего постановления </w:t>
      </w:r>
      <w:r w:rsidRPr="00CB66F4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</w:p>
    <w:p w:rsidR="004B7F7D" w:rsidRDefault="004B7F7D" w:rsidP="00FA6B0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8433AB" w:rsidRDefault="008433AB" w:rsidP="00FA6B0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8433AB" w:rsidRDefault="00B31F45" w:rsidP="00FA6B0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r w:rsidR="008433AB">
        <w:rPr>
          <w:rFonts w:ascii="Arial" w:eastAsia="Calibri" w:hAnsi="Arial" w:cs="Arial"/>
          <w:sz w:val="24"/>
          <w:szCs w:val="24"/>
        </w:rPr>
        <w:t xml:space="preserve">Дерезовского </w:t>
      </w:r>
    </w:p>
    <w:p w:rsidR="00FA6B06" w:rsidRPr="00CB66F4" w:rsidRDefault="00B31F45" w:rsidP="00FA6B0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сельского поселения</w:t>
      </w:r>
      <w:r w:rsidR="008433AB">
        <w:rPr>
          <w:rFonts w:ascii="Arial" w:eastAsia="Calibri" w:hAnsi="Arial" w:cs="Arial"/>
          <w:sz w:val="24"/>
          <w:szCs w:val="24"/>
        </w:rPr>
        <w:t xml:space="preserve">                                 Бунеева И.Б.</w:t>
      </w:r>
    </w:p>
    <w:p w:rsidR="00FA6B06" w:rsidRDefault="00FA6B06" w:rsidP="004B7F7D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6F4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4B7F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503FD5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4B7F7D" w:rsidRDefault="004B7F7D" w:rsidP="004B7F7D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«____»________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2022 г. №_____</w:t>
      </w:r>
    </w:p>
    <w:p w:rsidR="00820FDA" w:rsidRDefault="00820FDA" w:rsidP="004B7F7D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0FDA" w:rsidRDefault="00820FDA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Пункт 1.1.2 раздела 1 </w:t>
      </w:r>
      <w:r w:rsidR="001925BC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 дополнить </w:t>
      </w:r>
      <w:r w:rsidRPr="000C2854">
        <w:rPr>
          <w:rFonts w:ascii="Arial" w:eastAsia="Times New Roman" w:hAnsi="Arial" w:cs="Arial"/>
          <w:sz w:val="24"/>
          <w:szCs w:val="24"/>
          <w:lang w:eastAsia="ru-RU"/>
        </w:rPr>
        <w:t>подпункт</w:t>
      </w:r>
      <w:r w:rsidR="00C40798" w:rsidRPr="000C2854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Pr="000C2854">
        <w:rPr>
          <w:rFonts w:ascii="Arial" w:eastAsia="Times New Roman" w:hAnsi="Arial" w:cs="Arial"/>
          <w:sz w:val="24"/>
          <w:szCs w:val="24"/>
          <w:lang w:eastAsia="ru-RU"/>
        </w:rPr>
        <w:t xml:space="preserve"> 5 </w:t>
      </w:r>
      <w:r w:rsidR="00C40798" w:rsidRPr="000C2854">
        <w:rPr>
          <w:rFonts w:ascii="Arial" w:eastAsia="Times New Roman" w:hAnsi="Arial" w:cs="Arial"/>
          <w:sz w:val="24"/>
          <w:szCs w:val="24"/>
          <w:lang w:eastAsia="ru-RU"/>
        </w:rPr>
        <w:t>и 6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:rsidR="00820FDA" w:rsidRDefault="00820FDA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«5) </w:t>
      </w:r>
      <w:r w:rsidRPr="00820FDA">
        <w:rPr>
          <w:rFonts w:ascii="Arial" w:eastAsia="Times New Roman" w:hAnsi="Arial" w:cs="Arial"/>
          <w:sz w:val="24"/>
          <w:szCs w:val="24"/>
          <w:lang w:eastAsia="ru-RU"/>
        </w:rPr>
        <w:t>в целях возведения некапитальных строений, сооружений, предназначенных для осуществления товарной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20FDA">
        <w:rPr>
          <w:rFonts w:ascii="Arial" w:eastAsia="Times New Roman" w:hAnsi="Arial" w:cs="Arial"/>
          <w:sz w:val="24"/>
          <w:szCs w:val="24"/>
          <w:lang w:eastAsia="ru-RU"/>
        </w:rPr>
        <w:t>аквакультуры</w:t>
      </w:r>
      <w:proofErr w:type="spellEnd"/>
      <w:r w:rsidRPr="00820FDA">
        <w:rPr>
          <w:rFonts w:ascii="Arial" w:eastAsia="Times New Roman" w:hAnsi="Arial" w:cs="Arial"/>
          <w:sz w:val="24"/>
          <w:szCs w:val="24"/>
          <w:lang w:eastAsia="ru-RU"/>
        </w:rPr>
        <w:t xml:space="preserve"> (товарного рыбоводства), на срок действия договора пользования рыбоводным участком</w:t>
      </w:r>
      <w:r w:rsidR="00C40798" w:rsidRPr="00F65E2F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C40798" w:rsidRDefault="00C40798" w:rsidP="00C40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2854">
        <w:rPr>
          <w:rFonts w:ascii="Arial" w:hAnsi="Arial" w:cs="Arial"/>
          <w:sz w:val="24"/>
          <w:szCs w:val="24"/>
        </w:rPr>
        <w:t>6) в целях обеспечения судоходства для возведения на береговой полосе в пределах внутренних водных путей некапитальных строений, сооружений</w:t>
      </w:r>
      <w:proofErr w:type="gramStart"/>
      <w:r w:rsidRPr="000C2854">
        <w:rPr>
          <w:rFonts w:ascii="Arial" w:hAnsi="Arial" w:cs="Arial"/>
          <w:sz w:val="24"/>
          <w:szCs w:val="24"/>
        </w:rPr>
        <w:t>.».</w:t>
      </w:r>
      <w:proofErr w:type="gramEnd"/>
    </w:p>
    <w:p w:rsidR="00B656FA" w:rsidRPr="00B656FA" w:rsidRDefault="00820FDA" w:rsidP="004B4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656FA" w:rsidRPr="00B656FA">
        <w:rPr>
          <w:rFonts w:ascii="Arial" w:eastAsia="Times New Roman" w:hAnsi="Arial" w:cs="Arial"/>
          <w:sz w:val="24"/>
          <w:szCs w:val="24"/>
          <w:lang w:eastAsia="ru-RU"/>
        </w:rPr>
        <w:t xml:space="preserve">Пункт 2.6.1.1 раздела 2 </w:t>
      </w:r>
      <w:r w:rsidR="001925BC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</w:t>
      </w:r>
      <w:r w:rsidR="00B656FA" w:rsidRPr="00B656FA">
        <w:rPr>
          <w:rFonts w:ascii="Arial" w:eastAsia="Times New Roman" w:hAnsi="Arial" w:cs="Arial"/>
          <w:sz w:val="24"/>
          <w:szCs w:val="24"/>
          <w:lang w:eastAsia="ru-RU"/>
        </w:rPr>
        <w:t>егламента изложить в следующей редакции: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«2.6.1.1.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1-3 пункта 1.1.2. настоящего административного регламента, подлежащих представлению заявителем.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предоставляется на основании заявления, поступившего в администрацию.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</w:t>
      </w:r>
      <w:r w:rsidR="00E25D65" w:rsidRPr="00FA6B06">
        <w:rPr>
          <w:rFonts w:ascii="Arial" w:eastAsia="Times New Roman" w:hAnsi="Arial" w:cs="Arial"/>
          <w:sz w:val="24"/>
          <w:szCs w:val="24"/>
          <w:lang w:eastAsia="ru-RU"/>
        </w:rPr>
        <w:t>Регионального Портала</w:t>
      </w:r>
      <w:r w:rsidRPr="00B65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В заявлении должны быть указаны: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56FA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B656FA">
        <w:rPr>
          <w:rFonts w:ascii="Arial" w:eastAsia="Times New Roman" w:hAnsi="Arial" w:cs="Arial"/>
          <w:sz w:val="24"/>
          <w:szCs w:val="24"/>
          <w:lang w:eastAsia="ru-RU"/>
        </w:rPr>
        <w:t>) предполагаемые цели использования земель или земельного участка в соответствии с пунктом 1 статьи 39.34 Земельного кодекса РФ;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ж) срок использования земель или земельного участка (в пределах сроков, установленных пунктом 1 статьи 39.34 Земельного кодекса РФ);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B656FA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B656FA">
        <w:rPr>
          <w:rFonts w:ascii="Arial" w:eastAsia="Times New Roman" w:hAnsi="Arial" w:cs="Arial"/>
          <w:sz w:val="24"/>
          <w:szCs w:val="24"/>
          <w:lang w:eastAsia="ru-RU"/>
        </w:rPr>
        <w:t>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статьи23Лесного</w:t>
      </w:r>
      <w:proofErr w:type="gramEnd"/>
      <w:r w:rsidRPr="00B656FA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Российской Федерации), в отношении которых подано заявление, - в случае такой необходимости.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заяв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приведена в приложении № 1</w:t>
      </w:r>
      <w:r w:rsidRPr="00B656F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B656FA" w:rsidRPr="00B656FA" w:rsidRDefault="00B656FA" w:rsidP="00B656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 xml:space="preserve">В электронной форме заявление представляется путем заполнения формы, размещенной на Едином портале и (или) </w:t>
      </w:r>
      <w:r w:rsidR="00E25D65">
        <w:rPr>
          <w:rFonts w:ascii="Arial" w:eastAsia="Times New Roman" w:hAnsi="Arial" w:cs="Arial"/>
          <w:sz w:val="24"/>
          <w:szCs w:val="24"/>
          <w:lang w:eastAsia="ru-RU"/>
        </w:rPr>
        <w:t>Региональном Портале</w:t>
      </w:r>
      <w:r w:rsidRPr="00B65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56FA" w:rsidRP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Заявление должно быть подписано заявителем либо представителем заявителя.</w:t>
      </w:r>
    </w:p>
    <w:p w:rsidR="00B656FA" w:rsidRP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</w:t>
      </w:r>
    </w:p>
    <w:p w:rsidR="00B656FA" w:rsidRP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B656FA" w:rsidRP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B656FA" w:rsidRP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656FA" w:rsidRDefault="00B656FA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6FA">
        <w:rPr>
          <w:rFonts w:ascii="Arial" w:eastAsia="Times New Roman" w:hAnsi="Arial" w:cs="Arial"/>
          <w:sz w:val="24"/>
          <w:szCs w:val="24"/>
          <w:lang w:eastAsia="ru-RU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634.».</w:t>
      </w:r>
    </w:p>
    <w:p w:rsidR="00503FD5" w:rsidRPr="00B656FA" w:rsidRDefault="00503FD5" w:rsidP="00B656F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751">
        <w:rPr>
          <w:rFonts w:ascii="Arial" w:eastAsia="Times New Roman" w:hAnsi="Arial" w:cs="Arial"/>
          <w:sz w:val="24"/>
          <w:szCs w:val="24"/>
          <w:lang w:eastAsia="ru-RU"/>
        </w:rPr>
        <w:t>3. Приложение</w:t>
      </w:r>
      <w:r w:rsidRPr="00503FD5">
        <w:rPr>
          <w:rFonts w:ascii="Arial" w:eastAsia="Times New Roman" w:hAnsi="Arial" w:cs="Arial"/>
          <w:sz w:val="24"/>
          <w:szCs w:val="24"/>
          <w:lang w:eastAsia="ru-RU"/>
        </w:rPr>
        <w:t xml:space="preserve"> № 1 к Административному регламенту изложить в новой редакции согласно приложению № 2 к настоящему постановлению.</w:t>
      </w:r>
    </w:p>
    <w:p w:rsidR="00820FDA" w:rsidRDefault="00DA023D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23040">
        <w:rPr>
          <w:rFonts w:ascii="Arial" w:eastAsia="Times New Roman" w:hAnsi="Arial" w:cs="Arial"/>
          <w:sz w:val="24"/>
          <w:szCs w:val="24"/>
          <w:lang w:eastAsia="ru-RU"/>
        </w:rPr>
        <w:t xml:space="preserve">. Абзац 19 </w:t>
      </w:r>
      <w:r w:rsidR="00C677F1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823040">
        <w:rPr>
          <w:rFonts w:ascii="Arial" w:eastAsia="Times New Roman" w:hAnsi="Arial" w:cs="Arial"/>
          <w:sz w:val="24"/>
          <w:szCs w:val="24"/>
          <w:lang w:eastAsia="ru-RU"/>
        </w:rPr>
        <w:t>пункта 2.6.1.2 Административного регламента изложить в следующей редакции:</w:t>
      </w:r>
    </w:p>
    <w:p w:rsidR="00823040" w:rsidRDefault="00823040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 xml:space="preserve">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</w:t>
      </w:r>
      <w:proofErr w:type="spellStart"/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>Росреестра</w:t>
      </w:r>
      <w:proofErr w:type="spellEnd"/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 xml:space="preserve"> от 19.04.2022 № </w:t>
      </w:r>
      <w:proofErr w:type="gramStart"/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при подготовке схемы расположения земельного участка или земельных участков на кадастровом</w:t>
      </w:r>
      <w:r w:rsidR="002506E9">
        <w:rPr>
          <w:rFonts w:ascii="Arial" w:eastAsia="Times New Roman" w:hAnsi="Arial" w:cs="Arial"/>
          <w:sz w:val="24"/>
          <w:szCs w:val="24"/>
          <w:lang w:eastAsia="ru-RU"/>
        </w:rPr>
        <w:t xml:space="preserve"> плане</w:t>
      </w:r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– Приказ </w:t>
      </w:r>
      <w:proofErr w:type="spellStart"/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>Росреестра</w:t>
      </w:r>
      <w:proofErr w:type="spellEnd"/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proofErr w:type="gramStart"/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006A35" w:rsidRPr="00006A35">
        <w:rPr>
          <w:rFonts w:ascii="Arial" w:eastAsia="Times New Roman" w:hAnsi="Arial" w:cs="Arial"/>
          <w:sz w:val="24"/>
          <w:szCs w:val="24"/>
          <w:lang w:eastAsia="ru-RU"/>
        </w:rPr>
        <w:t>/0148);».</w:t>
      </w:r>
    </w:p>
    <w:p w:rsidR="00D35657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Абзац 20 подпункта 2.6.1.2 Административного регламента изложить в следующей редакции:</w:t>
      </w:r>
    </w:p>
    <w:p w:rsidR="00D35657" w:rsidRPr="00FA6B06" w:rsidRDefault="00D35657" w:rsidP="00D3565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gramStart"/>
      <w:r w:rsidRPr="000C285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в) копии документов, подтверждающих право собственности или иное право заявителя на существующий основной земельный участок (если права </w:t>
      </w:r>
      <w:r w:rsidRPr="000C2854">
        <w:rPr>
          <w:rFonts w:ascii="Arial" w:eastAsia="Times New Roman" w:hAnsi="Arial" w:cs="Arial"/>
          <w:sz w:val="24"/>
          <w:szCs w:val="24"/>
          <w:lang w:eastAsia="ru-RU"/>
        </w:rPr>
        <w:t>не зарегистрированы в Едином государственном реестре недвижимости)</w:t>
      </w:r>
      <w:r w:rsidRPr="000C285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</w:t>
      </w:r>
      <w:proofErr w:type="gramEnd"/>
      <w:r w:rsidRPr="000C285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</w:t>
      </w:r>
    </w:p>
    <w:p w:rsidR="00006A35" w:rsidRDefault="00D35657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06A35">
        <w:rPr>
          <w:rFonts w:ascii="Arial" w:eastAsia="Times New Roman" w:hAnsi="Arial" w:cs="Arial"/>
          <w:sz w:val="24"/>
          <w:szCs w:val="24"/>
          <w:lang w:eastAsia="ru-RU"/>
        </w:rPr>
        <w:t xml:space="preserve">. Абзац 24 </w:t>
      </w:r>
      <w:r w:rsidR="00C677F1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006A35">
        <w:rPr>
          <w:rFonts w:ascii="Arial" w:eastAsia="Times New Roman" w:hAnsi="Arial" w:cs="Arial"/>
          <w:sz w:val="24"/>
          <w:szCs w:val="24"/>
          <w:lang w:eastAsia="ru-RU"/>
        </w:rPr>
        <w:t>пункта 2.6.1.2 Административного регламента изложить в следующей редакции:</w:t>
      </w:r>
    </w:p>
    <w:p w:rsidR="00006A35" w:rsidRDefault="00006A35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006A35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006A35">
        <w:rPr>
          <w:rFonts w:ascii="Arial" w:eastAsia="Times New Roman" w:hAnsi="Arial" w:cs="Arial"/>
          <w:sz w:val="24"/>
          <w:szCs w:val="24"/>
          <w:lang w:eastAsia="ru-RU"/>
        </w:rPr>
        <w:t xml:space="preserve">) схема расположения предполагаемых к использованию земель или земельного участка на кадастровом плане территории, подготовленная в соответствии с Приказом </w:t>
      </w:r>
      <w:proofErr w:type="spellStart"/>
      <w:r w:rsidRPr="00006A35">
        <w:rPr>
          <w:rFonts w:ascii="Arial" w:eastAsia="Times New Roman" w:hAnsi="Arial" w:cs="Arial"/>
          <w:sz w:val="24"/>
          <w:szCs w:val="24"/>
          <w:lang w:eastAsia="ru-RU"/>
        </w:rPr>
        <w:t>Росреестра</w:t>
      </w:r>
      <w:proofErr w:type="spellEnd"/>
      <w:r w:rsidRPr="00006A3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proofErr w:type="gramStart"/>
      <w:r w:rsidRPr="00006A3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006A35">
        <w:rPr>
          <w:rFonts w:ascii="Arial" w:eastAsia="Times New Roman" w:hAnsi="Arial" w:cs="Arial"/>
          <w:sz w:val="24"/>
          <w:szCs w:val="24"/>
          <w:lang w:eastAsia="ru-RU"/>
        </w:rPr>
        <w:t xml:space="preserve">/0148, в случае использования земель или земельного участка для размещения элементов благоустройства территории, </w:t>
      </w:r>
      <w:r w:rsidRPr="00006A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целях расположения мест (площадок) для размещения твердых коммунальных отходов, согласованная с администрацией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006A3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уполномоченной на ведение реестра места (площадки) накопления твердых коммунальных отходов;».</w:t>
      </w:r>
    </w:p>
    <w:p w:rsidR="00D35657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 Подпункт 2.6.2.1 Административного регламента изложить в следующей редакции:</w:t>
      </w:r>
    </w:p>
    <w:p w:rsidR="00D35657" w:rsidRPr="00D20651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20651">
        <w:rPr>
          <w:rFonts w:ascii="Arial" w:eastAsia="Times New Roman" w:hAnsi="Arial" w:cs="Arial"/>
          <w:sz w:val="24"/>
          <w:szCs w:val="24"/>
          <w:lang w:eastAsia="ru-RU"/>
        </w:rPr>
        <w:t>2.6.2.1.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1-3 пункта 1.1.2. настоящего административного регламента,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D35657" w:rsidRPr="00D20651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0651">
        <w:rPr>
          <w:rFonts w:ascii="Arial" w:eastAsia="Times New Roman" w:hAnsi="Arial" w:cs="Arial"/>
          <w:sz w:val="24"/>
          <w:szCs w:val="24"/>
          <w:lang w:eastAsia="ru-RU"/>
        </w:rPr>
        <w:t>а) выписка из Единого государственного реестра недвижимости об объекте недвижимости;</w:t>
      </w:r>
    </w:p>
    <w:p w:rsidR="00D35657" w:rsidRPr="00D20651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0651">
        <w:rPr>
          <w:rFonts w:ascii="Arial" w:eastAsia="Times New Roman" w:hAnsi="Arial" w:cs="Arial"/>
          <w:sz w:val="24"/>
          <w:szCs w:val="24"/>
          <w:lang w:eastAsia="ru-RU"/>
        </w:rPr>
        <w:t>б) копия лицензии, удостоверяющей право проведения работ по геологическому изучению недр;</w:t>
      </w:r>
    </w:p>
    <w:p w:rsidR="00D35657" w:rsidRDefault="00D35657" w:rsidP="00D356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0651">
        <w:rPr>
          <w:rFonts w:ascii="Arial" w:eastAsia="Times New Roman" w:hAnsi="Arial" w:cs="Arial"/>
          <w:sz w:val="24"/>
          <w:szCs w:val="24"/>
          <w:lang w:eastAsia="ru-RU"/>
        </w:rPr>
        <w:t>в)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proofErr w:type="gramStart"/>
      <w:r w:rsidRPr="00D20651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F06CE5" w:rsidRPr="000C2854" w:rsidRDefault="00F06CE5" w:rsidP="00F06C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2854">
        <w:rPr>
          <w:rFonts w:ascii="Arial" w:eastAsia="Times New Roman" w:hAnsi="Arial" w:cs="Arial"/>
          <w:sz w:val="24"/>
          <w:szCs w:val="24"/>
          <w:lang w:eastAsia="ru-RU"/>
        </w:rPr>
        <w:t>8. Абзац 3 подпункта 2.6.2.1 Административного регламента изложить в следующей редакции:</w:t>
      </w:r>
    </w:p>
    <w:p w:rsidR="00F06CE5" w:rsidRPr="00FA6B06" w:rsidRDefault="00F06CE5" w:rsidP="00F06CE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A6B06">
        <w:rPr>
          <w:rFonts w:ascii="Arial" w:eastAsia="Times New Roman" w:hAnsi="Arial" w:cs="Arial"/>
          <w:sz w:val="24"/>
          <w:szCs w:val="24"/>
          <w:lang w:eastAsia="ru-RU"/>
        </w:rPr>
        <w:t>б) выписка из Единого государственного реестра недвижимо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сти</w:t>
      </w:r>
      <w:r w:rsidRPr="00FA6B06">
        <w:rPr>
          <w:rFonts w:ascii="Arial" w:eastAsia="Times New Roman" w:hAnsi="Arial" w:cs="Arial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42D63" w:rsidRDefault="00B510B3" w:rsidP="00542D63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42D63">
        <w:rPr>
          <w:rFonts w:ascii="Arial" w:eastAsia="Times New Roman" w:hAnsi="Arial" w:cs="Arial"/>
          <w:sz w:val="24"/>
          <w:szCs w:val="24"/>
          <w:lang w:eastAsia="ru-RU"/>
        </w:rPr>
        <w:t>. Абзац 2 подпункта 3.3.2 Административного регламента изложить в следующей редакции:</w:t>
      </w:r>
    </w:p>
    <w:p w:rsidR="00542D63" w:rsidRDefault="00542D63" w:rsidP="00542D63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«1) </w:t>
      </w:r>
      <w:r w:rsidRPr="00542D63">
        <w:rPr>
          <w:rFonts w:ascii="Arial" w:eastAsia="Times New Roman" w:hAnsi="Arial" w:cs="Arial"/>
          <w:sz w:val="24"/>
          <w:szCs w:val="24"/>
          <w:lang w:eastAsia="ru-RU"/>
        </w:rPr>
        <w:t>в филиал ФГБУ «Федеральная кадастровая палата Федеральной службы государственной регистрации кадастра и картографии» по Воронежской области с целью получения выписки из Единого государственного реестра недвижимости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542D63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Pr="00542D6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2D63" w:rsidRDefault="00B510B3" w:rsidP="002136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D21167">
        <w:rPr>
          <w:rFonts w:ascii="Arial" w:eastAsia="Times New Roman" w:hAnsi="Arial" w:cs="Arial"/>
          <w:sz w:val="24"/>
          <w:szCs w:val="24"/>
          <w:lang w:eastAsia="ru-RU"/>
        </w:rPr>
        <w:t xml:space="preserve">. Абзац 3 подпункта 3.3.2 Административного регламента исключить. </w:t>
      </w:r>
    </w:p>
    <w:p w:rsidR="00D21167" w:rsidRDefault="00B510B3" w:rsidP="00213683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D2116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3683" w:rsidRPr="00DA023D">
        <w:rPr>
          <w:rFonts w:ascii="Arial" w:eastAsia="Times New Roman" w:hAnsi="Arial" w:cs="Arial"/>
          <w:sz w:val="24"/>
          <w:szCs w:val="24"/>
          <w:lang w:eastAsia="ru-RU"/>
        </w:rPr>
        <w:t xml:space="preserve">Абзац 2 </w:t>
      </w:r>
      <w:r w:rsidR="0021368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21167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2136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21167">
        <w:rPr>
          <w:rFonts w:ascii="Arial" w:eastAsia="Times New Roman" w:hAnsi="Arial" w:cs="Arial"/>
          <w:sz w:val="24"/>
          <w:szCs w:val="24"/>
          <w:lang w:eastAsia="ru-RU"/>
        </w:rPr>
        <w:t xml:space="preserve"> 3.6 Административного регламента изложить в следующей редакции:</w:t>
      </w:r>
    </w:p>
    <w:p w:rsidR="00213683" w:rsidRPr="00213683" w:rsidRDefault="00D21167" w:rsidP="002136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«3.6. </w:t>
      </w:r>
      <w:r w:rsidR="00213683" w:rsidRPr="00213683">
        <w:rPr>
          <w:rFonts w:ascii="Arial" w:eastAsia="Times New Roman" w:hAnsi="Arial" w:cs="Arial"/>
          <w:sz w:val="24"/>
          <w:szCs w:val="24"/>
          <w:lang w:eastAsia="ru-RU"/>
        </w:rPr>
        <w:t>Для получения выписки из Единого государственного реестра недвижимости предусмотрено межведомственное взаимодействие администрации с филиалом ФГБУ «Федеральная кадастровая палата Федеральной службы государственной регистрации кадастра и картографии» по Воронежской области в электронной форме</w:t>
      </w:r>
      <w:proofErr w:type="gramStart"/>
      <w:r w:rsidR="00213683" w:rsidRPr="00213683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D21167" w:rsidRDefault="00DA023D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741D8E">
        <w:rPr>
          <w:rFonts w:ascii="Arial" w:eastAsia="Times New Roman" w:hAnsi="Arial" w:cs="Arial"/>
          <w:sz w:val="24"/>
          <w:szCs w:val="24"/>
          <w:lang w:eastAsia="ru-RU"/>
        </w:rPr>
        <w:t>. Раздел 5 изложить в следующей редакции:</w:t>
      </w:r>
    </w:p>
    <w:p w:rsidR="00741D8E" w:rsidRPr="00741D8E" w:rsidRDefault="00741D8E" w:rsidP="00C677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Досудебный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(внесудебный) </w:t>
      </w:r>
      <w:proofErr w:type="spell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порядокобжалования</w:t>
      </w:r>
      <w:proofErr w:type="spell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следующих случаях: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предоставления муниципальной услуги.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7A6A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proofErr w:type="spell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исправлений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spellEnd"/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81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proofErr w:type="spellStart"/>
      <w:r w:rsidR="0047781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spellEnd"/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 случае досудебное (внесудебное) обжалование 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цифрового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 Воронежской области, а также в привлекаемые организации.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https://</w:t>
      </w:r>
      <w:proofErr w:type="spellStart"/>
      <w:r w:rsidR="008433AB">
        <w:rPr>
          <w:rFonts w:ascii="Arial" w:eastAsia="Times New Roman" w:hAnsi="Arial" w:cs="Arial"/>
          <w:sz w:val="24"/>
          <w:szCs w:val="24"/>
          <w:lang w:val="en-US" w:eastAsia="ru-RU"/>
        </w:rPr>
        <w:t>derezovskoe</w:t>
      </w:r>
      <w:proofErr w:type="spellEnd"/>
      <w:r w:rsidR="008433AB" w:rsidRPr="008433A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8433AB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0C285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  <w:proofErr w:type="gramEnd"/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5.6. Жалоба должна содержать: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</w:t>
      </w:r>
      <w:r w:rsidR="00DA023D"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DA023D"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741D8E" w:rsidRPr="00741D8E" w:rsidRDefault="00D06D41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DA023D"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DA02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741D8E" w:rsidRPr="00741D8E">
        <w:rPr>
          <w:rFonts w:ascii="Arial" w:eastAsia="Times New Roman" w:hAnsi="Arial" w:cs="Arial"/>
          <w:sz w:val="24"/>
          <w:szCs w:val="24"/>
          <w:lang w:eastAsia="ru-RU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8433A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1C3AF9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spellEnd"/>
      <w:r w:rsidR="001C3AF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5.10.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ее регистрации.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цифрового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 Воронежской области отказывают в удовлетворении жалобы в следующих случаях: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5.12.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  <w:proofErr w:type="gramEnd"/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2) отсутствие возможности прочитать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какую-либо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5.14.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5.15. В случае признания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1D8E" w:rsidRPr="00741D8E" w:rsidRDefault="00741D8E" w:rsidP="00741D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5.16. В случае установления в ходе или по результатам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DA023D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503FD5" w:rsidRDefault="00503FD5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9F4451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9F4451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2022 г. №_____</w:t>
      </w:r>
    </w:p>
    <w:p w:rsidR="00741D8E" w:rsidRDefault="00741D8E" w:rsidP="00B510B3">
      <w:pPr>
        <w:spacing w:after="0" w:line="240" w:lineRule="auto"/>
        <w:ind w:left="297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«Приложение №1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ЗАЯВЛЕНИЯ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администрацию </w:t>
      </w:r>
      <w:r w:rsidR="009F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Дерезовского </w:t>
      </w: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r w:rsidR="009F4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 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физических лиц: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места жительства)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документа, удостоверяющего личность)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документа, подтверждающего полномочия представителя заявителя)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(почтовый адрес, адрес электронной почты, номер телефона для связи)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юридических лиц: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 наименование юридического лица)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(местонахождение юридического лица)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(сведения о государственной регистрации в ЕГРЮЛ)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(ИНН)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документа, подтверждающего полномочия представителя заявителя)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03FD5" w:rsidRPr="00503FD5" w:rsidRDefault="00503FD5" w:rsidP="00B510B3">
      <w:pPr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(почтовый адрес, адрес электронной почты, номер телефона для связи)</w:t>
      </w:r>
    </w:p>
    <w:p w:rsidR="00503FD5" w:rsidRPr="00B510B3" w:rsidRDefault="00503FD5" w:rsidP="00B510B3">
      <w:pPr>
        <w:spacing w:after="0" w:line="240" w:lineRule="auto"/>
        <w:ind w:left="297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FD5" w:rsidRPr="00B510B3" w:rsidRDefault="00B510B3" w:rsidP="00B510B3">
      <w:pPr>
        <w:tabs>
          <w:tab w:val="left" w:pos="2715"/>
          <w:tab w:val="center" w:pos="5032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503FD5" w:rsidRPr="00B51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503FD5" w:rsidRPr="00503FD5" w:rsidRDefault="00503FD5" w:rsidP="00B510B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</w:p>
    <w:p w:rsidR="00503FD5" w:rsidRPr="00503FD5" w:rsidRDefault="00503FD5" w:rsidP="00B510B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FD5" w:rsidRPr="00503FD5" w:rsidRDefault="00503FD5" w:rsidP="00B510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Прошу выдать разрешение на использование ___________________________________________________________, имеющего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(указать: земель, земельного участка или части земельного участка)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кадастровый номер ______________________________________________,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случае</w:t>
      </w:r>
      <w:proofErr w:type="gramStart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планируется использование всего земельного участка или его части)_____________________________________________________________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координаты характерных точек границ территории, если планируется использование земель или части земельного участка)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</w:t>
      </w:r>
      <w:proofErr w:type="gramEnd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адресу: ________________________________________,</w:t>
      </w:r>
    </w:p>
    <w:p w:rsidR="00503FD5" w:rsidRPr="00503FD5" w:rsidRDefault="00503FD5" w:rsidP="00B510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площадью ______________________________________________________,</w:t>
      </w:r>
    </w:p>
    <w:p w:rsidR="00503FD5" w:rsidRPr="00503FD5" w:rsidRDefault="00503FD5" w:rsidP="00B510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использования земель или земельного участка ____________________________________________________________________.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использования земель или земельного участка ____________________________________________________________________.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пределах сроков, установленных пунктом 1 статьи 39.34 Земельного кодекса РФ, пунктом 3.6.Положения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1111).</w:t>
      </w:r>
      <w:proofErr w:type="gramEnd"/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23Лесного</w:t>
      </w:r>
      <w:proofErr w:type="gramEnd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 Российской Федерации), в отношении которых подано заявление, - в случае такой необходимости).</w:t>
      </w:r>
      <w:proofErr w:type="gramEnd"/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proofErr w:type="gramStart"/>
      <w:r w:rsidRPr="00503FD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/направить почтовым отправлением по адресу: ____________________________________ (нужное подчеркнуть).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прилагаемые к заявлению: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1._____________________________________________________________;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2._____________________________________________________________;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3______________________________________________________________.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 ____________20___г.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 ____________________ ________________</w:t>
      </w:r>
      <w:r w:rsidR="00B51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</w:p>
    <w:p w:rsidR="00503FD5" w:rsidRPr="00503FD5" w:rsidRDefault="00503FD5" w:rsidP="00503FD5">
      <w:pPr>
        <w:tabs>
          <w:tab w:val="left" w:pos="3845"/>
          <w:tab w:val="right" w:pos="93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</w:t>
      </w:r>
      <w:proofErr w:type="gramStart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)(</w:t>
      </w:r>
      <w:proofErr w:type="gramEnd"/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подпись) (фамилия, инициалы)</w:t>
      </w:r>
    </w:p>
    <w:p w:rsidR="00503FD5" w:rsidRPr="00503FD5" w:rsidRDefault="00503FD5" w:rsidP="00503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М.П.»</w:t>
      </w:r>
    </w:p>
    <w:p w:rsidR="00503FD5" w:rsidRDefault="00503FD5" w:rsidP="00820F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03FD5" w:rsidSect="008433A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E4" w:rsidRDefault="008A25E4" w:rsidP="00741D8E">
      <w:pPr>
        <w:spacing w:after="0" w:line="240" w:lineRule="auto"/>
      </w:pPr>
      <w:r>
        <w:separator/>
      </w:r>
    </w:p>
  </w:endnote>
  <w:endnote w:type="continuationSeparator" w:id="1">
    <w:p w:rsidR="008A25E4" w:rsidRDefault="008A25E4" w:rsidP="0074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E4" w:rsidRDefault="008A25E4" w:rsidP="00741D8E">
      <w:pPr>
        <w:spacing w:after="0" w:line="240" w:lineRule="auto"/>
      </w:pPr>
      <w:r>
        <w:separator/>
      </w:r>
    </w:p>
  </w:footnote>
  <w:footnote w:type="continuationSeparator" w:id="1">
    <w:p w:rsidR="008A25E4" w:rsidRDefault="008A25E4" w:rsidP="0074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2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F51"/>
    <w:rsid w:val="00006A35"/>
    <w:rsid w:val="00043643"/>
    <w:rsid w:val="0009342B"/>
    <w:rsid w:val="000940A6"/>
    <w:rsid w:val="000C2854"/>
    <w:rsid w:val="000E4D06"/>
    <w:rsid w:val="000F124E"/>
    <w:rsid w:val="00124DBE"/>
    <w:rsid w:val="00173D21"/>
    <w:rsid w:val="001925BC"/>
    <w:rsid w:val="001C027A"/>
    <w:rsid w:val="001C3AF9"/>
    <w:rsid w:val="00213683"/>
    <w:rsid w:val="002506E9"/>
    <w:rsid w:val="002E3421"/>
    <w:rsid w:val="00444B11"/>
    <w:rsid w:val="00477817"/>
    <w:rsid w:val="004B4F4F"/>
    <w:rsid w:val="004B7F7D"/>
    <w:rsid w:val="004F5657"/>
    <w:rsid w:val="00503FD5"/>
    <w:rsid w:val="00542D63"/>
    <w:rsid w:val="005E0530"/>
    <w:rsid w:val="007012E7"/>
    <w:rsid w:val="00727330"/>
    <w:rsid w:val="00741D8E"/>
    <w:rsid w:val="0074743D"/>
    <w:rsid w:val="007A6A56"/>
    <w:rsid w:val="00820FDA"/>
    <w:rsid w:val="00823040"/>
    <w:rsid w:val="008433AB"/>
    <w:rsid w:val="008A25E4"/>
    <w:rsid w:val="008A6070"/>
    <w:rsid w:val="009078DB"/>
    <w:rsid w:val="00940EC6"/>
    <w:rsid w:val="00944B42"/>
    <w:rsid w:val="009E4985"/>
    <w:rsid w:val="009F4451"/>
    <w:rsid w:val="00A1080A"/>
    <w:rsid w:val="00A22E20"/>
    <w:rsid w:val="00A47943"/>
    <w:rsid w:val="00A562F1"/>
    <w:rsid w:val="00AB3F9C"/>
    <w:rsid w:val="00B31F45"/>
    <w:rsid w:val="00B510B3"/>
    <w:rsid w:val="00B55B01"/>
    <w:rsid w:val="00B656FA"/>
    <w:rsid w:val="00B7213D"/>
    <w:rsid w:val="00C2098C"/>
    <w:rsid w:val="00C40798"/>
    <w:rsid w:val="00C677F1"/>
    <w:rsid w:val="00CB66F4"/>
    <w:rsid w:val="00D06D41"/>
    <w:rsid w:val="00D17F51"/>
    <w:rsid w:val="00D20651"/>
    <w:rsid w:val="00D21167"/>
    <w:rsid w:val="00D35657"/>
    <w:rsid w:val="00D91391"/>
    <w:rsid w:val="00DA023D"/>
    <w:rsid w:val="00E25D65"/>
    <w:rsid w:val="00E560B5"/>
    <w:rsid w:val="00E71EDC"/>
    <w:rsid w:val="00EA4010"/>
    <w:rsid w:val="00EE1CF9"/>
    <w:rsid w:val="00F06CE5"/>
    <w:rsid w:val="00F65E2F"/>
    <w:rsid w:val="00FA6B06"/>
    <w:rsid w:val="00FB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B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A6B0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FA6B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A6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A6B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">
    <w:name w:val="formattext"/>
    <w:basedOn w:val="a"/>
    <w:uiPriority w:val="99"/>
    <w:rsid w:val="00FA6B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B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10B3"/>
  </w:style>
  <w:style w:type="paragraph" w:styleId="a8">
    <w:name w:val="footer"/>
    <w:basedOn w:val="a"/>
    <w:link w:val="a9"/>
    <w:uiPriority w:val="99"/>
    <w:semiHidden/>
    <w:unhideWhenUsed/>
    <w:rsid w:val="00B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1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B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A6B0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FA6B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A6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A6B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">
    <w:name w:val="formattext"/>
    <w:basedOn w:val="a"/>
    <w:uiPriority w:val="99"/>
    <w:rsid w:val="00FA6B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4</cp:revision>
  <dcterms:created xsi:type="dcterms:W3CDTF">2022-12-21T11:41:00Z</dcterms:created>
  <dcterms:modified xsi:type="dcterms:W3CDTF">2022-12-23T13:18:00Z</dcterms:modified>
</cp:coreProperties>
</file>