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СОВЕТ НАРОДНЫХ ДЕПУТАТОВ</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ДЕРЕЗОВСКОГО СЕЛЬСКОГО ПОСЕЛЕНИЯ</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ВЕРХНЕМАМОНСКОГО МУНИЦИПАЛЬНОГО РАЙОНА</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ВОРОНЕЖСКОЙ ОБЛАСТИ</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Р Е Ш Е Н И Е</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от 20 марта 2015 г. № 6</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r w:rsidRPr="000541BF">
        <w:rPr>
          <w:rFonts w:ascii="Arial" w:eastAsia="Times New Roman" w:hAnsi="Arial" w:cs="Arial"/>
          <w:b/>
          <w:sz w:val="24"/>
          <w:szCs w:val="24"/>
          <w:lang w:eastAsia="ru-RU"/>
        </w:rPr>
        <w:t>с. Дерезовка</w:t>
      </w:r>
    </w:p>
    <w:p w:rsidR="000541BF" w:rsidRPr="000541BF" w:rsidRDefault="000541BF" w:rsidP="000541BF">
      <w:pPr>
        <w:spacing w:after="0" w:line="240" w:lineRule="auto"/>
        <w:ind w:firstLine="567"/>
        <w:jc w:val="center"/>
        <w:rPr>
          <w:rFonts w:ascii="Arial" w:eastAsia="Times New Roman" w:hAnsi="Arial" w:cs="Arial"/>
          <w:b/>
          <w:sz w:val="24"/>
          <w:szCs w:val="24"/>
          <w:lang w:eastAsia="ru-RU"/>
        </w:rPr>
      </w:pPr>
    </w:p>
    <w:p w:rsidR="000541BF" w:rsidRPr="000541BF" w:rsidRDefault="000541BF" w:rsidP="000541BF">
      <w:pPr>
        <w:spacing w:before="240" w:after="60" w:line="240" w:lineRule="auto"/>
        <w:ind w:firstLine="567"/>
        <w:jc w:val="center"/>
        <w:outlineLvl w:val="0"/>
        <w:rPr>
          <w:rFonts w:ascii="Arial" w:eastAsia="Times New Roman" w:hAnsi="Arial" w:cs="Arial"/>
          <w:b/>
          <w:bCs/>
          <w:kern w:val="28"/>
          <w:sz w:val="32"/>
          <w:szCs w:val="32"/>
          <w:lang w:eastAsia="ru-RU"/>
        </w:rPr>
      </w:pPr>
      <w:r w:rsidRPr="000541BF">
        <w:rPr>
          <w:rFonts w:ascii="Arial" w:eastAsia="Times New Roman" w:hAnsi="Arial" w:cs="Arial"/>
          <w:b/>
          <w:bCs/>
          <w:kern w:val="28"/>
          <w:sz w:val="32"/>
          <w:szCs w:val="32"/>
          <w:lang w:eastAsia="ru-RU"/>
        </w:rPr>
        <w:t>О принятии Устава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jc w:val="center"/>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решений Совета народных депутатов Дерезовского сельского поселения от 28.07.2016 № 23; от 20.09.2017 № 13; от 31.05.2018 № 11; от 11.06.2019 № 11; от 20.08.2020 №22; от 30.04.2021 №7)</w:t>
      </w:r>
    </w:p>
    <w:p w:rsidR="000541BF" w:rsidRPr="000541BF" w:rsidRDefault="000541BF" w:rsidP="000541BF">
      <w:pPr>
        <w:spacing w:after="0" w:line="240" w:lineRule="auto"/>
        <w:ind w:firstLine="567"/>
        <w:jc w:val="both"/>
        <w:rPr>
          <w:rFonts w:ascii="Arial" w:eastAsia="Times New Roman" w:hAnsi="Arial" w:cs="Arial"/>
          <w:b/>
          <w:sz w:val="24"/>
          <w:szCs w:val="24"/>
          <w:lang w:eastAsia="ru-RU"/>
        </w:rPr>
      </w:pP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Дерезовского сельского поселения</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p>
    <w:p w:rsidR="000541BF" w:rsidRPr="000541BF" w:rsidRDefault="000541BF" w:rsidP="000541BF">
      <w:pPr>
        <w:spacing w:after="0" w:line="240" w:lineRule="auto"/>
        <w:ind w:firstLine="567"/>
        <w:jc w:val="center"/>
        <w:rPr>
          <w:rFonts w:ascii="Arial" w:eastAsia="Times New Roman" w:hAnsi="Arial" w:cs="Arial"/>
          <w:sz w:val="24"/>
          <w:szCs w:val="24"/>
          <w:lang w:eastAsia="ru-RU"/>
        </w:rPr>
      </w:pPr>
      <w:r w:rsidRPr="000541BF">
        <w:rPr>
          <w:rFonts w:ascii="Arial" w:eastAsia="Times New Roman" w:hAnsi="Arial" w:cs="Arial"/>
          <w:sz w:val="24"/>
          <w:szCs w:val="24"/>
          <w:lang w:eastAsia="ru-RU"/>
        </w:rPr>
        <w:t>Р Е Ш И Л :</w:t>
      </w:r>
    </w:p>
    <w:p w:rsidR="000541BF" w:rsidRPr="000541BF" w:rsidRDefault="000541BF" w:rsidP="000541BF">
      <w:pPr>
        <w:spacing w:after="0" w:line="240" w:lineRule="auto"/>
        <w:ind w:firstLine="567"/>
        <w:jc w:val="center"/>
        <w:rPr>
          <w:rFonts w:ascii="Arial" w:eastAsia="Times New Roman" w:hAnsi="Arial" w:cs="Arial"/>
          <w:sz w:val="26"/>
          <w:szCs w:val="26"/>
          <w:lang w:eastAsia="ru-RU"/>
        </w:rPr>
      </w:pP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Принять прилагаемый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Представить настоящее решение и Устав Дерезовского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Признать утратившими силу следующие муниципальные правовые акты:</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постановление Совета народных депутатов Дерезовского сельсовета Верхнемамонского муниципального района Воронежской области от 16.11.2004 № 81 «О принятии Устава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15.10.2007 года № 66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09.10.2008 года № 110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30.09.2009 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 решение Совета народных депутатов Дерезовского сельского поселения Верхнемамонского муниципального района Воронежской области от 10.08.2010 </w:t>
      </w:r>
      <w:r w:rsidRPr="000541BF">
        <w:rPr>
          <w:rFonts w:ascii="Arial" w:eastAsia="Times New Roman" w:hAnsi="Arial" w:cs="Arial"/>
          <w:sz w:val="24"/>
          <w:szCs w:val="24"/>
          <w:lang w:eastAsia="ru-RU"/>
        </w:rPr>
        <w:lastRenderedPageBreak/>
        <w:t>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22.07.2011 года № 19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11.07.2012 года № 25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11.03.2014 года № 3 «О внесении изменений и дополнений в Устав Дерезовского сельского поселения Верхнемамонского муниципального района Воронежской области».</w:t>
      </w:r>
    </w:p>
    <w:p w:rsidR="000541BF" w:rsidRPr="000541BF" w:rsidRDefault="000541BF" w:rsidP="000541BF">
      <w:pPr>
        <w:adjustRightInd w:val="0"/>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после его государственной регистрации.</w:t>
      </w:r>
    </w:p>
    <w:p w:rsidR="000541BF" w:rsidRPr="000541BF" w:rsidRDefault="000541BF" w:rsidP="000541BF">
      <w:pPr>
        <w:adjustRightInd w:val="0"/>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Настоящее решение вступает в силу после его официального опубликования.</w:t>
      </w:r>
    </w:p>
    <w:p w:rsidR="000541BF" w:rsidRPr="000541BF" w:rsidRDefault="000541BF" w:rsidP="000541BF">
      <w:pPr>
        <w:adjustRightInd w:val="0"/>
        <w:spacing w:after="0" w:line="240" w:lineRule="auto"/>
        <w:ind w:firstLine="567"/>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Глава Дерезовского</w:t>
      </w:r>
    </w:p>
    <w:p w:rsidR="000541BF" w:rsidRPr="000541BF" w:rsidRDefault="000541BF" w:rsidP="000541BF">
      <w:pPr>
        <w:spacing w:after="0" w:line="240" w:lineRule="auto"/>
        <w:ind w:firstLine="567"/>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сельского поселения И.Б. Бунеева</w:t>
      </w:r>
    </w:p>
    <w:p w:rsidR="000541BF" w:rsidRPr="000541BF" w:rsidRDefault="000541BF" w:rsidP="000541BF">
      <w:pPr>
        <w:spacing w:after="0" w:line="240" w:lineRule="auto"/>
        <w:ind w:firstLine="567"/>
        <w:jc w:val="both"/>
        <w:rPr>
          <w:rFonts w:ascii="Arial" w:eastAsia="Calibri" w:hAnsi="Arial" w:cs="Arial"/>
          <w:sz w:val="24"/>
          <w:szCs w:val="24"/>
          <w:lang w:eastAsia="ru-RU"/>
        </w:rPr>
      </w:pPr>
      <w:r w:rsidRPr="000541BF">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5"/>
        <w:gridCol w:w="4786"/>
      </w:tblGrid>
      <w:tr w:rsidR="000541BF" w:rsidRPr="000541BF" w:rsidTr="000541BF">
        <w:tc>
          <w:tcPr>
            <w:tcW w:w="4785" w:type="dxa"/>
            <w:hideMark/>
          </w:tcPr>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23.04.2015</w:t>
            </w:r>
          </w:p>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Устав зарегистрирован</w:t>
            </w:r>
          </w:p>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 xml:space="preserve">Государственный регистрационный номер № </w:t>
            </w:r>
            <w:r w:rsidRPr="000541BF">
              <w:rPr>
                <w:rFonts w:ascii="Arial" w:eastAsia="Calibri" w:hAnsi="Arial" w:cs="Arial"/>
                <w:sz w:val="24"/>
                <w:szCs w:val="24"/>
                <w:lang w:val="en-US" w:eastAsia="ru-RU"/>
              </w:rPr>
              <w:t>RU</w:t>
            </w:r>
            <w:r w:rsidRPr="000541BF">
              <w:rPr>
                <w:rFonts w:ascii="Arial" w:eastAsia="Calibri" w:hAnsi="Arial" w:cs="Arial"/>
                <w:sz w:val="24"/>
                <w:szCs w:val="24"/>
                <w:lang w:eastAsia="ru-RU"/>
              </w:rPr>
              <w:t xml:space="preserve"> 365063032015001</w:t>
            </w:r>
          </w:p>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Начальник Управления Минюста России по Воронежской области</w:t>
            </w:r>
          </w:p>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В.Б. Орлов</w:t>
            </w:r>
          </w:p>
        </w:tc>
        <w:tc>
          <w:tcPr>
            <w:tcW w:w="4786" w:type="dxa"/>
            <w:hideMark/>
          </w:tcPr>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Принят Решением Совета народных депутатов Дерезовского сельского поселения Верхнемамонского муниципального района Воронежской области</w:t>
            </w:r>
          </w:p>
          <w:p w:rsidR="000541BF" w:rsidRPr="000541BF" w:rsidRDefault="000541BF" w:rsidP="000541BF">
            <w:pPr>
              <w:widowControl w:val="0"/>
              <w:snapToGrid w:val="0"/>
              <w:spacing w:after="0" w:line="240" w:lineRule="auto"/>
              <w:jc w:val="center"/>
              <w:rPr>
                <w:rFonts w:ascii="Arial" w:eastAsia="Calibri" w:hAnsi="Arial" w:cs="Arial"/>
                <w:sz w:val="24"/>
                <w:szCs w:val="24"/>
                <w:lang w:eastAsia="ru-RU"/>
              </w:rPr>
            </w:pPr>
            <w:r w:rsidRPr="000541BF">
              <w:rPr>
                <w:rFonts w:ascii="Arial" w:eastAsia="Calibri" w:hAnsi="Arial" w:cs="Arial"/>
                <w:sz w:val="24"/>
                <w:szCs w:val="24"/>
                <w:lang w:eastAsia="ru-RU"/>
              </w:rPr>
              <w:t>от 20.03.2015 № 6</w:t>
            </w:r>
          </w:p>
        </w:tc>
      </w:tr>
    </w:tbl>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sz w:val="24"/>
          <w:szCs w:val="24"/>
          <w:lang w:eastAsia="ru-RU"/>
        </w:rPr>
      </w:pPr>
    </w:p>
    <w:p w:rsidR="000541BF" w:rsidRPr="000541BF" w:rsidRDefault="000541BF" w:rsidP="000541BF">
      <w:pPr>
        <w:widowControl w:val="0"/>
        <w:snapToGrid w:val="0"/>
        <w:spacing w:after="0" w:line="240" w:lineRule="auto"/>
        <w:ind w:right="-2" w:firstLine="567"/>
        <w:jc w:val="center"/>
        <w:rPr>
          <w:rFonts w:ascii="Arial" w:eastAsia="Calibri" w:hAnsi="Arial" w:cs="Arial"/>
          <w:b/>
          <w:bCs/>
          <w:sz w:val="26"/>
          <w:szCs w:val="26"/>
          <w:lang w:eastAsia="ru-RU"/>
        </w:rPr>
      </w:pPr>
    </w:p>
    <w:p w:rsidR="000541BF" w:rsidRPr="000541BF" w:rsidRDefault="000541BF" w:rsidP="000541BF">
      <w:pPr>
        <w:widowControl w:val="0"/>
        <w:snapToGrid w:val="0"/>
        <w:spacing w:after="0" w:line="240" w:lineRule="auto"/>
        <w:jc w:val="center"/>
        <w:rPr>
          <w:rFonts w:ascii="Arial" w:eastAsia="Calibri" w:hAnsi="Arial" w:cs="Arial"/>
          <w:b/>
          <w:bCs/>
          <w:sz w:val="32"/>
          <w:szCs w:val="32"/>
          <w:lang w:eastAsia="ru-RU"/>
        </w:rPr>
      </w:pPr>
      <w:r w:rsidRPr="000541BF">
        <w:rPr>
          <w:rFonts w:ascii="Arial" w:eastAsia="Calibri" w:hAnsi="Arial" w:cs="Arial"/>
          <w:b/>
          <w:bCs/>
          <w:sz w:val="32"/>
          <w:szCs w:val="32"/>
          <w:lang w:eastAsia="ru-RU"/>
        </w:rPr>
        <w:t>УСТАВ</w:t>
      </w:r>
    </w:p>
    <w:p w:rsidR="000541BF" w:rsidRPr="000541BF" w:rsidRDefault="000541BF" w:rsidP="000541BF">
      <w:pPr>
        <w:widowControl w:val="0"/>
        <w:snapToGrid w:val="0"/>
        <w:spacing w:after="0" w:line="240" w:lineRule="auto"/>
        <w:jc w:val="center"/>
        <w:rPr>
          <w:rFonts w:ascii="Arial" w:eastAsia="Calibri" w:hAnsi="Arial" w:cs="Arial"/>
          <w:b/>
          <w:bCs/>
          <w:sz w:val="32"/>
          <w:szCs w:val="32"/>
          <w:lang w:eastAsia="ru-RU"/>
        </w:rPr>
      </w:pPr>
      <w:r w:rsidRPr="000541BF">
        <w:rPr>
          <w:rFonts w:ascii="Arial" w:eastAsia="Calibri" w:hAnsi="Arial" w:cs="Arial"/>
          <w:b/>
          <w:bCs/>
          <w:sz w:val="32"/>
          <w:szCs w:val="32"/>
          <w:lang w:eastAsia="ru-RU"/>
        </w:rPr>
        <w:t>ДЕРЕЗОВСКОГО СЕЛЬСКОГО ПОСЕЛЕНИЯ</w:t>
      </w:r>
    </w:p>
    <w:p w:rsidR="000541BF" w:rsidRPr="000541BF" w:rsidRDefault="000541BF" w:rsidP="000541BF">
      <w:pPr>
        <w:widowControl w:val="0"/>
        <w:snapToGrid w:val="0"/>
        <w:spacing w:after="0" w:line="240" w:lineRule="auto"/>
        <w:jc w:val="center"/>
        <w:rPr>
          <w:rFonts w:ascii="Arial" w:eastAsia="Calibri" w:hAnsi="Arial" w:cs="Arial"/>
          <w:b/>
          <w:bCs/>
          <w:sz w:val="32"/>
          <w:szCs w:val="32"/>
          <w:lang w:eastAsia="ru-RU"/>
        </w:rPr>
      </w:pPr>
      <w:r w:rsidRPr="000541BF">
        <w:rPr>
          <w:rFonts w:ascii="Arial" w:eastAsia="Calibri" w:hAnsi="Arial" w:cs="Arial"/>
          <w:b/>
          <w:bCs/>
          <w:sz w:val="32"/>
          <w:szCs w:val="32"/>
          <w:lang w:eastAsia="ru-RU"/>
        </w:rPr>
        <w:t>ВЕРХНЕМАМОНСКОГО МУНИЦИПАЛЬНОГО РАЙОНА</w:t>
      </w:r>
    </w:p>
    <w:p w:rsidR="000541BF" w:rsidRPr="000541BF" w:rsidRDefault="000541BF" w:rsidP="000541BF">
      <w:pPr>
        <w:widowControl w:val="0"/>
        <w:snapToGrid w:val="0"/>
        <w:spacing w:after="0" w:line="240" w:lineRule="auto"/>
        <w:jc w:val="center"/>
        <w:rPr>
          <w:rFonts w:ascii="Arial" w:eastAsia="Calibri" w:hAnsi="Arial" w:cs="Arial"/>
          <w:b/>
          <w:bCs/>
          <w:sz w:val="32"/>
          <w:szCs w:val="32"/>
          <w:lang w:eastAsia="ru-RU"/>
        </w:rPr>
      </w:pPr>
      <w:r w:rsidRPr="000541BF">
        <w:rPr>
          <w:rFonts w:ascii="Arial" w:eastAsia="Calibri" w:hAnsi="Arial" w:cs="Arial"/>
          <w:b/>
          <w:bCs/>
          <w:sz w:val="32"/>
          <w:szCs w:val="32"/>
          <w:lang w:eastAsia="ru-RU"/>
        </w:rPr>
        <w:t>ВОРОНЕЖСКОЙ ОБЛАСТИ</w:t>
      </w:r>
    </w:p>
    <w:p w:rsidR="000541BF" w:rsidRPr="000541BF" w:rsidRDefault="000541BF" w:rsidP="000541BF">
      <w:pPr>
        <w:spacing w:after="0" w:line="240" w:lineRule="auto"/>
        <w:jc w:val="center"/>
        <w:rPr>
          <w:rFonts w:ascii="Arial" w:eastAsia="Times New Roman" w:hAnsi="Arial" w:cs="Arial"/>
          <w:sz w:val="24"/>
          <w:szCs w:val="24"/>
          <w:lang w:eastAsia="ru-RU"/>
        </w:rPr>
      </w:pPr>
    </w:p>
    <w:p w:rsidR="000541BF" w:rsidRPr="000541BF" w:rsidRDefault="000541BF" w:rsidP="000541BF">
      <w:pPr>
        <w:spacing w:after="0" w:line="240" w:lineRule="auto"/>
        <w:jc w:val="center"/>
        <w:rPr>
          <w:rFonts w:ascii="Arial" w:eastAsia="Times New Roman" w:hAnsi="Arial" w:cs="Arial"/>
          <w:sz w:val="24"/>
          <w:szCs w:val="24"/>
          <w:lang w:eastAsia="ru-RU"/>
        </w:rPr>
      </w:pPr>
    </w:p>
    <w:p w:rsidR="000541BF" w:rsidRPr="000541BF" w:rsidRDefault="000541BF" w:rsidP="000541BF">
      <w:pPr>
        <w:spacing w:after="0" w:line="240" w:lineRule="auto"/>
        <w:jc w:val="center"/>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решений Совета народных депутатов Дерезовского сельского поселения от 28.07.2016 № 23; от 20.09.2017 № 13; от 11.06.2019 № 11; от 20.08.2020 №22; от 30.04.2021 №7)</w:t>
      </w:r>
    </w:p>
    <w:p w:rsidR="000541BF" w:rsidRPr="000541BF" w:rsidRDefault="000541BF" w:rsidP="000541BF">
      <w:pPr>
        <w:adjustRightInd w:val="0"/>
        <w:spacing w:after="0" w:line="240" w:lineRule="auto"/>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br w:type="page"/>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jc w:val="center"/>
        <w:rPr>
          <w:rFonts w:ascii="Arial" w:eastAsia="Times New Roman" w:hAnsi="Arial" w:cs="Arial"/>
          <w:bCs/>
          <w:sz w:val="24"/>
          <w:szCs w:val="24"/>
          <w:u w:val="single"/>
          <w:lang w:eastAsia="ru-RU"/>
        </w:rPr>
      </w:pPr>
      <w:r w:rsidRPr="000541BF">
        <w:rPr>
          <w:rFonts w:ascii="Arial" w:eastAsia="Times New Roman" w:hAnsi="Arial" w:cs="Arial"/>
          <w:bCs/>
          <w:sz w:val="24"/>
          <w:szCs w:val="24"/>
          <w:u w:val="single"/>
          <w:lang w:eastAsia="ru-RU"/>
        </w:rPr>
        <w:t>ГЛАВА 1. Общие положения.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1. Права граждан на осуществление местного самоуправления.</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3. Правовая основа местного самоуправления сельского поселения.</w:t>
      </w:r>
    </w:p>
    <w:p w:rsidR="000541BF" w:rsidRPr="000541BF" w:rsidRDefault="000541BF" w:rsidP="000541BF">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OLE_LINK1"/>
      <w:r w:rsidRPr="000541BF">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0541BF" w:rsidRPr="000541BF" w:rsidRDefault="000541BF" w:rsidP="000541BF">
      <w:pPr>
        <w:adjustRightInd w:val="0"/>
        <w:spacing w:after="0" w:line="240" w:lineRule="auto"/>
        <w:ind w:firstLine="720"/>
        <w:jc w:val="both"/>
        <w:outlineLvl w:val="1"/>
        <w:rPr>
          <w:rFonts w:ascii="Arial" w:eastAsia="Times New Roman" w:hAnsi="Arial" w:cs="Arial"/>
          <w:bCs/>
          <w:sz w:val="24"/>
          <w:szCs w:val="24"/>
          <w:lang w:eastAsia="ru-RU"/>
        </w:rPr>
      </w:pPr>
    </w:p>
    <w:p w:rsidR="000541BF" w:rsidRPr="000541BF" w:rsidRDefault="000541BF" w:rsidP="000541BF">
      <w:pPr>
        <w:adjustRightInd w:val="0"/>
        <w:spacing w:after="0" w:line="240" w:lineRule="auto"/>
        <w:ind w:firstLine="720"/>
        <w:jc w:val="both"/>
        <w:outlineLvl w:val="1"/>
        <w:rPr>
          <w:rFonts w:ascii="Arial" w:eastAsia="Times New Roman" w:hAnsi="Arial" w:cs="Arial"/>
          <w:bCs/>
          <w:sz w:val="24"/>
          <w:szCs w:val="24"/>
          <w:lang w:eastAsia="ru-RU"/>
        </w:rPr>
      </w:pPr>
    </w:p>
    <w:p w:rsidR="000541BF" w:rsidRPr="000541BF" w:rsidRDefault="000541BF" w:rsidP="000541BF">
      <w:pPr>
        <w:adjustRightInd w:val="0"/>
        <w:spacing w:after="0" w:line="240" w:lineRule="auto"/>
        <w:ind w:firstLine="720"/>
        <w:jc w:val="both"/>
        <w:outlineLvl w:val="1"/>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4. Наименование и правовой статус сельского поселения.</w:t>
      </w:r>
    </w:p>
    <w:p w:rsidR="000541BF" w:rsidRPr="000541BF" w:rsidRDefault="000541BF" w:rsidP="000541BF">
      <w:pPr>
        <w:adjustRightInd w:val="0"/>
        <w:spacing w:after="0" w:line="240" w:lineRule="auto"/>
        <w:ind w:firstLine="720"/>
        <w:jc w:val="both"/>
        <w:outlineLvl w:val="1"/>
        <w:rPr>
          <w:rFonts w:ascii="Arial" w:eastAsia="Times New Roman" w:hAnsi="Arial" w:cs="Arial"/>
          <w:bCs/>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Полное наименование муниципального образования: Дерезовское сельское поселение Верхнемамонского муниципального района Воронежской области (далее по тексту Устава - Дерезовское сельское поселение, поселение).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Дерезовский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Дерезовский сельсовет наделен статусом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Границы Дерезовского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 состав территории Дерезовского сельского поселения входят следующие населенные пункты:</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село Дерезовка;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хутор Донской;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хутор Оробинский.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Административным центром Дерезовского сельского поселения является село Дерезовка.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Преобразование, упразднение Дерезовского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w:t>
      </w:r>
      <w:r w:rsidRPr="000541BF">
        <w:rPr>
          <w:rFonts w:ascii="Arial" w:eastAsia="Times New Roman" w:hAnsi="Arial" w:cs="Arial"/>
          <w:bCs/>
          <w:i/>
          <w:iCs/>
          <w:sz w:val="24"/>
          <w:szCs w:val="24"/>
          <w:lang w:eastAsia="ru-RU"/>
        </w:rPr>
        <w:t>.</w:t>
      </w:r>
      <w:r w:rsidRPr="000541BF">
        <w:rPr>
          <w:rFonts w:ascii="Arial" w:eastAsia="Times New Roman" w:hAnsi="Arial" w:cs="Arial"/>
          <w:bCs/>
          <w:sz w:val="24"/>
          <w:szCs w:val="24"/>
          <w:lang w:eastAsia="ru-RU"/>
        </w:rPr>
        <w:t xml:space="preserve"> Жители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tabs>
          <w:tab w:val="left" w:pos="284"/>
        </w:tabs>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 Жителями Дерезовского сельского поселения являются граждане Российской Федерации, постоянно или преимущественно проживающие на его территории. </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eastAsia="ru-RU"/>
        </w:rPr>
      </w:pPr>
      <w:r w:rsidRPr="000541BF">
        <w:rPr>
          <w:rFonts w:ascii="Arial" w:eastAsia="Calibri" w:hAnsi="Arial" w:cs="Arial"/>
          <w:sz w:val="24"/>
          <w:szCs w:val="24"/>
          <w:lang w:eastAsia="ru-RU"/>
        </w:rPr>
        <w:t>2. Иностранные граждане, постоянно или преимущественно проживающие на территории Дерезовского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41BF" w:rsidRPr="000541BF" w:rsidRDefault="000541BF" w:rsidP="000541BF">
      <w:pPr>
        <w:widowControl w:val="0"/>
        <w:tabs>
          <w:tab w:val="left" w:pos="0"/>
        </w:tabs>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Органы местного самоуправления Дерезовского сельского поселения вправе устанавливать для жителей Дерезовского сельского поселения почетное звание: «Почетный житель Дерезовского сельского поселения». Порядок присвоения почетного звания определяется Положением, утверждаемым Советом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pacing w:after="0" w:line="240" w:lineRule="auto"/>
        <w:ind w:firstLine="720"/>
        <w:jc w:val="both"/>
        <w:rPr>
          <w:rFonts w:ascii="Arial" w:eastAsia="Times New Roman" w:hAnsi="Arial" w:cs="Arial"/>
          <w:bCs/>
          <w:snapToGrid w:val="0"/>
          <w:sz w:val="24"/>
          <w:szCs w:val="24"/>
          <w:lang w:eastAsia="ru-RU"/>
        </w:rPr>
      </w:pPr>
    </w:p>
    <w:p w:rsidR="000541BF" w:rsidRPr="000541BF" w:rsidRDefault="000541BF" w:rsidP="000541BF">
      <w:pPr>
        <w:widowControl w:val="0"/>
        <w:spacing w:after="0" w:line="240" w:lineRule="auto"/>
        <w:ind w:firstLine="720"/>
        <w:jc w:val="both"/>
        <w:rPr>
          <w:rFonts w:ascii="Arial" w:eastAsia="Times New Roman" w:hAnsi="Arial" w:cs="Arial"/>
          <w:bCs/>
          <w:snapToGrid w:val="0"/>
          <w:sz w:val="24"/>
          <w:szCs w:val="24"/>
          <w:lang w:eastAsia="ru-RU"/>
        </w:rPr>
      </w:pPr>
      <w:r w:rsidRPr="000541BF">
        <w:rPr>
          <w:rFonts w:ascii="Arial" w:eastAsia="Times New Roman" w:hAnsi="Arial" w:cs="Arial"/>
          <w:bCs/>
          <w:snapToGrid w:val="0"/>
          <w:sz w:val="24"/>
          <w:szCs w:val="24"/>
          <w:lang w:eastAsia="ru-RU"/>
        </w:rPr>
        <w:t>Статья 6. Официальные символы Дерезовского сельского поселения.</w:t>
      </w:r>
    </w:p>
    <w:p w:rsidR="000541BF" w:rsidRPr="000541BF" w:rsidRDefault="000541BF" w:rsidP="000541BF">
      <w:pPr>
        <w:widowControl w:val="0"/>
        <w:spacing w:after="0" w:line="240" w:lineRule="auto"/>
        <w:ind w:firstLine="720"/>
        <w:jc w:val="both"/>
        <w:rPr>
          <w:rFonts w:ascii="Arial" w:eastAsia="Times New Roman" w:hAnsi="Arial" w:cs="Arial"/>
          <w:bCs/>
          <w:snapToGrid w:val="0"/>
          <w:sz w:val="24"/>
          <w:szCs w:val="24"/>
          <w:lang w:eastAsia="ru-RU"/>
        </w:rPr>
      </w:pPr>
    </w:p>
    <w:p w:rsidR="000541BF" w:rsidRPr="000541BF" w:rsidRDefault="000541BF" w:rsidP="000541BF">
      <w:pPr>
        <w:widowControl w:val="0"/>
        <w:spacing w:after="0" w:line="240" w:lineRule="auto"/>
        <w:ind w:firstLine="720"/>
        <w:jc w:val="both"/>
        <w:rPr>
          <w:rFonts w:ascii="Arial" w:eastAsia="Times New Roman" w:hAnsi="Arial" w:cs="Arial"/>
          <w:snapToGrid w:val="0"/>
          <w:sz w:val="24"/>
          <w:szCs w:val="24"/>
          <w:lang w:eastAsia="ru-RU"/>
        </w:rPr>
      </w:pPr>
      <w:r w:rsidRPr="000541BF">
        <w:rPr>
          <w:rFonts w:ascii="Arial" w:eastAsia="Times New Roman" w:hAnsi="Arial" w:cs="Arial"/>
          <w:snapToGrid w:val="0"/>
          <w:sz w:val="24"/>
          <w:szCs w:val="24"/>
          <w:lang w:eastAsia="ru-RU"/>
        </w:rPr>
        <w:t xml:space="preserve">1. </w:t>
      </w:r>
      <w:r w:rsidRPr="000541BF">
        <w:rPr>
          <w:rFonts w:ascii="Arial" w:eastAsia="Times New Roman" w:hAnsi="Arial" w:cs="Arial"/>
          <w:sz w:val="24"/>
          <w:szCs w:val="24"/>
          <w:lang w:eastAsia="ru-RU"/>
        </w:rPr>
        <w:t>Дерезовского сельского</w:t>
      </w:r>
      <w:r w:rsidRPr="000541BF">
        <w:rPr>
          <w:rFonts w:ascii="Arial" w:eastAsia="Times New Roman" w:hAnsi="Arial" w:cs="Arial"/>
          <w:snapToGrid w:val="0"/>
          <w:sz w:val="24"/>
          <w:szCs w:val="24"/>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41BF" w:rsidRPr="000541BF" w:rsidRDefault="000541BF" w:rsidP="000541BF">
      <w:pPr>
        <w:widowControl w:val="0"/>
        <w:spacing w:after="0" w:line="240" w:lineRule="auto"/>
        <w:ind w:firstLine="720"/>
        <w:jc w:val="both"/>
        <w:rPr>
          <w:rFonts w:ascii="Arial" w:eastAsia="Times New Roman" w:hAnsi="Arial" w:cs="Arial"/>
          <w:snapToGrid w:val="0"/>
          <w:sz w:val="24"/>
          <w:szCs w:val="24"/>
          <w:lang w:eastAsia="ru-RU"/>
        </w:rPr>
      </w:pPr>
      <w:r w:rsidRPr="000541BF">
        <w:rPr>
          <w:rFonts w:ascii="Arial" w:eastAsia="Times New Roman" w:hAnsi="Arial" w:cs="Arial"/>
          <w:snapToGrid w:val="0"/>
          <w:sz w:val="24"/>
          <w:szCs w:val="24"/>
          <w:lang w:eastAsia="ru-RU"/>
        </w:rPr>
        <w:t xml:space="preserve">2. Официальные символы </w:t>
      </w:r>
      <w:r w:rsidRPr="000541BF">
        <w:rPr>
          <w:rFonts w:ascii="Arial" w:eastAsia="Times New Roman" w:hAnsi="Arial" w:cs="Arial"/>
          <w:sz w:val="24"/>
          <w:szCs w:val="24"/>
          <w:lang w:eastAsia="ru-RU"/>
        </w:rPr>
        <w:t>Дерезовского сельского</w:t>
      </w:r>
      <w:r w:rsidRPr="000541BF">
        <w:rPr>
          <w:rFonts w:ascii="Arial" w:eastAsia="Times New Roman" w:hAnsi="Arial" w:cs="Arial"/>
          <w:snapToGrid w:val="0"/>
          <w:sz w:val="24"/>
          <w:szCs w:val="24"/>
          <w:lang w:eastAsia="ru-RU"/>
        </w:rPr>
        <w:t xml:space="preserve"> поселения подлежат государственной регистрации в порядке, установленном федеральным </w:t>
      </w:r>
      <w:r w:rsidRPr="000541BF">
        <w:rPr>
          <w:rFonts w:ascii="Arial" w:eastAsia="Times New Roman" w:hAnsi="Arial" w:cs="Arial"/>
          <w:snapToGrid w:val="0"/>
          <w:sz w:val="24"/>
          <w:szCs w:val="24"/>
          <w:lang w:eastAsia="ru-RU"/>
        </w:rPr>
        <w:lastRenderedPageBreak/>
        <w:t>законодательством.</w:t>
      </w:r>
    </w:p>
    <w:p w:rsidR="000541BF" w:rsidRPr="000541BF" w:rsidRDefault="000541BF" w:rsidP="000541BF">
      <w:pPr>
        <w:widowControl w:val="0"/>
        <w:spacing w:after="0" w:line="240" w:lineRule="auto"/>
        <w:ind w:firstLine="720"/>
        <w:jc w:val="both"/>
        <w:rPr>
          <w:rFonts w:ascii="Arial" w:eastAsia="Times New Roman" w:hAnsi="Arial" w:cs="Arial"/>
          <w:snapToGrid w:val="0"/>
          <w:sz w:val="24"/>
          <w:szCs w:val="24"/>
          <w:lang w:eastAsia="ru-RU"/>
        </w:rPr>
      </w:pPr>
      <w:r w:rsidRPr="000541BF">
        <w:rPr>
          <w:rFonts w:ascii="Arial" w:eastAsia="Times New Roman" w:hAnsi="Arial" w:cs="Arial"/>
          <w:snapToGrid w:val="0"/>
          <w:sz w:val="24"/>
          <w:szCs w:val="24"/>
          <w:lang w:eastAsia="ru-RU"/>
        </w:rPr>
        <w:t xml:space="preserve">3. Официальные символы </w:t>
      </w:r>
      <w:r w:rsidRPr="000541BF">
        <w:rPr>
          <w:rFonts w:ascii="Arial" w:eastAsia="Times New Roman" w:hAnsi="Arial" w:cs="Arial"/>
          <w:sz w:val="24"/>
          <w:szCs w:val="24"/>
          <w:lang w:eastAsia="ru-RU"/>
        </w:rPr>
        <w:t>Дерезовского сельского</w:t>
      </w:r>
      <w:r w:rsidRPr="000541BF">
        <w:rPr>
          <w:rFonts w:ascii="Arial" w:eastAsia="Times New Roman" w:hAnsi="Arial" w:cs="Arial"/>
          <w:snapToGrid w:val="0"/>
          <w:sz w:val="24"/>
          <w:szCs w:val="24"/>
          <w:lang w:eastAsia="ru-RU"/>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0541BF">
        <w:rPr>
          <w:rFonts w:ascii="Arial" w:eastAsia="Times New Roman" w:hAnsi="Arial" w:cs="Arial"/>
          <w:sz w:val="24"/>
          <w:szCs w:val="24"/>
          <w:lang w:eastAsia="ru-RU"/>
        </w:rPr>
        <w:t>Дерезовского сельского</w:t>
      </w:r>
      <w:r w:rsidRPr="000541BF">
        <w:rPr>
          <w:rFonts w:ascii="Arial" w:eastAsia="Times New Roman" w:hAnsi="Arial" w:cs="Arial"/>
          <w:snapToGrid w:val="0"/>
          <w:sz w:val="24"/>
          <w:szCs w:val="24"/>
          <w:lang w:eastAsia="ru-RU"/>
        </w:rPr>
        <w:t xml:space="preserve"> поселения.</w:t>
      </w:r>
    </w:p>
    <w:p w:rsidR="000541BF" w:rsidRPr="000541BF" w:rsidRDefault="000541BF" w:rsidP="000541BF">
      <w:pPr>
        <w:widowControl w:val="0"/>
        <w:spacing w:after="0" w:line="240" w:lineRule="auto"/>
        <w:ind w:firstLine="720"/>
        <w:jc w:val="both"/>
        <w:rPr>
          <w:rFonts w:ascii="Arial" w:eastAsia="Times New Roman" w:hAnsi="Arial" w:cs="Arial"/>
          <w:snapToGrid w:val="0"/>
          <w:sz w:val="24"/>
          <w:szCs w:val="24"/>
          <w:lang w:eastAsia="ru-RU"/>
        </w:rPr>
      </w:pPr>
    </w:p>
    <w:p w:rsidR="000541BF" w:rsidRPr="000541BF" w:rsidRDefault="000541BF" w:rsidP="000541BF">
      <w:pPr>
        <w:widowControl w:val="0"/>
        <w:spacing w:after="0" w:line="240" w:lineRule="auto"/>
        <w:ind w:firstLine="720"/>
        <w:jc w:val="both"/>
        <w:rPr>
          <w:rFonts w:ascii="Arial" w:eastAsia="Times New Roman" w:hAnsi="Arial" w:cs="Arial"/>
          <w:snapToGrid w:val="0"/>
          <w:sz w:val="24"/>
          <w:szCs w:val="24"/>
          <w:lang w:eastAsia="ru-RU"/>
        </w:rPr>
      </w:pPr>
    </w:p>
    <w:p w:rsidR="000541BF" w:rsidRPr="000541BF" w:rsidRDefault="000541BF" w:rsidP="000541BF">
      <w:pPr>
        <w:widowControl w:val="0"/>
        <w:spacing w:after="0" w:line="240" w:lineRule="auto"/>
        <w:ind w:firstLine="720"/>
        <w:jc w:val="both"/>
        <w:rPr>
          <w:rFonts w:ascii="Arial" w:eastAsia="Times New Roman" w:hAnsi="Arial" w:cs="Arial"/>
          <w:snapToGrid w:val="0"/>
          <w:sz w:val="24"/>
          <w:szCs w:val="24"/>
          <w:lang w:eastAsia="ru-RU"/>
        </w:rPr>
      </w:pPr>
      <w:r w:rsidRPr="000541BF">
        <w:rPr>
          <w:rFonts w:ascii="Arial" w:eastAsia="Times New Roman" w:hAnsi="Arial" w:cs="Arial"/>
          <w:bCs/>
          <w:sz w:val="24"/>
          <w:szCs w:val="24"/>
          <w:lang w:eastAsia="ru-RU"/>
        </w:rPr>
        <w:t>Статья 7</w:t>
      </w:r>
      <w:r w:rsidRPr="000541BF">
        <w:rPr>
          <w:rFonts w:ascii="Arial" w:eastAsia="Times New Roman" w:hAnsi="Arial" w:cs="Arial"/>
          <w:bCs/>
          <w:i/>
          <w:iCs/>
          <w:sz w:val="24"/>
          <w:szCs w:val="24"/>
          <w:lang w:eastAsia="ru-RU"/>
        </w:rPr>
        <w:t>.</w:t>
      </w:r>
      <w:r w:rsidRPr="000541BF">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с органами государственной власти.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Взаимоотношения органов местного самоуправления Дерезовского сельского поселения с органами государственной власти Воронежской области осуществляются посредством: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заключения договоров (соглашений) между органами местного самоуправления Дерезовского сельского поселения и органами государственной власти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законодательной инициативы Совета народных депутатов Дерезовского сельского поселения в областную Думу.</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8</w:t>
      </w:r>
      <w:r w:rsidRPr="000541BF">
        <w:rPr>
          <w:rFonts w:ascii="Arial" w:eastAsia="Times New Roman" w:hAnsi="Arial" w:cs="Arial"/>
          <w:bCs/>
          <w:i/>
          <w:iCs/>
          <w:sz w:val="24"/>
          <w:szCs w:val="24"/>
          <w:lang w:eastAsia="ru-RU"/>
        </w:rPr>
        <w:t>.</w:t>
      </w:r>
      <w:r w:rsidRPr="000541BF">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и органов местного самоуправления Верхнемамонского муниципального района.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Органы местного самоуправления Дерезовского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Соглашения между органами местного самоуправления Дерезовского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Дерезовского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Споры между органами местного самоуправления Дерезовского сельского поселения и органами местного самоуправления Верхнемамонского </w:t>
      </w:r>
      <w:r w:rsidRPr="000541BF">
        <w:rPr>
          <w:rFonts w:ascii="Arial" w:eastAsia="Times New Roman" w:hAnsi="Arial" w:cs="Arial"/>
          <w:sz w:val="24"/>
          <w:szCs w:val="24"/>
          <w:lang w:eastAsia="ru-RU"/>
        </w:rPr>
        <w:lastRenderedPageBreak/>
        <w:t>муниципального района (их должностными лицами) разрешаются посредством согласительных процедур, а также в судебном порядке.</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widowControl w:val="0"/>
        <w:snapToGrid w:val="0"/>
        <w:spacing w:after="0" w:line="240" w:lineRule="auto"/>
        <w:jc w:val="center"/>
        <w:rPr>
          <w:rFonts w:ascii="Arial" w:eastAsia="Times New Roman" w:hAnsi="Arial" w:cs="Arial"/>
          <w:bCs/>
          <w:sz w:val="24"/>
          <w:szCs w:val="24"/>
          <w:u w:val="single"/>
          <w:lang w:eastAsia="ru-RU"/>
        </w:rPr>
      </w:pPr>
      <w:r w:rsidRPr="000541BF">
        <w:rPr>
          <w:rFonts w:ascii="Arial" w:eastAsia="Times New Roman" w:hAnsi="Arial" w:cs="Arial"/>
          <w:bCs/>
          <w:sz w:val="24"/>
          <w:szCs w:val="24"/>
          <w:u w:val="single"/>
          <w:lang w:eastAsia="ru-RU"/>
        </w:rPr>
        <w:t>ГЛАВА 2. Компетенция органов местного самоуправления</w:t>
      </w:r>
    </w:p>
    <w:p w:rsidR="000541BF" w:rsidRPr="000541BF" w:rsidRDefault="000541BF" w:rsidP="000541BF">
      <w:pPr>
        <w:widowControl w:val="0"/>
        <w:snapToGrid w:val="0"/>
        <w:spacing w:after="0" w:line="240" w:lineRule="auto"/>
        <w:jc w:val="center"/>
        <w:rPr>
          <w:rFonts w:ascii="Arial" w:eastAsia="Times New Roman" w:hAnsi="Arial" w:cs="Arial"/>
          <w:bCs/>
          <w:sz w:val="24"/>
          <w:szCs w:val="24"/>
          <w:u w:val="single"/>
          <w:lang w:eastAsia="ru-RU"/>
        </w:rPr>
      </w:pPr>
      <w:r w:rsidRPr="000541BF">
        <w:rPr>
          <w:rFonts w:ascii="Arial" w:eastAsia="Times New Roman" w:hAnsi="Arial" w:cs="Arial"/>
          <w:bCs/>
          <w:sz w:val="24"/>
          <w:szCs w:val="24"/>
          <w:u w:val="single"/>
          <w:lang w:eastAsia="ru-RU"/>
        </w:rPr>
        <w:t>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9</w:t>
      </w:r>
      <w:r w:rsidRPr="000541BF">
        <w:rPr>
          <w:rFonts w:ascii="Arial" w:eastAsia="Times New Roman" w:hAnsi="Arial" w:cs="Arial"/>
          <w:bCs/>
          <w:i/>
          <w:iCs/>
          <w:sz w:val="24"/>
          <w:szCs w:val="24"/>
          <w:lang w:eastAsia="ru-RU"/>
        </w:rPr>
        <w:t>.</w:t>
      </w:r>
      <w:r w:rsidRPr="000541BF">
        <w:rPr>
          <w:rFonts w:ascii="Arial" w:eastAsia="Times New Roman" w:hAnsi="Arial" w:cs="Arial"/>
          <w:bCs/>
          <w:sz w:val="24"/>
          <w:szCs w:val="24"/>
          <w:lang w:eastAsia="ru-RU"/>
        </w:rPr>
        <w:t xml:space="preserve"> Вопросы местного значения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К вопросам местного значения Дерезовского сельского поселения относятся: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установление, изменение и отмена местных налогов и сборов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5) (пункт 5 признан утратившим силу решением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(пункт 11 признан утратившим силу решением от 31.05.2018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16) формирование архивных фондов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11.06.2019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18 в редакции решения от 31.05.2018 года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0541BF">
        <w:rPr>
          <w:rFonts w:ascii="Arial" w:eastAsia="Times New Roman" w:hAnsi="Arial" w:cs="Arial"/>
          <w:sz w:val="24"/>
          <w:szCs w:val="24"/>
          <w:lang w:eastAsia="ru-RU"/>
        </w:rPr>
        <w:lastRenderedPageBreak/>
        <w:t>соответствие с установленными требованиями в случаях, предусмотренных Градостроительным кодексом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20.08.2020 № 22)</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21) организация ритуальных услуг и содержание мест захоронения;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25) пункт 25 признан утратившим силу.</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29) осуществление мер по противодействию коррупции в границах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10</w:t>
      </w:r>
      <w:r w:rsidRPr="000541BF">
        <w:rPr>
          <w:rFonts w:ascii="Arial" w:eastAsia="Times New Roman" w:hAnsi="Arial" w:cs="Arial"/>
          <w:bCs/>
          <w:i/>
          <w:iCs/>
          <w:sz w:val="24"/>
          <w:szCs w:val="24"/>
          <w:lang w:eastAsia="ru-RU"/>
        </w:rPr>
        <w:t>.</w:t>
      </w:r>
      <w:r w:rsidRPr="000541BF">
        <w:rPr>
          <w:rFonts w:ascii="Arial" w:eastAsia="Times New Roman" w:hAnsi="Arial" w:cs="Arial"/>
          <w:bCs/>
          <w:sz w:val="24"/>
          <w:szCs w:val="24"/>
          <w:lang w:eastAsia="ru-RU"/>
        </w:rPr>
        <w:t xml:space="preserve"> Права органов местного самоуправления Дерезовского сельского поселения на решение вопросов, не отнесённых к вопросам местного значения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Органы местного самоуправления Дерезовского сельского поселения имеют право на: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создание музеев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Дерезовском сельском поселении нотариуса;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участие в осуществлении деятельности по опеке и попечительству;</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создание муниципальной пожарной охраны;</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8) создание условий для развития туризма.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(пункт 11 признан утратившим силу решением от 31.05.2018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11.06.2019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(пункт 15 введен решением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16 введен решением от 11.06.2019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17 введен решением от 20.08.2020 № 22)</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18 введен решением от 30.04.2021 №7)</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Органы местного самоуправления Дерезовского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11</w:t>
      </w:r>
      <w:r w:rsidRPr="000541BF">
        <w:rPr>
          <w:rFonts w:ascii="Arial" w:eastAsia="Times New Roman" w:hAnsi="Arial" w:cs="Arial"/>
          <w:bCs/>
          <w:i/>
          <w:iCs/>
          <w:sz w:val="24"/>
          <w:szCs w:val="24"/>
          <w:lang w:eastAsia="ru-RU"/>
        </w:rPr>
        <w:t>.</w:t>
      </w:r>
      <w:r w:rsidRPr="000541BF">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 В целях решения вопросов местного значения органы местного самоуправления Дерезовского сельского поселения обладают следующими полномочиями: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 издание муниципальных правовых актов;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установление официальных символов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(Пункт 5 признан утратившим силу решением от 11.06.2019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7.1 введен решением от 31.05.2018 года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Дерезовского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9 в редакции решения от 31.05.2018 года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разработка и утверждение программ комплексного развития систем коммунальной, транспортной и социальной инфраструктуры Дерезовского сельского поселения, требования к которым устанавливаются Правительством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Дерезовского сельского поселения официальной информации о социально-экономическом и культурном развитии Дерезовского сельского поселения, о развитии его общественной инфраструктуры и иной официальной информации;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0541BF">
        <w:rPr>
          <w:rFonts w:ascii="Arial" w:eastAsia="Times New Roman" w:hAnsi="Arial" w:cs="Arial"/>
          <w:sz w:val="24"/>
          <w:szCs w:val="24"/>
          <w:lang w:eastAsia="ru-RU"/>
        </w:rPr>
        <w:lastRenderedPageBreak/>
        <w:t>Совета народных депутатов Дерезовского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Дерезовского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Органы местного самоуправления Дерезовского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Дерезовского сельского поселения работ (в том числе дежурств) в целях решения вопросов местного значения Дерезовского сельского поселения, предусмотренных пунктами 7-9, 15, 18 статьи 9 настоящего Устава.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Дерезовского сельского поселения работ устанавливается Советом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Дерезовского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12. Осуществление органами местного самоуправления отдельных государственных полномочий.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Органы местного самоуправления Дерезовского сельского поселения несут ответственность за осуществление отдельных государственных полномочий в пределах выделенных Дерезовскому сельскому поселению на эти цели материальных ресурсов и финансовых средств.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Органы местного самоуправления вправе осуществлять расходы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Pr="000541BF">
        <w:rPr>
          <w:rFonts w:ascii="Arial" w:eastAsia="Times New Roman" w:hAnsi="Arial" w:cs="Arial"/>
          <w:sz w:val="24"/>
          <w:szCs w:val="24"/>
          <w:lang w:eastAsia="ru-RU"/>
        </w:rPr>
        <w:lastRenderedPageBreak/>
        <w:t>Дерезовского сельского поселения принято решение о реализации права на участие в осуществлении указанных полномочий.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Органы местного самоуправления вправе устанавливать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Дерезовского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snapToGrid w:val="0"/>
        <w:spacing w:after="0" w:line="240" w:lineRule="auto"/>
        <w:jc w:val="center"/>
        <w:rPr>
          <w:rFonts w:ascii="Arial" w:eastAsia="Times New Roman" w:hAnsi="Arial" w:cs="Arial"/>
          <w:bCs/>
          <w:sz w:val="24"/>
          <w:szCs w:val="24"/>
          <w:u w:val="single"/>
          <w:lang w:eastAsia="ru-RU"/>
        </w:rPr>
      </w:pPr>
      <w:r w:rsidRPr="000541BF">
        <w:rPr>
          <w:rFonts w:ascii="Arial" w:eastAsia="Times New Roman" w:hAnsi="Arial" w:cs="Arial"/>
          <w:bCs/>
          <w:sz w:val="24"/>
          <w:szCs w:val="24"/>
          <w:u w:val="single"/>
          <w:lang w:eastAsia="ru-RU"/>
        </w:rPr>
        <w:t>ГЛАВА 3. Формы непосредственного осуществления населением</w:t>
      </w:r>
    </w:p>
    <w:p w:rsidR="000541BF" w:rsidRPr="000541BF" w:rsidRDefault="000541BF" w:rsidP="000541BF">
      <w:pPr>
        <w:snapToGrid w:val="0"/>
        <w:spacing w:after="0" w:line="240" w:lineRule="auto"/>
        <w:jc w:val="center"/>
        <w:rPr>
          <w:rFonts w:ascii="Arial" w:eastAsia="Times New Roman" w:hAnsi="Arial" w:cs="Arial"/>
          <w:bCs/>
          <w:sz w:val="24"/>
          <w:szCs w:val="24"/>
          <w:u w:val="single"/>
          <w:lang w:eastAsia="ru-RU"/>
        </w:rPr>
      </w:pPr>
      <w:r w:rsidRPr="000541BF">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13. Местный референдум.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Местный референдум проводится на всей территории Дерезовского сельского поселения в целях решения непосредственно населением вопросов местного значения.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Дерезовского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Решение о назначении местного референдума принимается Советом народных депутатов Дерезовского сельского поселения в течение 30 дней со дня поступления к нему документов, на основании которых назначается местный референдум.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В случае если местный референдум не назначен Советом народных депутатов Дерезовского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Инициативу проведения местного референдума могут выдвинуть:</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Совет народных депутатов Дерезовского сельского поселения и глава Дерезовского сельского поселения, исполняющий полномочия главы администрации Дерезовского сельского поселения, совместно.</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Условием назначения местного референдума по инициативе граждан, </w:t>
      </w:r>
      <w:r w:rsidRPr="000541BF">
        <w:rPr>
          <w:rFonts w:ascii="Arial" w:eastAsia="Times New Roman" w:hAnsi="Arial" w:cs="Arial"/>
          <w:sz w:val="24"/>
          <w:szCs w:val="24"/>
          <w:lang w:eastAsia="ru-RU"/>
        </w:rPr>
        <w:lastRenderedPageBreak/>
        <w:t>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Дерезовского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Дерезовского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Контроль за волеизъявлением граждан не допускается.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14. Муниципальные выборы.</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5. Выборы депутатов Совета народных депутатов Дерезовского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w:t>
      </w:r>
      <w:r w:rsidRPr="000541BF">
        <w:rPr>
          <w:rFonts w:ascii="Arial" w:eastAsia="Times New Roman" w:hAnsi="Arial" w:cs="Arial"/>
          <w:sz w:val="24"/>
          <w:szCs w:val="24"/>
          <w:lang w:eastAsia="ru-RU"/>
        </w:rPr>
        <w:lastRenderedPageBreak/>
        <w:t>избирательным округам. Схему избирательных округов для проведения выборов утверждает Совет народных депутатов Дерезовского сельского поселения в соответствии с федеральным и областным законодательством.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Итоги муниципальных выборов подлежат официальному опубликованию.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15. Голосование по отзыву депутата, члена выборного органа местного самоуправления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Голосование по отзыву депутата, члена выборного органа местного самоуправления Дерезовского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Основания для отзыва депутата, члена выборного органа местного самоуправления Дерезовского сельского поселения и процедура отзыва указанных лиц устанавливаются настоящим Уставом.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Избирательная комиссия принимает решения о регистрации инициативной </w:t>
      </w:r>
      <w:r w:rsidRPr="000541BF">
        <w:rPr>
          <w:rFonts w:ascii="Arial" w:eastAsia="Times New Roman" w:hAnsi="Arial" w:cs="Arial"/>
          <w:sz w:val="24"/>
          <w:szCs w:val="24"/>
          <w:lang w:eastAsia="ru-RU"/>
        </w:rPr>
        <w:lastRenderedPageBreak/>
        <w:t>группы либо отказывает в регистрации данной группы. Решение избирательной комиссии должно быть мотивированным.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Голосование по вопросам изменения границ Дерезовского сельского поселения, преобразования Дерезовского сельского поселения проводится на всей территории Дерезовского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w:t>
      </w:r>
      <w:r w:rsidRPr="000541BF">
        <w:rPr>
          <w:rFonts w:ascii="Arial" w:eastAsia="Times New Roman" w:hAnsi="Arial" w:cs="Arial"/>
          <w:sz w:val="24"/>
          <w:szCs w:val="24"/>
          <w:lang w:eastAsia="ru-RU"/>
        </w:rPr>
        <w:lastRenderedPageBreak/>
        <w:t>территории соответствующего избирательного округа, расположенного в границах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17. Правотворческая инициатива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Дерезовского сельского поселения и не может превышать 3 процента от числа жителей Дерезовского сельского поселения, обладающих избирательным правом.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Статья 17.1. Инициативные проекты</w:t>
      </w:r>
    </w:p>
    <w:p w:rsidR="000541BF" w:rsidRPr="000541BF" w:rsidRDefault="000541BF" w:rsidP="000541BF">
      <w:pPr>
        <w:adjustRightInd w:val="0"/>
        <w:spacing w:after="0" w:line="240" w:lineRule="auto"/>
        <w:ind w:firstLine="709"/>
        <w:jc w:val="both"/>
        <w:rPr>
          <w:rFonts w:ascii="Arial" w:eastAsia="Calibri" w:hAnsi="Arial" w:cs="Arial"/>
          <w:sz w:val="26"/>
          <w:szCs w:val="24"/>
        </w:rPr>
      </w:pPr>
      <w:r w:rsidRPr="000541BF">
        <w:rPr>
          <w:rFonts w:ascii="Arial" w:eastAsia="Times New Roman" w:hAnsi="Arial" w:cs="Arial"/>
          <w:sz w:val="26"/>
          <w:szCs w:val="24"/>
          <w:lang w:eastAsia="ru-RU"/>
        </w:rPr>
        <w:t>(статья 17.1 введена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Дерезовского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Дерезовского </w:t>
      </w:r>
      <w:r w:rsidRPr="000541BF">
        <w:rPr>
          <w:rFonts w:ascii="Arial" w:eastAsia="Times New Roman" w:hAnsi="Arial" w:cs="Arial"/>
          <w:sz w:val="24"/>
          <w:szCs w:val="24"/>
          <w:lang w:eastAsia="ru-RU"/>
        </w:rPr>
        <w:lastRenderedPageBreak/>
        <w:t>сельского поселения, на которой могут реализовываться инициативные проекты, устанавливается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Дерезовского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Дерезовского нормативным правовым актом Совета народных депутатов Дерезовского сельского поселения может быть предоставлено также иным лицам, осуществляющим деятельность на территории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Инициативный проект должен содержать следующие сведения: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обоснование предложений по решению указанной проблемы;</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планируемые сроки реализации инициативного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указание на территорию Дерезовского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иные сведения, предусмотренные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Инициативный проект до его внесения в администрацию Дерезовского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Дерезовского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Нормативным правовым актом Совета народных депутатов Дерезовского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Инициаторы проекта при внесении инициативного проекта в администрацию Дерезовского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w:t>
      </w:r>
      <w:r w:rsidRPr="000541BF">
        <w:rPr>
          <w:rFonts w:ascii="Arial" w:eastAsia="Times New Roman" w:hAnsi="Arial" w:cs="Arial"/>
          <w:sz w:val="24"/>
          <w:szCs w:val="24"/>
          <w:lang w:eastAsia="ru-RU"/>
        </w:rPr>
        <w:lastRenderedPageBreak/>
        <w:t>инициативного проекта жителями Дерезовского сельского поселения или его части.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Информация о внесении инициативного проекта в администрацию Дерезовского сельского поселения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Дерезовского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Дерезовского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Дерезовского сельского поселения, достигшие шестнадцатилетнего возраста. В случае, если администрация Дерезовского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Дерезовского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Инициативный проект подлежит обязательному рассмотрению администрацией Дерезовского сельского поселения в течение 30 дней со дня его внесения. Администрация Дерезовского сельского поселения по результатам рассмотрения инициативного проекта принимает одно из следующих решений: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Администрация Дерезовского сельского поселения принимает решение об отказе в поддержке инициативного проекта в одном из следующих случаев: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невозможность реализации инициативного проекта ввиду отсутствия у Дерезовского сельского поселения необходимых полномочий и прав;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признание инициативного проекта не прошедшим конкурсный отбор.</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8. Администрация Дерезовского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w:t>
      </w:r>
      <w:r w:rsidRPr="000541BF">
        <w:rPr>
          <w:rFonts w:ascii="Arial" w:eastAsia="Times New Roman" w:hAnsi="Arial" w:cs="Arial"/>
          <w:sz w:val="24"/>
          <w:szCs w:val="24"/>
          <w:lang w:eastAsia="ru-RU"/>
        </w:rPr>
        <w:lastRenderedPageBreak/>
        <w:t>в соответствии с их компетенцией.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Дерезовского сельского поселения (сходом граждан, осуществляющим полномочия представительного органа).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В случае, если в администрацию Дерезовского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Дерезовского сельского поселения организует проведение конкурсного отбора и информирует об этом инициаторов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Дерезовского сельского поселения. Состав коллегиального органа (комиссии) формируется администрацией Дерезовского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Дерезовского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13. Инициаторы проекта, другие граждане, проживающие на территории Дерезовского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14. Информация о рассмотрении инициативного проекта администрацией Дерезовского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Отчет администрации Дерезовского сельского поселения об итогах реализации инициативного проекта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Дерезовского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w:t>
      </w:r>
      <w:r w:rsidRPr="000541BF">
        <w:rPr>
          <w:rFonts w:ascii="Arial" w:eastAsia="Times New Roman" w:hAnsi="Arial" w:cs="Arial"/>
          <w:sz w:val="24"/>
          <w:szCs w:val="24"/>
          <w:lang w:eastAsia="ru-RU"/>
        </w:rPr>
        <w:lastRenderedPageBreak/>
        <w:t>доводиться до сведения граждан старостой сельского населенного пункта.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18. Территориальное общественное самоуправление.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Дерезовского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11.06.2019 № 11)</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Дерезовского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избрание органов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4) определение основных направлений деятельности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7 введен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Органы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(часть 8.1 введена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территория, на которой оно осуществляется;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порядок принятия решений;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Статья 18.1. Староста сельского населенного пункта.</w:t>
      </w:r>
    </w:p>
    <w:p w:rsidR="000541BF" w:rsidRPr="000541BF" w:rsidRDefault="000541BF" w:rsidP="000541BF">
      <w:pPr>
        <w:adjustRightInd w:val="0"/>
        <w:spacing w:after="0" w:line="240" w:lineRule="auto"/>
        <w:ind w:firstLine="709"/>
        <w:jc w:val="both"/>
        <w:rPr>
          <w:rFonts w:ascii="Arial" w:eastAsia="Calibri" w:hAnsi="Arial" w:cs="Arial"/>
          <w:sz w:val="26"/>
          <w:szCs w:val="24"/>
        </w:rPr>
      </w:pPr>
      <w:r w:rsidRPr="000541BF">
        <w:rPr>
          <w:rFonts w:ascii="Arial" w:eastAsia="Times New Roman" w:hAnsi="Arial" w:cs="Arial"/>
          <w:sz w:val="26"/>
          <w:szCs w:val="24"/>
          <w:lang w:eastAsia="ru-RU"/>
        </w:rPr>
        <w:t>(статья 18.1 введена решением от 31.05.2018 года № 11)</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Pr="000541BF">
        <w:rPr>
          <w:rFonts w:ascii="Arial" w:eastAsia="Times New Roman" w:hAnsi="Arial" w:cs="Arial"/>
          <w:color w:val="000000"/>
          <w:sz w:val="24"/>
          <w:szCs w:val="24"/>
          <w:lang w:eastAsia="ru-RU"/>
        </w:rPr>
        <w:lastRenderedPageBreak/>
        <w:t>в сельском населенном пункте, расположенном в Дерезовском сельском поселении, может назначаться староста сельского населенного пункта.</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2) признанное судом недееспособным или ограниченно дееспособным;</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3) имеющее непогашенную или неснятую судимость.</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5. Срок полномочий старосты сельского населенного пункта – 5 лет.</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(пункт 4.1 введен решением от 30.04.2021 №7)</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Дерезовского сельского поселения в соответствии с законом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w:t>
      </w:r>
      <w:r w:rsidRPr="000541BF">
        <w:rPr>
          <w:rFonts w:ascii="Arial" w:eastAsia="Times New Roman" w:hAnsi="Arial" w:cs="Arial"/>
          <w:color w:val="000000"/>
          <w:sz w:val="24"/>
          <w:szCs w:val="24"/>
          <w:lang w:eastAsia="ru-RU"/>
        </w:rPr>
        <w:lastRenderedPageBreak/>
        <w:t>народных депутатов Дерезовского сельского поселения в соответствии с законом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color w:val="000000"/>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Статья 19. Публичные слушания, общественные обсуждения.</w:t>
      </w:r>
    </w:p>
    <w:p w:rsidR="000541BF" w:rsidRPr="000541BF" w:rsidRDefault="000541BF" w:rsidP="000541BF">
      <w:pPr>
        <w:adjustRightInd w:val="0"/>
        <w:spacing w:after="0" w:line="240" w:lineRule="auto"/>
        <w:ind w:firstLine="720"/>
        <w:jc w:val="both"/>
        <w:rPr>
          <w:rFonts w:ascii="Arial" w:eastAsia="Times New Roman" w:hAnsi="Arial" w:cs="Arial"/>
          <w:sz w:val="26"/>
          <w:szCs w:val="24"/>
          <w:lang w:eastAsia="ru-RU"/>
        </w:rPr>
      </w:pPr>
      <w:r w:rsidRPr="000541BF">
        <w:rPr>
          <w:rFonts w:ascii="Arial" w:eastAsia="Times New Roman" w:hAnsi="Arial" w:cs="Arial"/>
          <w:sz w:val="26"/>
          <w:szCs w:val="24"/>
          <w:lang w:eastAsia="ru-RU"/>
        </w:rPr>
        <w:t>(статья 19 в редакции решения от 31.05.2018 года № 11)</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Дерезовского сельского поселения Советом народных депутатов Дерезовского сельского поселения, главой Дерезовского сельского поселения могут проводиться публичные слушания.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Дерезовского сельского поселения или главы Дерезовского сельского поселения.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Дерезовского сельского поселения, назначаются Советом народных депутатов Дерезовского сельского поселения, а по инициативе главы Дерезовского сельского поселения - главой Дерезовского сельского поселения.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3. На публичные слушания должны выноситься: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1) проект устава Дерезовского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2) проект местного бюджета и отчет о его исполнении;</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3) проект стратегии социально-экономического развития Дерезовского сельского поселения;</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4) вопросы о преобразовании Дерезовского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Дерезовского сельского поселения требуется получение согласия населения Дерезовского сельского поселения, выраженного путем голосования либо на сходах граждан.</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Дерезовского сельского поселения и должен предусматривать заблаговременное оповещение жителей Дерезовского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Дерезовского сельского поселения, опубликование результатов публичных слушаний, включая мотивированное обоснование принятых решений.</w:t>
      </w:r>
    </w:p>
    <w:p w:rsidR="000541BF" w:rsidRPr="000541BF" w:rsidRDefault="000541BF" w:rsidP="000541BF">
      <w:pPr>
        <w:spacing w:after="0" w:line="240" w:lineRule="auto"/>
        <w:ind w:firstLine="709"/>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(в редакции решения от 11.06.2019 № 11)</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0541BF">
        <w:rPr>
          <w:rFonts w:ascii="Arial" w:eastAsia="Times New Roman" w:hAnsi="Arial" w:cs="Arial"/>
          <w:color w:val="000000"/>
          <w:sz w:val="24"/>
          <w:szCs w:val="24"/>
          <w:lang w:eastAsia="ru-RU"/>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Дерезовского сельского поселения с учетом положений законодательства о градостроительной деятельности.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20. Собрание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541BF">
        <w:rPr>
          <w:rFonts w:ascii="Times New Roman" w:eastAsia="Times New Roman" w:hAnsi="Times New Roman" w:cs="Times New Roman"/>
          <w:sz w:val="24"/>
          <w:szCs w:val="24"/>
          <w:lang w:eastAsia="ru-RU"/>
        </w:rPr>
        <w:t xml:space="preserve"> </w:t>
      </w:r>
      <w:r w:rsidRPr="000541BF">
        <w:rPr>
          <w:rFonts w:ascii="Arial" w:eastAsia="Times New Roman" w:hAnsi="Arial" w:cs="Arial"/>
          <w:sz w:val="24"/>
          <w:szCs w:val="24"/>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Дерезовского сельского поселения могут проводиться собрания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Собрание граждан проводится по инициативе населения, Совета народных депутатов Дерезовского сельского поселения, главы Дерезовского сельского поселения, а также в случаях, предусмотренных уставом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Дерезовского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(абзац 2 части 2 введен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Собрание граждан, проводимое по инициативе Совета народных депутатов Дерезовского сельского поселения или главы сельского поселения, назначается соответственно Советом народных депутатов Дерезовского сельского поселения или главой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Собрание граждан, проводимое по инициативе населения, назначается Советом народных депутатов Дерезовского сельского поселения, если на проведении собрания настаивают не менее 5 процентов граждан, проживающих на части территории Дерезовского сельского поселения и обладающих активным избирательным правом.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Совет народных депутатов Дерезовского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0541BF">
        <w:rPr>
          <w:rFonts w:ascii="Arial" w:eastAsia="Times New Roman" w:hAnsi="Arial" w:cs="Arial"/>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Итоги собрания граждан подлежат официальному опубликованию.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21. Конференция граждан (собрание делегатов).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В случаях, предусмотренных нормативным правовым актом Совета народных депутатов Дерезовского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Дерезовского сельского поселения, уставом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22. Опрос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Опрос граждан проводится на всей территории Дерезовского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Результаты опроса носят рекомендательный характер.</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В опросе граждан имеют право участвовать жители Дерезовского сельского поселения, обладающие избирательным правом.</w:t>
      </w:r>
      <w:r w:rsidRPr="000541BF">
        <w:rPr>
          <w:rFonts w:ascii="Times New Roman" w:eastAsia="Times New Roman" w:hAnsi="Times New Roman" w:cs="Times New Roman"/>
          <w:sz w:val="24"/>
          <w:szCs w:val="24"/>
          <w:lang w:eastAsia="ru-RU"/>
        </w:rPr>
        <w:t xml:space="preserve"> </w:t>
      </w:r>
      <w:r w:rsidRPr="000541BF">
        <w:rPr>
          <w:rFonts w:ascii="Arial" w:eastAsia="Times New Roman"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Опрос граждан проводится по инициативе: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Совета народных депутатов Дерезовского сельского поселения или главы Дерезовского сельского поселения - по вопросам местного значения;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w:t>
      </w:r>
      <w:r w:rsidRPr="000541BF">
        <w:rPr>
          <w:rFonts w:ascii="Arial" w:eastAsia="Times New Roman" w:hAnsi="Arial" w:cs="Arial"/>
          <w:sz w:val="24"/>
          <w:szCs w:val="24"/>
          <w:lang w:eastAsia="ru-RU"/>
        </w:rPr>
        <w:lastRenderedPageBreak/>
        <w:t>земель Дерезовского сельского поселения для объектов регионального и межрегионального значения.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3 введен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Дерезовского сельского поселения в соответствии с законом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Решение о назначении опроса граждан принимается Советом народных депутатов Дерезовского сельского поселения. Для проведения опроса граждан может использоваться официальный сайт Дерезовского сельского поселения в информационно-телекоммуникационной сети "Интернет". В нормативном правовом акте Совета народных депутатов Дерезовского сельского поселения о назначении опроса граждан устанавливаются: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(абзац 1 части 5 в редакции решения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дата и сроки проведения опроса;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методика проведения опроса;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форма опросного листа;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минимальная численность жителей Дерезовского сельского поселения, участвующих в опросе;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(пункт 6 введен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Жители Дерезовского сельского поселения должны быть проинформированы о проведении опроса граждан не менее чем за 10 дней до его проведения.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Статья 22.1. Финансовое и иное обеспечение реализации инициативных проектов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(статья 22.1 введена решением от 30.04.2021 №7)</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Источником финансового обеспечения реализации инициативных проектов, предусмотренных статьей 17.1 Устава сельского поселения,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23. Обращения граждан в органы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Дерезовского сельского поселения.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jc w:val="center"/>
        <w:rPr>
          <w:rFonts w:ascii="Arial" w:eastAsia="Times New Roman" w:hAnsi="Arial" w:cs="Arial"/>
          <w:sz w:val="24"/>
          <w:szCs w:val="24"/>
          <w:u w:val="single"/>
          <w:lang w:eastAsia="ru-RU"/>
        </w:rPr>
      </w:pPr>
      <w:r w:rsidRPr="000541BF">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u w:val="single"/>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25</w:t>
      </w:r>
      <w:r w:rsidRPr="000541BF">
        <w:rPr>
          <w:rFonts w:ascii="Arial" w:eastAsia="Times New Roman" w:hAnsi="Arial" w:cs="Arial"/>
          <w:bCs/>
          <w:i/>
          <w:iCs/>
          <w:sz w:val="24"/>
          <w:szCs w:val="24"/>
          <w:lang w:eastAsia="ru-RU"/>
        </w:rPr>
        <w:t xml:space="preserve">. </w:t>
      </w:r>
      <w:r w:rsidRPr="000541BF">
        <w:rPr>
          <w:rFonts w:ascii="Arial" w:eastAsia="Times New Roman" w:hAnsi="Arial" w:cs="Arial"/>
          <w:bCs/>
          <w:sz w:val="24"/>
          <w:szCs w:val="24"/>
          <w:lang w:eastAsia="ru-RU"/>
        </w:rPr>
        <w:t>Органы местного самоуправления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lastRenderedPageBreak/>
        <w:t>1. Структуру органов местного самоуправления составляют:</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 xml:space="preserve">1) Совет народных депутатов Дерезовского сельского поселения Верхнемамонского муниципального района Воронежской области – представительный орган Дерезовского сельского поселения; </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2) глава Дерезовского сельского поселения Верхнемамонского муниципального района Воронежской области – высшее должностное лицо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3)администрация Дерезовского сельского поселения Верхнемамонского муниципального района Воронежской области - исполнительно-распорядительный орган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4)Ревизионная комиссия Дерезовского сельского поселения Верхнемамонского муниципального района Воронежской области - контрольно-счетный орган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Глава Дерезовского сельского поселения избирается Советом народных депутатов Дерезовского сельского поселения из своего состава, исполняет полномочия председателя Совета народных депутатов Дерезовского сельского поселения и возглавляет администрацию Дерезовского сельского поселения.</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(часть 2 в редакции решения от 20.09.2017 № 13)</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5. Изменение структуры органов местного самоуправления Дерезовского сельского поселения осуществляется не иначе, как путем внесения изменений в настоящий Устав. </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Решение Совета народных депутатов Дерезовского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Дерезовского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Финансовое обеспечение деятельности органов местного самоуправления Дерезовского сельского поселения осуществляется исключительно за счет собственных доходов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26</w:t>
      </w:r>
      <w:r w:rsidRPr="000541BF">
        <w:rPr>
          <w:rFonts w:ascii="Arial" w:eastAsia="Times New Roman" w:hAnsi="Arial" w:cs="Arial"/>
          <w:bCs/>
          <w:i/>
          <w:iCs/>
          <w:sz w:val="24"/>
          <w:szCs w:val="24"/>
          <w:lang w:eastAsia="ru-RU"/>
        </w:rPr>
        <w:t xml:space="preserve">. </w:t>
      </w:r>
      <w:r w:rsidRPr="000541BF">
        <w:rPr>
          <w:rFonts w:ascii="Arial" w:eastAsia="Times New Roman" w:hAnsi="Arial" w:cs="Arial"/>
          <w:bCs/>
          <w:sz w:val="24"/>
          <w:szCs w:val="24"/>
          <w:lang w:eastAsia="ru-RU"/>
        </w:rPr>
        <w:t>Совет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u w:val="single"/>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Совет народных депутатов Дерезовского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(часть 1 в редакции решения от 31.05.2018 года № 11)</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 xml:space="preserve">2. Совет народных депутатов Дерезовского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lastRenderedPageBreak/>
        <w:t>3. Срок полномочий Совета народных депутатов Дерезовского сельского поселения - 5 лет.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4. Срок полномочий Совета народных депутатов Дерезовского сельского поселения не может быть изменен для Совета народных депутатов Дерезовского сельского поселения текущего созыва.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5. Организацию деятельности Совета народных депутатов Дерезовского сельского поселения осуществляет глава Дерезовского сельского поселения, исполняющий полномочия председателя Совета народных депутатов Дерезовского сельского поселения, избираемый депутатами из своего состава на заседании Совета народных депутатов Дерезовского сельского поселения открытым голосованием.</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6. По представлению главы Дерезовского сельского поселения на заседании Совета народных депутатов Дерезовского сельского поселения из числа депутатов избирается заместитель председателя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 xml:space="preserve">Порядок избрания заместителя председателя Совета народных депутатов Дерезовского сельского поселения устанавливается Регламентом Совета народных депутатов Дерезовского сельского поселения.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7. В случае временного отсутствия главы Дерезовского сельского поселения, исполняющего полномочия председателя Совета народных депутатов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Дерезовского сельского поселения, определенные статьей 29 настоящего Устава, исполняет заместитель председателя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8. Расходы на обеспечение деятельности Совета народных депутатов Дерезовского сельского поселения предусматриваются в бюджете Дерезовского сельского поселения отдельной строкой в соответствии с классификацией расходов бюджетов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Управление и (или) распоряжение Советом народных депутатов Дерезовского сельского поселения или отдельными депутатами (группами депутатов), в какой бы то ни было форме, средствами бюджета Дерезовского сельского поселения в процессе его исполнения не допускаются, за исключением средств бюджета Дерезовского сельского поселения, направляемых на обеспечение деятельности Совета народных депутатов Дерезовского сельского поселения и депутатов.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bCs/>
          <w:sz w:val="24"/>
          <w:szCs w:val="24"/>
          <w:lang w:eastAsia="ru-RU"/>
        </w:rPr>
        <w:t>Статья 27. Компетенция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1. В исключительной компетенции Совета народных депутатов Дерезовского сельского поселения находятся: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2) утверждение бюджета Дерезовского сельского поселения и отчета о его исполнении;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541BF" w:rsidRPr="000541BF" w:rsidRDefault="000541BF" w:rsidP="000541BF">
      <w:pPr>
        <w:adjustRightInd w:val="0"/>
        <w:spacing w:after="0" w:line="240" w:lineRule="auto"/>
        <w:ind w:firstLine="709"/>
        <w:jc w:val="both"/>
        <w:rPr>
          <w:rFonts w:ascii="Arial" w:eastAsia="Calibri" w:hAnsi="Arial" w:cs="Arial"/>
          <w:sz w:val="24"/>
          <w:szCs w:val="24"/>
        </w:rPr>
      </w:pPr>
      <w:r w:rsidRPr="000541BF">
        <w:rPr>
          <w:rFonts w:ascii="Arial" w:eastAsia="Calibri" w:hAnsi="Arial" w:cs="Arial"/>
          <w:sz w:val="24"/>
          <w:szCs w:val="24"/>
        </w:rPr>
        <w:t xml:space="preserve">4) утверждение стратегии социально-экономического развития </w:t>
      </w:r>
      <w:r w:rsidRPr="000541BF">
        <w:rPr>
          <w:rFonts w:ascii="Arial" w:eastAsia="Times New Roman" w:hAnsi="Arial" w:cs="Arial"/>
          <w:color w:val="000000"/>
          <w:sz w:val="24"/>
          <w:szCs w:val="24"/>
          <w:lang w:eastAsia="ru-RU"/>
        </w:rPr>
        <w:t>Дерезовского сельского поселения</w:t>
      </w:r>
      <w:r w:rsidRPr="000541BF">
        <w:rPr>
          <w:rFonts w:ascii="Arial" w:eastAsia="Calibri" w:hAnsi="Arial" w:cs="Arial"/>
          <w:sz w:val="24"/>
          <w:szCs w:val="24"/>
        </w:rPr>
        <w:t>;</w:t>
      </w:r>
    </w:p>
    <w:p w:rsidR="000541BF" w:rsidRPr="000541BF" w:rsidRDefault="000541BF" w:rsidP="000541BF">
      <w:pPr>
        <w:widowControl w:val="0"/>
        <w:snapToGrid w:val="0"/>
        <w:spacing w:after="0" w:line="240" w:lineRule="auto"/>
        <w:ind w:firstLine="720"/>
        <w:jc w:val="both"/>
        <w:rPr>
          <w:rFonts w:ascii="Arial" w:eastAsia="Times New Roman" w:hAnsi="Arial" w:cs="Arial"/>
          <w:sz w:val="26"/>
          <w:szCs w:val="24"/>
          <w:u w:val="single"/>
          <w:lang w:eastAsia="ru-RU"/>
        </w:rPr>
      </w:pPr>
      <w:r w:rsidRPr="000541BF">
        <w:rPr>
          <w:rFonts w:ascii="Arial" w:eastAsia="Times New Roman" w:hAnsi="Arial" w:cs="Arial"/>
          <w:sz w:val="26"/>
          <w:szCs w:val="24"/>
          <w:lang w:eastAsia="ru-RU"/>
        </w:rPr>
        <w:t>(пункт 4 в редакции решения от 31.05.2018 года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7) определение порядка участия Дерезовского сельского поселения в организациях межмуниципального сотрудничества;</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10) принятие решения об удалении главы Дерезовского сельского поселения в отставку.</w:t>
      </w:r>
    </w:p>
    <w:p w:rsidR="000541BF" w:rsidRPr="000541BF" w:rsidRDefault="000541BF" w:rsidP="000541BF">
      <w:pPr>
        <w:adjustRightInd w:val="0"/>
        <w:spacing w:after="0" w:line="240" w:lineRule="auto"/>
        <w:ind w:firstLine="709"/>
        <w:jc w:val="both"/>
        <w:rPr>
          <w:rFonts w:ascii="Arial" w:eastAsia="Calibri" w:hAnsi="Arial" w:cs="Arial"/>
          <w:sz w:val="24"/>
          <w:szCs w:val="24"/>
        </w:rPr>
      </w:pPr>
      <w:r w:rsidRPr="000541BF">
        <w:rPr>
          <w:rFonts w:ascii="Arial" w:eastAsia="Calibri" w:hAnsi="Arial" w:cs="Arial"/>
          <w:sz w:val="24"/>
          <w:szCs w:val="24"/>
        </w:rPr>
        <w:t xml:space="preserve">11) утверждение правил благоустройства территории </w:t>
      </w:r>
      <w:r w:rsidRPr="000541BF">
        <w:rPr>
          <w:rFonts w:ascii="Arial" w:eastAsia="Times New Roman" w:hAnsi="Arial" w:cs="Arial"/>
          <w:color w:val="000000"/>
          <w:sz w:val="24"/>
          <w:szCs w:val="24"/>
          <w:lang w:eastAsia="ru-RU"/>
        </w:rPr>
        <w:t>Дерезовского сельского поселения</w:t>
      </w:r>
      <w:r w:rsidRPr="000541BF">
        <w:rPr>
          <w:rFonts w:ascii="Arial" w:eastAsia="Calibri" w:hAnsi="Arial" w:cs="Arial"/>
          <w:sz w:val="24"/>
          <w:szCs w:val="24"/>
        </w:rPr>
        <w:t>.</w:t>
      </w:r>
    </w:p>
    <w:p w:rsidR="000541BF" w:rsidRPr="000541BF" w:rsidRDefault="000541BF" w:rsidP="000541BF">
      <w:pPr>
        <w:adjustRightInd w:val="0"/>
        <w:spacing w:after="0" w:line="240" w:lineRule="auto"/>
        <w:ind w:firstLine="720"/>
        <w:jc w:val="both"/>
        <w:rPr>
          <w:rFonts w:ascii="Arial" w:eastAsia="Times New Roman" w:hAnsi="Arial" w:cs="Arial"/>
          <w:sz w:val="26"/>
          <w:szCs w:val="24"/>
          <w:lang w:eastAsia="ru-RU"/>
        </w:rPr>
      </w:pPr>
      <w:r w:rsidRPr="000541BF">
        <w:rPr>
          <w:rFonts w:ascii="Arial" w:eastAsia="Times New Roman" w:hAnsi="Arial" w:cs="Arial"/>
          <w:sz w:val="26"/>
          <w:szCs w:val="24"/>
          <w:lang w:eastAsia="ru-RU"/>
        </w:rPr>
        <w:t>(пункт 11 введен решением от 31.05.2018 года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r w:rsidRPr="000541BF">
        <w:rPr>
          <w:rFonts w:ascii="Arial" w:eastAsia="Times New Roman" w:hAnsi="Arial" w:cs="Arial"/>
          <w:sz w:val="24"/>
          <w:szCs w:val="24"/>
          <w:lang w:eastAsia="ru-RU"/>
        </w:rPr>
        <w:t>2. К компетенции Совета народных депутатов Дерезовского сельского поселения также относятся: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избрание главы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установление официальных символов Дерезовского сельского поселения и определение порядка официального использования указанных символов;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принятие решения о назначении местного референдума;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назначение муниципальных выборов;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Дерезовского сельского поселения, а также по вопросам изменения границ Дерезовского сельского поселения или преобразования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заслушивание ежегодных отчетов главы Дерезовского сельского поселения о результатах его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принятие решения о досрочном прекращении полномочий главы Дерезовского сельского поселения, полномочий депутатов в случаях, предусмотренных федеральным законодательством;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избрание и освобождение от должности заместителя председателя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создание и упразднение комиссий (комитетов) или иных структурных подразделений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12) принятие Регламента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13) утверждение структуры администрации Дерезовского сельского </w:t>
      </w:r>
      <w:r w:rsidRPr="000541BF">
        <w:rPr>
          <w:rFonts w:ascii="Arial" w:eastAsia="Times New Roman" w:hAnsi="Arial" w:cs="Arial"/>
          <w:sz w:val="24"/>
          <w:szCs w:val="24"/>
          <w:lang w:eastAsia="ru-RU"/>
        </w:rPr>
        <w:lastRenderedPageBreak/>
        <w:t>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16) учреждение печатного средства массовой информации;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17) рассмотрение запросов депутатов и принятие по ним решений;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18) учреждение почетных званий, наград и премий Дерезовского сельского поселения и положений о них;</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19) утверждение Положений по вопросам организации муниципальной службы;</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21) иные полномочия, отнесенные к компетенции Совета народных депутатов Дерезовского сельского поселения федеральными законами, Уставом Воронежской области, законами Воронежской области, настоящим Уставом.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28. Правовая инициатива в Совете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Право внесения в Совет народных депутатов Дерезовского сельского поселения проектов муниципальных правовых актов, подлежащих обязательному рассмотрению, принадлежит: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депутатам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постоянным комиссиям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главе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органам территориального общественного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прокурору Верхнемамонского района.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29</w:t>
      </w:r>
      <w:r w:rsidRPr="000541BF">
        <w:rPr>
          <w:rFonts w:ascii="Arial" w:eastAsia="Times New Roman" w:hAnsi="Arial" w:cs="Arial"/>
          <w:bCs/>
          <w:i/>
          <w:iCs/>
          <w:sz w:val="24"/>
          <w:szCs w:val="24"/>
          <w:lang w:eastAsia="ru-RU"/>
        </w:rPr>
        <w:t xml:space="preserve">. </w:t>
      </w:r>
      <w:r w:rsidRPr="000541BF">
        <w:rPr>
          <w:rFonts w:ascii="Arial" w:eastAsia="Times New Roman" w:hAnsi="Arial" w:cs="Arial"/>
          <w:bCs/>
          <w:sz w:val="24"/>
          <w:szCs w:val="24"/>
          <w:lang w:eastAsia="ru-RU"/>
        </w:rPr>
        <w:t>Полномочия главы Дерезовского сельского поселения по организации деятельности Совета народных депутатов Дерезовского сельского поселения</w:t>
      </w:r>
      <w:r w:rsidRPr="000541BF">
        <w:rPr>
          <w:rFonts w:ascii="Arial" w:eastAsia="Times New Roman" w:hAnsi="Arial" w:cs="Arial"/>
          <w:sz w:val="24"/>
          <w:szCs w:val="24"/>
          <w:lang w:eastAsia="ru-RU"/>
        </w:rPr>
        <w:t>.</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Глава Дерезовского сельского поселения, исполняющий полномочия председателя Совета народных депутатов Дерезовского сельского поселения, для обеспечения функционирования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созывает сессии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формирует повестку дня сессии;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издает постановления и распоряжения по вопросам организации </w:t>
      </w:r>
      <w:r w:rsidRPr="000541BF">
        <w:rPr>
          <w:rFonts w:ascii="Arial" w:eastAsia="Times New Roman" w:hAnsi="Arial" w:cs="Arial"/>
          <w:sz w:val="24"/>
          <w:szCs w:val="24"/>
          <w:lang w:eastAsia="ru-RU"/>
        </w:rPr>
        <w:lastRenderedPageBreak/>
        <w:t>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организует и контролирует выполнение актов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30</w:t>
      </w:r>
      <w:r w:rsidRPr="000541BF">
        <w:rPr>
          <w:rFonts w:ascii="Arial" w:eastAsia="Times New Roman" w:hAnsi="Arial" w:cs="Arial"/>
          <w:bCs/>
          <w:i/>
          <w:iCs/>
          <w:sz w:val="24"/>
          <w:szCs w:val="24"/>
          <w:lang w:eastAsia="ru-RU"/>
        </w:rPr>
        <w:t xml:space="preserve">. </w:t>
      </w:r>
      <w:r w:rsidRPr="000541BF">
        <w:rPr>
          <w:rFonts w:ascii="Arial" w:eastAsia="Times New Roman" w:hAnsi="Arial" w:cs="Arial"/>
          <w:bCs/>
          <w:sz w:val="24"/>
          <w:szCs w:val="24"/>
          <w:lang w:eastAsia="ru-RU"/>
        </w:rPr>
        <w:t>Сессия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Совет народных депутатов Дерезовского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Дерезовского сельского поселения руководит глава Дерезовского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Сессия Совета народных депутатов Дерезовского сельского поселения состоит из заседаний, а также проводимых в период между ними заседаний комиссий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Заседания Совета народных депутатов Дерезовского сельского поселения правомочны, если на них присутствует более 50 процентов от избранного числа депутатов.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Первое заседание Совета народных депутатов Дерезовского сельского поселения созывается не позднее чем в трехнедельный срок со дня избрания в Совет народных депутатов Дерезовского сельского поселения не менее 2/3 от установленного числа депутатов.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Заседания Совета народных депутатов Дерезовского сельского поселения проводятся в соответствии с Регламентом Совета народных депутатов Дерезовского сельского поселения, регулирующим вопросы организации деятельности Совета народных депутатов.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В случае досрочного прекращения полномочий главы Дерезовского сельского поселения внеочередное заседание для выборов нового главы Дерезовского сельского поселения созывается по инициативе заместителя председателя Совета народных депутатов Дерезовского сельского поселения в соответствии с Регламентом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31</w:t>
      </w:r>
      <w:r w:rsidRPr="000541BF">
        <w:rPr>
          <w:rFonts w:ascii="Arial" w:eastAsia="Times New Roman" w:hAnsi="Arial" w:cs="Arial"/>
          <w:bCs/>
          <w:i/>
          <w:iCs/>
          <w:sz w:val="24"/>
          <w:szCs w:val="24"/>
          <w:lang w:eastAsia="ru-RU"/>
        </w:rPr>
        <w:t xml:space="preserve">. </w:t>
      </w:r>
      <w:r w:rsidRPr="000541BF">
        <w:rPr>
          <w:rFonts w:ascii="Arial" w:eastAsia="Times New Roman" w:hAnsi="Arial" w:cs="Arial"/>
          <w:bCs/>
          <w:sz w:val="24"/>
          <w:szCs w:val="24"/>
          <w:lang w:eastAsia="ru-RU"/>
        </w:rPr>
        <w:t>Досрочное прекращение полномочий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Полномочия Совета народных депутатов Дерезовского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Полномочия Совета народных депутатов Дерезовского сельского поселения также прекращаются: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 в случае самороспуска Совета народных депутатов Дерезовского сельского поселения, если за него проголосовало не менее 2/3 депутатов, в порядке, определённом настоящим Уставом;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Дерезовского сельского поселения, в том числе в связи со сложением депутатами своих полномочий;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 случае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11.06.2019 № 11)</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 случае утраты Дерезовским сельским поселением статуса муниципального образования в связи с его объединением с городским округом;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в случае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Самороспуск Совета народных депутатов Дерезовского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Дерезовского сельского поселения решения о самороспуске рассматриваются на заседании Совета народных депутатов Дерезовского сельского поселения в месячный срок со дня поступления заявлений.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Досрочное прекращение полномочий Совета народных депутатов Дерезовского сельского поселения влечет досрочное прекращение полномочий его депутатов.</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 случае досрочного прекращения полномочий Совета народных депутатов Дерезовского сельского поселения, досрочные выборы в Совет народных депутатов Дерезовского сельского поселения проводятся в сроки, установленные федеральным законом.</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32.</w:t>
      </w:r>
      <w:r w:rsidRPr="000541BF">
        <w:rPr>
          <w:rFonts w:ascii="Arial" w:eastAsia="Times New Roman" w:hAnsi="Arial" w:cs="Arial"/>
          <w:bCs/>
          <w:kern w:val="2"/>
          <w:sz w:val="24"/>
          <w:szCs w:val="24"/>
          <w:lang w:eastAsia="ru-RU"/>
        </w:rPr>
        <w:t xml:space="preserve">Депутат Совета народных депутатов </w:t>
      </w:r>
      <w:r w:rsidRPr="000541BF">
        <w:rPr>
          <w:rFonts w:ascii="Arial" w:eastAsia="Times New Roman" w:hAnsi="Arial" w:cs="Arial"/>
          <w:bCs/>
          <w:sz w:val="24"/>
          <w:szCs w:val="24"/>
          <w:lang w:eastAsia="ru-RU"/>
        </w:rPr>
        <w:t>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 В Совет народных депутатов Дерезовского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Депутату Совета народных депутатов Дерезовского сельского поселения обеспечиваются условия для беспрепятственного осуществления своих полномочий.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Депутаты Совета народных депутатов Дерезовского сельского поселения избираются на срок полномочий Совета народных депутатов Дерезовского сельского поселения. Полномочия депутата начинаются со дня его избрания и прекращаются со дня начала работы Совета народных депутатов Дерезовского сельского поселения нового созыва.</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 xml:space="preserve">4. В соответствии с решением Совета народных депутатов Дерезовского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Дерезовского сельского поселения. </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Депутату, члену выборного органа местного самоуправления, главе Дерезовского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Дерезовского сельского поселения гарантируются: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Дерезовского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ежемесячное денежное вознаграждение;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медицинское обслуживание;</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6) (пункт 6 признан утратившим силу решением от 20.09.2017 № 13)</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доплата к страховой пенсии по старости (инвалидности);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Депутату, члену выборного органа местного самоуправления, главе Дерезовского сельского поселения, осуществляющим полномочия на непостоянной основе, за счет средств бюджета Дерезовского сельского поселения гарантируются: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Дерезовского сельского поселения, в соответствии с муниципальными правовыми актами органов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2.1. Депутату Совета народных депутатов Дерезовского</w:t>
      </w:r>
      <w:r w:rsidRPr="000541BF">
        <w:rPr>
          <w:rFonts w:ascii="Times New Roman" w:eastAsia="Times New Roman" w:hAnsi="Times New Roman" w:cs="Arial"/>
          <w:sz w:val="24"/>
          <w:szCs w:val="24"/>
          <w:lang w:eastAsia="ru-RU"/>
        </w:rPr>
        <w:t xml:space="preserve"> </w:t>
      </w:r>
      <w:r w:rsidRPr="000541BF">
        <w:rPr>
          <w:rFonts w:ascii="Arial" w:eastAsia="Times New Roman" w:hAnsi="Arial" w:cs="Arial"/>
          <w:sz w:val="24"/>
          <w:szCs w:val="24"/>
          <w:lang w:eastAsia="ru-RU"/>
        </w:rPr>
        <w:t>сельского 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(часть 2.1. введена решением от 20.08.2020 №22)</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val="x-none" w:eastAsia="ru-RU"/>
        </w:rPr>
      </w:pPr>
      <w:r w:rsidRPr="000541BF">
        <w:rPr>
          <w:rFonts w:ascii="Arial" w:eastAsia="Times New Roman" w:hAnsi="Arial" w:cs="Arial"/>
          <w:sz w:val="24"/>
          <w:szCs w:val="24"/>
          <w:lang w:val="x-none"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val="x-none" w:eastAsia="ru-RU"/>
        </w:rPr>
      </w:pPr>
      <w:r w:rsidRPr="000541BF">
        <w:rPr>
          <w:rFonts w:ascii="Arial" w:eastAsia="Times New Roman" w:hAnsi="Arial" w:cs="Arial"/>
          <w:sz w:val="24"/>
          <w:szCs w:val="24"/>
          <w:lang w:val="x-none" w:eastAsia="ru-RU"/>
        </w:rPr>
        <w:t>(в редакции решения от 20.08.2020 №22)</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4. Полномочия депутата, члена выборного органа местного самоуправления прекращаются досрочно в случае:</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1) смерти;</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2) отставки по собственному желанию;</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3) признания судом недееспособным или ограниченно дееспособным;</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4) признания судом безвестно отсутствующим или объявления умершим;</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5) вступления в отношении его в законную силу обвинительного приговора суда;</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6) выезда за пределы Российской Федерации на постоянное место жительства;</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8) отзыва избирателями;</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 xml:space="preserve">9) досрочного прекращения полномочий Совета народных депутатов Дерезовского сельского поселения, выборного органа местного самоуправления; </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10) призыва на военную службу или направления на заменяющую ее альтернативную гражданскую службу;</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 xml:space="preserve">11) в иных случаях, установленных Федеральным законом от 6 октября 2003 года № 131-ФЗ «Об общих принципах организации местного самоуправления </w:t>
      </w:r>
      <w:r w:rsidRPr="000541BF">
        <w:rPr>
          <w:rFonts w:ascii="Arial" w:eastAsia="Calibri" w:hAnsi="Arial" w:cs="Arial"/>
          <w:sz w:val="24"/>
          <w:szCs w:val="24"/>
          <w:lang w:val="x-none" w:eastAsia="ru-RU"/>
        </w:rPr>
        <w:lastRenderedPageBreak/>
        <w:t>в Российской Федерации» и иными федеральными законами.</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6. Решение Совета народных депутатов Дерезовского сельского поселения о досрочном прекращении полномочий депутата Совета народных депутатов Дерезовского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Дерезовского сельского поселения, - не позднее чем через три месяца со дня появления такого основания.</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7. Полномочия главы Дерезовского сельского поселения прекращаются досрочно по основаниям, установленным в пунктах 1- 8 части 4 настоящей статьи, а также в случаях:</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0541BF" w:rsidRPr="000541BF" w:rsidRDefault="000541BF" w:rsidP="000541BF">
      <w:pPr>
        <w:widowControl w:val="0"/>
        <w:snapToGrid w:val="0"/>
        <w:spacing w:after="0" w:line="240" w:lineRule="auto"/>
        <w:ind w:firstLine="720"/>
        <w:jc w:val="both"/>
        <w:rPr>
          <w:rFonts w:ascii="Arial" w:eastAsia="Calibri" w:hAnsi="Arial" w:cs="Arial"/>
          <w:sz w:val="24"/>
          <w:szCs w:val="24"/>
          <w:lang w:val="x-none" w:eastAsia="ru-RU"/>
        </w:rPr>
      </w:pPr>
      <w:r w:rsidRPr="000541BF">
        <w:rPr>
          <w:rFonts w:ascii="Arial" w:eastAsia="Calibri" w:hAnsi="Arial" w:cs="Arial"/>
          <w:sz w:val="24"/>
          <w:szCs w:val="24"/>
          <w:lang w:val="x-none" w:eastAsia="ru-RU"/>
        </w:rPr>
        <w:t>3) установленной в судебном порядке стойкой неспособности по состоянию здоровья осуществлять полномочия главы Дерезовского сельского поселения;</w:t>
      </w:r>
    </w:p>
    <w:p w:rsidR="000541BF" w:rsidRPr="000541BF" w:rsidRDefault="000541BF" w:rsidP="000541BF">
      <w:pPr>
        <w:adjustRightInd w:val="0"/>
        <w:spacing w:after="0" w:line="240" w:lineRule="auto"/>
        <w:ind w:firstLine="720"/>
        <w:jc w:val="both"/>
        <w:rPr>
          <w:rFonts w:ascii="Arial" w:eastAsia="Calibri" w:hAnsi="Arial" w:cs="Arial"/>
          <w:sz w:val="24"/>
          <w:szCs w:val="24"/>
          <w:lang w:eastAsia="ru-RU"/>
        </w:rPr>
      </w:pPr>
      <w:r w:rsidRPr="000541BF">
        <w:rPr>
          <w:rFonts w:ascii="Arial" w:eastAsia="Calibri" w:hAnsi="Arial" w:cs="Arial"/>
          <w:sz w:val="24"/>
          <w:szCs w:val="24"/>
          <w:lang w:eastAsia="ru-RU"/>
        </w:rPr>
        <w:t>4)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0541BF" w:rsidRPr="000541BF" w:rsidRDefault="000541BF" w:rsidP="000541BF">
      <w:pPr>
        <w:adjustRightInd w:val="0"/>
        <w:spacing w:after="0" w:line="240" w:lineRule="auto"/>
        <w:ind w:firstLine="720"/>
        <w:jc w:val="both"/>
        <w:rPr>
          <w:rFonts w:ascii="Arial" w:eastAsia="Calibri" w:hAnsi="Arial" w:cs="Arial"/>
          <w:sz w:val="24"/>
          <w:szCs w:val="24"/>
          <w:lang w:eastAsia="ru-RU"/>
        </w:rPr>
      </w:pPr>
      <w:r w:rsidRPr="000541BF">
        <w:rPr>
          <w:rFonts w:ascii="Arial" w:eastAsia="Calibri" w:hAnsi="Arial" w:cs="Arial"/>
          <w:sz w:val="24"/>
          <w:szCs w:val="24"/>
          <w:lang w:eastAsia="ru-RU"/>
        </w:rPr>
        <w:t>(в редакции решения от 11.06.2019 № 11)</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утраты Дерезовским сельским поселением статуса муниципального образования в связи с его объединением с городским округом;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34. Глава Дерезовского сельского поселения</w:t>
      </w:r>
      <w:r w:rsidRPr="000541BF">
        <w:rPr>
          <w:rFonts w:ascii="Arial" w:eastAsia="Times New Roman" w:hAnsi="Arial" w:cs="Arial"/>
          <w:sz w:val="24"/>
          <w:szCs w:val="24"/>
          <w:lang w:eastAsia="ru-RU"/>
        </w:rPr>
        <w:t>.</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w:t>
      </w:r>
      <w:r w:rsidRPr="000541BF">
        <w:rPr>
          <w:rFonts w:ascii="Arial" w:eastAsia="Times New Roman" w:hAnsi="Arial" w:cs="Arial"/>
          <w:sz w:val="24"/>
          <w:szCs w:val="24"/>
          <w:lang w:eastAsia="ru-RU"/>
        </w:rPr>
        <w:tab/>
        <w:t>Глава Дерезовского сельского поселения является высшим должностным лицом Дерезовского сельского поселения и наделяется Уставом Дерезовского сельского поселения собственными полномочиями по решению вопросов местного значения.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Глава Дерезовского сельского поселения избирается Советом народных депутатов Дерезовского сельского поселения из состава депутатов на срок полномочий Совета народных депутатов Дерезовского сельского поселения, определенный статьей 26 настоящего Устава.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3. Глава Дерезовского сельского поселения возглавляет администрацию Дерезовского сельского поселения и исполняет полномочия председателя Совета народных депутатов Дерезовского сельского поселения.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4. В течение 10 дней, со дня вступления в должность вновь избранного главы Дерезовского сельского поселения происходит передача дел от прежнего вновь избранному главе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Полномочия главы Дерезовского сельского поселения начинаются со дня его избрания Советом народных депутатов Дерезовского сельского поселения и прекращаются со дня начала работы Совета народных депутатов нового созыва.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Днем вступления в должность главы Дерезовского сельского поселения считается день его избрания Советом народных депутатов Дерезовского сельского поселения.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Глава Дерезовского сельского поселения исполняет полномочия на постоянной основе.</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Глава Дерезовского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(часть 6 в редакции решения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Глава Дерезовского сельского поселения подконтролен и подотчетен населению и Совету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Глава Дерезовского сельского поселения представляет Совету народных депутатов Дерезовского сельского поселения ежегодные отчеты о результатах своей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В случае досрочного прекращения полномочий главы Дерезовского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Дерезовского сельского поселения Совет народных депутатов Дерезовского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(часть 9 в редакции решения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В случае досрочного прекращения полномочий главы Дерезовского сельского поселения на внеочередном заседании Совета народных депутатов Дерезовского сельского поселения избирается новый глава Дерезовского сельского поселения в порядке, предусмотренном регламентом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В случае временного отсутствия главы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Дерезовского сельского поселения, за исключением полномочий по организации деятельности Совета народных депутатов Дерезовского сельского поселения, указанных в статье 29 настоящего Устава, временно исполняет ведущий специалист администрации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lastRenderedPageBreak/>
        <w:t>Статья 35. Полномочия главы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Глава Дерезовского сельского поселения обладает следующими полномочиями: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представляет Дерезовского сельского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издает в пределах своих полномочий правовые акты;</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вправе требовать созыва внеочередного заседания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36. Администрация Дерезовского сельского поселения</w:t>
      </w:r>
      <w:r w:rsidRPr="000541BF">
        <w:rPr>
          <w:rFonts w:ascii="Arial" w:eastAsia="Times New Roman" w:hAnsi="Arial" w:cs="Arial"/>
          <w:sz w:val="24"/>
          <w:szCs w:val="24"/>
          <w:lang w:eastAsia="ru-RU"/>
        </w:rPr>
        <w:t>.</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Администрация Дерезовского сельского поселения - исполнительно-распорядительный орган Дерезовского сельского поселения, возглавляемый главой Дерезовского сельского поселения на принципах единоначалия.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Администрация Дерезовского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Структура администрации сельского поселения утверждается Советом народных депутатов Дерезовского сельского поселения по представлению главы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Ведущий специалист администрации Дерезовского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Дерезовского сельского поселения.</w:t>
      </w:r>
    </w:p>
    <w:p w:rsidR="000541BF" w:rsidRPr="000541BF" w:rsidRDefault="000541BF" w:rsidP="000541BF">
      <w:pPr>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37. Полномочия администрации Дерезовского сельского поселения</w:t>
      </w:r>
    </w:p>
    <w:p w:rsidR="000541BF" w:rsidRPr="000541BF" w:rsidRDefault="000541BF" w:rsidP="000541BF">
      <w:pPr>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1. Администрация Дерезовского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К полномочиям администрации Дерезовского сельского поселения относятся:</w:t>
      </w:r>
    </w:p>
    <w:p w:rsidR="000541BF" w:rsidRPr="000541BF" w:rsidRDefault="000541BF" w:rsidP="000541BF">
      <w:pPr>
        <w:spacing w:after="0" w:line="240" w:lineRule="auto"/>
        <w:ind w:firstLine="720"/>
        <w:jc w:val="both"/>
        <w:rPr>
          <w:rFonts w:ascii="Arial" w:eastAsia="Times New Roman" w:hAnsi="Arial" w:cs="Arial"/>
          <w:strike/>
          <w:sz w:val="24"/>
          <w:szCs w:val="24"/>
          <w:lang w:eastAsia="ru-RU"/>
        </w:rPr>
      </w:pPr>
      <w:r w:rsidRPr="000541BF">
        <w:rPr>
          <w:rFonts w:ascii="Arial" w:eastAsia="Times New Roman" w:hAnsi="Arial" w:cs="Arial"/>
          <w:sz w:val="24"/>
          <w:szCs w:val="24"/>
          <w:lang w:eastAsia="ru-RU"/>
        </w:rPr>
        <w:t>1) обеспечение исполнения органами местного самоуправления Дерезовского сельского поселения полномочий по решению вопросов местного значения Дерезовского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Дерезовского сельского поселения;</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Администрация Дерезовского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 целях реализации полномочий, указанных в части 2 настоящей статьи, глава Дерезовского сельского поселения, исполняющий полномочия главы администрации Дерезовского сельского поселения:</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 обладает правом внесения в Совет народных депутатов Дерезовского сельского поселения проектов муниципальных правовых актов; </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представляет на утверждение Совета народных депутатов Дерезовского сельского поселения структуру администрации Дерезовского сельского поселения;</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3) вносит на утверждение Совета народных депутатов Дерезовского сельского поселения проекты местного бюджета, программ, планов развития экономической и социально-трудовой сферы Дерезовского сельского поселения, организует их исполнение; </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Дерезовского сельского поселения, постановлений и распоряжений администрации Дерезовского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Дерезовского сельского поселения; </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принимает меры по защите интересов Дерезовского сельского поселения в государственных и иных органах, в том числе в суде, арбитражном суде;</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Дерезовского сельского поселения.</w:t>
      </w:r>
    </w:p>
    <w:p w:rsidR="000541BF" w:rsidRPr="000541BF" w:rsidRDefault="000541BF" w:rsidP="000541BF">
      <w:pPr>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38. Органы местного самоуправления Дерезовского сельского поселения, осуществляющие муниципальный контроль.</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outlineLvl w:val="1"/>
        <w:rPr>
          <w:rFonts w:ascii="Arial" w:eastAsia="Times New Roman" w:hAnsi="Arial" w:cs="Arial"/>
          <w:sz w:val="24"/>
          <w:szCs w:val="24"/>
          <w:lang w:eastAsia="ru-RU"/>
        </w:rPr>
      </w:pPr>
      <w:r w:rsidRPr="000541BF">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Дерезовского сельского поселения, является администрация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Должностными лицами администрации Дерезовского сельского поселения, уполномоченными на осуществление муниципального контроля, являются: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глава Дерезовского сельского поселения, исполняющий полномочия главы администрации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заместитель главы администрации;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 главный специалист;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ведущий специалист;</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старший инспектор;</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инспектор.</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К полномочиям администрации Дерезовского сельского поселения при осуществлении муниципального контроля относятся: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организация и осуществление муниципального контроля на территории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39. Контрольно-счетный орган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Контрольно-счетный орган Дерезовского сельского поселения – Ревизионная комиссия Дерезовского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Дерезовского сельского поселения.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Ревизионная комиссия Дерезовского сельского поселения подотчетна Совету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3. Ревизионная комиссия Дерезовского сельского поселения обладает организационной и функциональной независимостью и осуществляет свою деятельность самостоятельно.</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4. Деятельность Ревизионной комиссии Дерезовского сельского поселения не может быть приостановлена, в том числе в связи с досрочным прекращением полномочий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5. Ревизионная комиссия Дерезовского сельского поселения осуществляет следующие основные полномочия: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1) контроль за исполнением бюджета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2) экспертиза проектов бюджета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3) внешняя проверка годового отчета об исполнении бюджета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4) организация и осуществление контроля за законностью, результативностью (эффективностью и экономностью) использования средств бюджета Дерезовского сельского поселения, а также средств, получаемых бюджетом Дерезовского сельского поселения из иных источников, предусмотренных законодательством Российской Федерации;</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собственности Дерезовского сельского поселения, в том числе охраняемыми результатами интеллектуальной деятельности и средствами индивидуализации, принадлежащими Дерезовскому сельскому поселению;</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Дерезовского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Дерезовского сельского поселения и имущества, находящегося в собственности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Дерезовского сельского поселения, а также муниципальных программ;</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8) анализ бюджетного процесса в Дерезовском сельском поселении и подготовка предложений, направленных на его совершенствование;</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9) подготовка информации о ходе исполнения бюджета Дерезовского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Дерезовского сельского поселения и главе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Дерезовского сельского поселения и нормативными правовыми актами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outlineLvl w:val="0"/>
        <w:rPr>
          <w:rFonts w:ascii="Arial" w:eastAsia="Times New Roman" w:hAnsi="Arial" w:cs="Arial"/>
          <w:sz w:val="24"/>
          <w:szCs w:val="24"/>
          <w:lang w:eastAsia="ru-RU"/>
        </w:rPr>
      </w:pPr>
      <w:r w:rsidRPr="000541BF">
        <w:rPr>
          <w:rFonts w:ascii="Arial" w:eastAsia="Times New Roman" w:hAnsi="Arial" w:cs="Arial"/>
          <w:sz w:val="24"/>
          <w:szCs w:val="24"/>
          <w:lang w:eastAsia="ru-RU"/>
        </w:rPr>
        <w:t>6. Полномочия, состав, структура, штатная численность и порядок деятельности Ревизионной комиссии Дерезовского сельского поселения устанавливаются нормативным правовым актом Совета народных депутатов Дерезовского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Совет народных депутатов Дерезовского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Ревизионной комиссии Дерезовского сельского поселения по осуществлению внешнего муниципального финансового контроля.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40. Избирательная комиссия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 Избирательная комиссия Дерезовского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Избирательная комиссия Дерезовского сельского поселения является муниципальным органом, который не входит в структуру органов местного самоуправления.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Избирательная комиссия Дерезовского сельского поселения формируется Советом народных депутатов Дерезовского сельского поселения в количестве 6 членов комиссии с правом решающего голоса.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Срок полномочий избирательной комиссии Дерезовского сельского поселения – 5 лет. </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Избирательная комиссия Дерезовского сельского поселения в ходе подготовки и проведении выборов органов местного самоуправления: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осуществляет контроль за соблюдением избирательных прав граждан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назначает выборы в случае, если Совет народных депутатов Дерезовского сельского поселения не назначит выборы в установленные законодательством и настоящим Уставом сроки;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разрабатывает и представляет на рассмотрение Совета народных депутатов Дерезовского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заверяет списки кандидатов, выдвинутых по единому и одномандатным (многомандатным) избирательным округам;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обеспечивает передачу в архивы и уничтожение по истечении сроков хранения избирательных документов;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распределяет средства, выделенные из бюджета Дерезовского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13) рассматривает вопросы материально-технического обеспечения выборов;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16) осуществляет на территории Дерезовского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17) составляет списки лиц, избранных депутатами Совета народных депутатов Дерезовского сельского поселения, и передает эти списки и необходимые документы в представительный орган муниципального образования;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Избирательная комиссия Дерезовского сельского поселения при подготовке и проведении местного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осуществляет на территории Дерезовского сельского поселения контроль за соблюдением права на участие в референдуме граждан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обеспечивает на территории Дерезовского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осуществляет на территории Дерезовского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осуществляет на территории Дерезовского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осуществляет на территории Дерезовского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осуществляет на территории Дерезовского сельского поселения меры по организации финансирования подготовки и проведения местных референдумов, распределяет выделенные из бюджета Дерезовского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18) определяет результаты местного референдума и осуществляет их официальное опубликование;</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41. Муниципальная служба</w:t>
      </w:r>
      <w:r w:rsidRPr="000541BF">
        <w:rPr>
          <w:rFonts w:ascii="Arial" w:eastAsia="Times New Roman" w:hAnsi="Arial" w:cs="Arial"/>
          <w:sz w:val="24"/>
          <w:szCs w:val="24"/>
          <w:lang w:eastAsia="ru-RU"/>
        </w:rPr>
        <w:t>.</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Дерезовского сельского поселения в соответствии с федеральным законодательством и законодательством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3. Должности муниципальной службы устанавливаются муниципальными правовыми актами Совета народных депутатов Дерезовского сельского поселения в соответствии с реестром должностей муниципальной службы, утверждаемым законом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Дерезовского сельского поселения финансируются за счет средств бюджета Дерезовского сельского поселения.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jc w:val="center"/>
        <w:rPr>
          <w:rFonts w:ascii="Arial" w:eastAsia="Times New Roman" w:hAnsi="Arial" w:cs="Arial"/>
          <w:sz w:val="24"/>
          <w:szCs w:val="24"/>
          <w:lang w:eastAsia="ru-RU"/>
        </w:rPr>
      </w:pPr>
      <w:r w:rsidRPr="000541BF">
        <w:rPr>
          <w:rFonts w:ascii="Arial" w:eastAsia="Times New Roman" w:hAnsi="Arial" w:cs="Arial"/>
          <w:bCs/>
          <w:sz w:val="24"/>
          <w:szCs w:val="24"/>
          <w:u w:val="single"/>
          <w:lang w:eastAsia="ru-RU"/>
        </w:rPr>
        <w:t>ГЛАВА 5. Муниципальные правовые акты</w:t>
      </w:r>
    </w:p>
    <w:p w:rsidR="000541BF" w:rsidRPr="000541BF" w:rsidRDefault="000541BF" w:rsidP="000541BF">
      <w:pPr>
        <w:adjustRightInd w:val="0"/>
        <w:spacing w:after="0" w:line="240" w:lineRule="auto"/>
        <w:ind w:firstLine="720"/>
        <w:jc w:val="center"/>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42. Система муниципальных правовых актов.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систему муниципальных правовых актов входят:</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Устав Дерезовского сельского поселения, правовые акты, принятые на местном референдуме;</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нормативные и иные правовые акты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правовые акты главы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правовые акты администрации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43. Решения, принятые путем прямого волеизъявления граждан.</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 Решение вопросов местного значения непосредственно гражданами Дерезовского сельского поселения осуществляется путем прямого волеизъявления населения Дерезовского сельского поселения, выраженного на местном референдуме.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Если для реализации решения, принятого путем прямого волеизъявления населения Дерезовского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Дерезовского сельского поселения, или досрочного прекращения полномочий выборного органа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44. Устав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Уставом Дерезовского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Устав Дерезовского сельского поселения принимается Советом народных депутатов Дерезовского сельского поселения.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 xml:space="preserve">3.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не позднее, чем за 30 дней до дня рассмотрения вопроса о принятии Устава Дерезовского сельского поселения, внесении изменений и дополнений в Устав Дерезовского сельского поселения подлежат официальному опубликованию с одновременным опубликованием установленного Советом народных депутатов Дерезовского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Дерезовского сельского поселения, а также порядка участия граждан в его обсуждении в случае,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(абзац второй в редакции решения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Проект Устава Дерезовского сельского поселения подлежит вынесению на публичные слушания.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Проект Устава Дерезовского сельского поселения, а также проект муниципального правового акта о внесении изменений и дополнений в Устав Дерезовского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После рассмотрения всех поступивших замечаний и предложений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рассматриваются депутатами на заседании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Устав Дерезовского сельского поселения, муниципальный правовой акт о внесении изменений и дополнений в Устав Дерезовского сельского поселения принимаются большинством в две трети голосов от установленной численности депутатов Совета народных депутатов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7.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8.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Дерезовского сельского поселения обязан опубликовать зарегистрированные Устав Дерезовского сельского поселения, муниципальный правовой акт о внесении изменений и дополнений в Устав Дерезовского сельского поселения в течение семи дней со дня его поступления из территориального органа уполномоченного </w:t>
      </w:r>
      <w:r w:rsidRPr="000541BF">
        <w:rPr>
          <w:rFonts w:ascii="Arial" w:eastAsia="Times New Roman" w:hAnsi="Arial" w:cs="Arial"/>
          <w:sz w:val="24"/>
          <w:szCs w:val="24"/>
          <w:lang w:eastAsia="ru-RU"/>
        </w:rPr>
        <w:lastRenderedPageBreak/>
        <w:t>федерального органа исполнительной власти в сфере регистрации уставов муниципальных образований.</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Глава Дерезовского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Изменения и дополнения, внесенные в устав Дерезовского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Дерезовского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Дерезовского сельского поселения, принявшего муниципальный правовой акт о внесении указанных изменений и дополнений в устав Дерезовского сельского поселения.</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(часть 9 в редакции решения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45. Правовые акты органов местного самоуправления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Совет народных депутатов Дерезовского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Дерезовского сельского поселения в отставку, а также решения по вопросам организации деятельности Совета народных депутатов Дерезовского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Дерезовского сельского поселения принимаются на его заседаниях.</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Нормативный правовой акт, принятый Советом народных депутатов Дерезовского сельского поселения направляется главе Дерезовского сельского поселения для подписания и обнародования в течение 10 дней.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Нормативные правовые акты Совета народных депутатов Дерезовского сельского поселения, предусматривающие установление, изменение и отмену местных налогов и сборов, осуществление расходов из средств бюджета Дерезовского сельского поселения, могут быть внесены на рассмотрение Совета народных депутатов Дерезовского сельского поселения только по инициативе главы Дерезовского сельского поселения, возглавляющего администрацию Дерезовского сельского поселения, или при наличии заключения главы Дерезовского сельского поселения, возглавляющего администрацию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4. Решения Совета народных депутатов Дерезовского сельского поселения, устанавливающие правила, обязательные для исполнения на территории Дерезовского сельского поселения, принимаются большинством голосов от установленного числа депутатов Совета народных депутатов Дерезовского сельского поселения, если иное не установлено Федеральным законом от </w:t>
      </w:r>
      <w:r w:rsidRPr="000541BF">
        <w:rPr>
          <w:rFonts w:ascii="Arial" w:eastAsia="Times New Roman" w:hAnsi="Arial" w:cs="Arial"/>
          <w:sz w:val="24"/>
          <w:szCs w:val="24"/>
          <w:lang w:eastAsia="ru-RU"/>
        </w:rPr>
        <w:lastRenderedPageBreak/>
        <w:t xml:space="preserve">06.10.2003 № 131-ФЗ «Об общих принципах организации местного самоуправления в Российской Федерации».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Глава Дерезовского сельского поселения в пределах своих полномочий, установленных настоящим Уставом и решениями Совета народных депутатов Дерезовского сельского поселения издает постановления и распоряжения по вопросам организации 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Дерезовского сельского поселения.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Глава Дерезовского сельского поселения издает постановления и распоряжения по иным вопросам, отнесенным к его компетенции уставом Дерезовского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Дерезовское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(абзац первый в редакции решения от 20.09.2017 № 13)</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Нормативные правовые акты Совета народных депутатов Дерезовского сельского поселения о налогах и сборах вступают в силу в соответствии с Налоговым кодексом Российской Федерации.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Иные правовые акты вступают в силу с момента их подписания.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7. Нормативные правовые акты органов местного самоуправления Дерезовского сельского поселения подлежат обязательному исполнению на всей территории Дерезовского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pacing w:after="0" w:line="240" w:lineRule="auto"/>
        <w:ind w:firstLine="720"/>
        <w:jc w:val="both"/>
        <w:rPr>
          <w:rFonts w:ascii="Arial" w:eastAsia="Calibri" w:hAnsi="Arial" w:cs="Arial"/>
          <w:sz w:val="24"/>
          <w:szCs w:val="24"/>
        </w:rPr>
      </w:pPr>
      <w:r w:rsidRPr="000541BF">
        <w:rPr>
          <w:rFonts w:ascii="Arial" w:eastAsia="Times New Roman" w:hAnsi="Arial" w:cs="Arial"/>
          <w:color w:val="000000"/>
          <w:sz w:val="24"/>
          <w:szCs w:val="24"/>
          <w:lang w:eastAsia="ru-RU"/>
        </w:rPr>
        <w:t xml:space="preserve">Статья 46. Порядок опубликования муниципальных правовых актов, </w:t>
      </w:r>
      <w:r w:rsidRPr="000541BF">
        <w:rPr>
          <w:rFonts w:ascii="Arial" w:eastAsia="Calibri" w:hAnsi="Arial" w:cs="Arial"/>
          <w:sz w:val="24"/>
          <w:szCs w:val="24"/>
        </w:rPr>
        <w:t>соглашений, заключаемых между органами местного самоуправления.</w:t>
      </w:r>
    </w:p>
    <w:p w:rsidR="000541BF" w:rsidRPr="000541BF" w:rsidRDefault="000541BF" w:rsidP="000541BF">
      <w:pPr>
        <w:widowControl w:val="0"/>
        <w:snapToGrid w:val="0"/>
        <w:spacing w:after="0" w:line="240" w:lineRule="auto"/>
        <w:ind w:firstLine="720"/>
        <w:jc w:val="both"/>
        <w:rPr>
          <w:rFonts w:ascii="Arial" w:eastAsia="Times New Roman" w:hAnsi="Arial" w:cs="Arial"/>
          <w:sz w:val="26"/>
          <w:szCs w:val="24"/>
          <w:u w:val="single"/>
          <w:lang w:eastAsia="ru-RU"/>
        </w:rPr>
      </w:pPr>
      <w:r w:rsidRPr="000541BF">
        <w:rPr>
          <w:rFonts w:ascii="Arial" w:eastAsia="Times New Roman" w:hAnsi="Arial" w:cs="Arial"/>
          <w:sz w:val="26"/>
          <w:szCs w:val="24"/>
          <w:lang w:eastAsia="ru-RU"/>
        </w:rPr>
        <w:t>(статья 46 в редакции решения от 31.05.2018 года № 11)</w:t>
      </w:r>
    </w:p>
    <w:p w:rsidR="000541BF" w:rsidRPr="000541BF" w:rsidRDefault="000541BF" w:rsidP="000541BF">
      <w:pPr>
        <w:spacing w:after="0" w:line="240" w:lineRule="auto"/>
        <w:ind w:firstLine="720"/>
        <w:jc w:val="both"/>
        <w:rPr>
          <w:rFonts w:ascii="Arial" w:eastAsia="Times New Roman" w:hAnsi="Arial" w:cs="Arial"/>
          <w:color w:val="000000"/>
          <w:sz w:val="24"/>
          <w:szCs w:val="24"/>
          <w:lang w:eastAsia="ru-RU"/>
        </w:rPr>
      </w:pPr>
    </w:p>
    <w:p w:rsidR="000541BF" w:rsidRPr="000541BF" w:rsidRDefault="000541BF" w:rsidP="000541BF">
      <w:pPr>
        <w:spacing w:after="0" w:line="240" w:lineRule="auto"/>
        <w:ind w:firstLine="720"/>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или в газете «Донская новь».</w:t>
      </w:r>
    </w:p>
    <w:p w:rsidR="000541BF" w:rsidRPr="000541BF" w:rsidRDefault="000541BF" w:rsidP="000541BF">
      <w:pPr>
        <w:spacing w:after="0" w:line="240" w:lineRule="auto"/>
        <w:ind w:firstLine="720"/>
        <w:jc w:val="both"/>
        <w:rPr>
          <w:rFonts w:ascii="Arial" w:eastAsia="Times New Roman" w:hAnsi="Arial" w:cs="Arial"/>
          <w:color w:val="000000"/>
          <w:sz w:val="24"/>
          <w:szCs w:val="24"/>
          <w:lang w:eastAsia="ru-RU"/>
        </w:rPr>
      </w:pPr>
      <w:r w:rsidRPr="000541BF">
        <w:rPr>
          <w:rFonts w:ascii="Arial" w:eastAsia="Times New Roman" w:hAnsi="Arial" w:cs="Arial"/>
          <w:color w:val="000000"/>
          <w:sz w:val="24"/>
          <w:szCs w:val="24"/>
          <w:lang w:eastAsia="ru-RU"/>
        </w:rPr>
        <w:t>2. Муниципальные правовые акты Дерезовского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color w:val="000000"/>
          <w:sz w:val="24"/>
          <w:szCs w:val="24"/>
          <w:lang w:eastAsia="ru-RU"/>
        </w:rPr>
        <w:lastRenderedPageBreak/>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Дерезовского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Дерезовского сельского поселения - не позднее трех дней со дня принятия им решения.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center"/>
        <w:rPr>
          <w:rFonts w:ascii="Arial" w:eastAsia="Times New Roman" w:hAnsi="Arial" w:cs="Arial"/>
          <w:sz w:val="24"/>
          <w:szCs w:val="24"/>
          <w:u w:val="single"/>
          <w:lang w:eastAsia="ru-RU"/>
        </w:rPr>
      </w:pPr>
      <w:r w:rsidRPr="000541BF">
        <w:rPr>
          <w:rFonts w:ascii="Arial" w:eastAsia="Times New Roman" w:hAnsi="Arial" w:cs="Arial"/>
          <w:bCs/>
          <w:sz w:val="24"/>
          <w:szCs w:val="24"/>
          <w:u w:val="single"/>
          <w:lang w:eastAsia="ru-RU"/>
        </w:rPr>
        <w:t>ГЛАВА 6. Экономическая основа местного самоуправления.</w:t>
      </w:r>
    </w:p>
    <w:p w:rsidR="000541BF" w:rsidRPr="000541BF" w:rsidRDefault="000541BF" w:rsidP="000541BF">
      <w:pPr>
        <w:adjustRightInd w:val="0"/>
        <w:spacing w:after="0" w:line="240" w:lineRule="auto"/>
        <w:ind w:firstLine="720"/>
        <w:jc w:val="center"/>
        <w:rPr>
          <w:rFonts w:ascii="Arial" w:eastAsia="Times New Roman" w:hAnsi="Arial" w:cs="Arial"/>
          <w:sz w:val="24"/>
          <w:szCs w:val="24"/>
          <w:u w:val="single"/>
          <w:lang w:eastAsia="ru-RU"/>
        </w:rPr>
      </w:pPr>
    </w:p>
    <w:p w:rsidR="000541BF" w:rsidRPr="000541BF" w:rsidRDefault="000541BF" w:rsidP="000541BF">
      <w:pPr>
        <w:adjustRightInd w:val="0"/>
        <w:spacing w:after="0" w:line="240" w:lineRule="auto"/>
        <w:ind w:firstLine="720"/>
        <w:jc w:val="center"/>
        <w:rPr>
          <w:rFonts w:ascii="Arial" w:eastAsia="Times New Roman" w:hAnsi="Arial" w:cs="Arial"/>
          <w:sz w:val="24"/>
          <w:szCs w:val="24"/>
          <w:u w:val="single"/>
          <w:lang w:eastAsia="ru-RU"/>
        </w:rPr>
      </w:pPr>
    </w:p>
    <w:p w:rsidR="000541BF" w:rsidRPr="000541BF" w:rsidRDefault="000541BF" w:rsidP="000541BF">
      <w:pPr>
        <w:adjustRightIn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48. Экономическая основа местного самоуправления.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u w:val="single"/>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Экономическую основу местного самоуправления Дерезовского сельского поселения составляют находящееся в муниципальной собственности имущество, средства местного бюджета, а также имущественные права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49. Муниципальное имущество.</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1. В собственности Дерезовского сельского поселения может находиться: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50. Владение, пользование и распоряжение муниципальным имуществом.</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1.Органы местного самоуправления от имени Дерезовского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2. Органы местного самоуправления Дерезовского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Дерезовского сельского поселения в соответствии с федеральными законами.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Доходы от использования и приватизации муниципального имущества поступают в бюджет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 xml:space="preserve">4. Дерезовского сельского поселение может создавать муниципальные предприятия и учреждения, участвовать в создании хозяйственных обществ, в том </w:t>
      </w:r>
      <w:r w:rsidRPr="000541BF">
        <w:rPr>
          <w:rFonts w:ascii="Arial" w:eastAsia="Times New Roman" w:hAnsi="Arial" w:cs="Arial"/>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5. Муниципальное унитарное предприятие может быть создано в случае:</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6. Казенное предприятие может быть создано в случае:</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Дерезовского сельского поселения. </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sidRPr="000541BF">
        <w:rPr>
          <w:rFonts w:ascii="Arial" w:eastAsia="Times New Roman" w:hAnsi="Arial" w:cs="Arial"/>
          <w:sz w:val="24"/>
          <w:szCs w:val="24"/>
          <w:lang w:eastAsia="ru-RU"/>
        </w:rPr>
        <w:lastRenderedPageBreak/>
        <w:t>учреждений, заслушивают отчеты об их деятельности в порядке, предусмотренном настоящим Уставом.</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10. Дерезовского сельского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Собственником имущества и учредителем автономного учреждения является Дерезовского сельского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11. Органы местного самоуправления Дерезовского сельского поселения от имени Дерезовского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51.Проект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Проект бюджета Дерезовского сельского поселения составляется в порядке, установленном администрацией Дерезовского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Проект бюджета Дерезовского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случае, если проект бюджета Дерезовского сельского поселения составляется и утверждается на очередной финансовый год, администрация Дерезовского сельского поселения разрабатывает и утверждает среднесрочный финансовый план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Составление проекта бюджета Дерезовского сельского поселения - исключительная прерогатива администрации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Непосредственное составление проекта бюджета Дерезовского сельского поселения осуществляет финансовый орган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Составление проекта бюджета основывается на:</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основных направлениях бюджетной политики и основных направлениях налоговой политики;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основных направлениях таможенно-тарифной политики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прогнозе социально-экономического развития;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бюджетном прогнозе (проекте бюджетного прогноза, проекте изменений бюджетного прогноза) на долгосрочный период.</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Прогноз социально-экономического развития Дерезовского сельского поселения ежегодно разрабатывается в порядке, установленном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Дерезовского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Прогноз социально-экономического развития Дерезовского сельского поселения одобряется администрацией Дерезовского сельского поселения одновременно с принятием решения о внесении проекта бюджета Дерезовского сельского поселения в Совет народных депутатов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Разработка прогноза социально-экономического развития Дерезовского сельского поселения осуществляется уполномоченным администрацией Дерезовского сельского поселения органом (должностным лицом) администрации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Муниципальные программы утверждаются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Сроки реализации муниципальных программ определяются администрацией Дерезовского сельского поселения в установленном администрацией порядке.</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Дерезовского сельского поселения по соответствующей каждой программе целевой статье расходов бюджета Дерезовского сельского поселения в соответствии с утвердившим программу муниципальным правовым актом администрации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Совет народных депутатов Дерезовского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Муниципальные программы подлежат приведению в соответствие с решением о бюджете Дерезовского сельского поселения не позднее трех месяцев со дня вступления его в силу.</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 результатам указанной оценки администрацией Дерезовского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7. В срок, установленный решением Совета народных депутатов Дерезовского сельского поселения, но не позднее 15 ноября года, предшествующего очередному финансовому году, администрация Дерезовского сельского поселения вносит в Совет народных депутатов Дерезовского сельского поселения проект решения о бюджете поселения на очередной финансовый год.</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Одновременно с проектом решения о бюджете Дерезовского сельского поселения в Совет народных депутатов Дерезовского сельского поселения представляются документы и материалы в соответствии со статьей 184.2 Бюджетного кодекса Российской Федерации. </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Проект решения о бюджете Дерезовского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8. Порядок рассмотрения проекта решения о бюджете Дерезовского сельского поселения и его утверждения определяется муниципальным правовым актом Совета народных депутатов Дерезовского сельского поселения в соответствии с требованиями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9. Порядок рассмотрения проекта решения о бюджете Дерезовского сельского поселения и его утверждения, определенный муниципальным правовым актом Совета народных депутатов Дерезовского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10. Проект бюджета Дерезовского сельского поселения подлежит официальному опубликованию.</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 документом в случае невозможности его опубликования.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52. Бюджет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Дерезовского сельского поселение имеет собственный бюджет.</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В бюджете Дерезовского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Дерезовского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Дерезовского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3. Администрация Дерезовского сельского поселения обеспечивает исполнение бюджета Дерезовского сельского поселения и составление бюджетной отчетности, представляет годовой отчет об исполнении бюджета Дерезовского сельского поселения на утверждение Совета народных депутатов Дерезовского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Финансовый орган Дерезовского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5. Проект бюджета Дерезовского сельского поселения, решение об утверждении бюджета Дерезовского сельского поселения, годовой отчет о его исполнении, ежеквартальные сведения о ходе исполнения бюджета Дерезовского сельского поселения и о численности муниципальных служащих органов местного самоуправления Дерезовского сельского поселения, работников муниципальных </w:t>
      </w:r>
      <w:r w:rsidRPr="000541BF">
        <w:rPr>
          <w:rFonts w:ascii="Arial" w:eastAsia="Times New Roman" w:hAnsi="Arial" w:cs="Arial"/>
          <w:sz w:val="24"/>
          <w:szCs w:val="24"/>
          <w:lang w:eastAsia="ru-RU"/>
        </w:rPr>
        <w:lastRenderedPageBreak/>
        <w:t>учреждений с указанием фактических расходов на оплату их труда подлежат официальному опубликованию.</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указанными документами и сведениями в случае невозможности их опубликования.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53. Расходы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Формирование расходов бюджета Дерезовского сельского поселения осуществляется в соответствии с расходными обязательствами Дерезовского сельского поселения, устанавливаемыми и исполняемыми органами местного самоуправления Дерезовского сельского поселения в соответствии с требованиями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Исполнение расходных обязательств Дерезовского сельского поселения осуществляется за счет средств бюджета Дерезовского сельского поселения в соответствии с требованиями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54. Доходы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Формирование доходов бюджета Дерезовского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55. Муниципальный долг.</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В объем муниципального долга включаются:</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номинальная сумма долга по муниципальным ценным бумагам;</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объем основного долга по бюджетным кредитам, привлеченным в бюджет Дерезовского сельского поселения из других бюджетов бюджетной системы Российской Федерации;</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объем основного долга по кредитам, привлеченным Дерезовским  сельским поселением от кредитных организаций;</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объем обязательств по муниципальным гарантиям;</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объем иных непогашенных долговых обязательств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20.08.2020 №22)</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Долговые обязательства Дерезовского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Долговые обязательства Дерезовского сельского поселения полностью и без условий обеспечиваются всем находящимся в собственности Дерезовского сельского поселения имуществом, составляющим соответствующую казну, и исполняются за счет средств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Учет и регистрация муниципальных долговых обязательств Дерезовского сельского поселения осуществляются в муниципальной долговой книге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В муниципальную долговую книгу вносятся сведения об объеме долговых обязательств Дерезовского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(абзац 2 части 4 в редакции решения от 20.08.2020 №22)</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Полномочия по управлению муниципальным долгом принадлежат администрации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6. Дерезовского сельского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Дерезовским сельским поселением.</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56. Муниципальные заимствования и муниципальные гарантии.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редакции решения от 20.08.2020 №22)</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Под муниципальными заимствованиями понимается привлечение от имени Дерезовского сельского поселения заемных средств в бюджет Дерезовского сельского поселения путем размещения муниципальных ценных бумаг и в форме кредитов, по которым возникают долговые обязательства Дерезовского сельского поселения как заемщика.</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Право осуществления муниципальных заимствований от имени Дерезовского сельского поселения в соответствии с Бюджетным кодексом Российской Федерации и настоящим Уставом принадлежит администрации Дерезовского сельского поселения.</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От имени Дерезовского сельского поселения муниципальные гарантии предоставляются администрацией Дерезовского сельского поселения в пределах общей суммы предоставляемых гарантий, указанной в решении Совета народных депутатов Дерезовского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541BF" w:rsidRPr="000541BF" w:rsidRDefault="000541BF" w:rsidP="000541BF">
      <w:pPr>
        <w:snapToGrid w:val="0"/>
        <w:spacing w:after="0" w:line="240" w:lineRule="auto"/>
        <w:ind w:firstLine="709"/>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Финансовый орган Дерезовского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57. Исполнение бюджета.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Исполнение бюджета Дерезовского сельского поселения производится в соответствии с Бюджетным кодексом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2. Руководитель финансового органа Дерезовского сельского поселения назначается на должность из числа лиц, отвечающих квалификационным </w:t>
      </w:r>
      <w:r w:rsidRPr="000541BF">
        <w:rPr>
          <w:rFonts w:ascii="Arial" w:eastAsia="Times New Roman" w:hAnsi="Arial" w:cs="Arial"/>
          <w:sz w:val="24"/>
          <w:szCs w:val="24"/>
          <w:lang w:eastAsia="ru-RU"/>
        </w:rPr>
        <w:lastRenderedPageBreak/>
        <w:t>требованиям, установленным уполномоченным Правительством Российской Федерации федеральным органом исполнительной власти.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Кассовое обслуживание исполнения бюджета Дерезовского сельского поселения осуществляется в порядке, установленном Бюджетным кодексом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Дерезовского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Полномочия администрации Дерезовского сельского поселения по формированию, исполнению и (или) контролю за исполнением бюджета Дерезовского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6. Отчет об исполнении бюджета Дерезовского сельского поселения за первый квартал, полугодие и девять месяцев текущего финансового года утверждается администрацией Дерезовского сельского поселения и направляется в Совет народных депутатов Дерезовского сельского поселения и контрольно-счетный орган Дерезовского сельского поселения. Годовой отчет об исполнении бюджета Дерезовского сельского поселения подлежит утверждению муниципальным правовым актом Совета народных депутатов Дерезовского сельского поселения. </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Годовой отчет об исполнении бюджета Дерезовского сельского поселения до его рассмотрения в Совете народных депутатов Дерезовского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Внешняя проверка годового отчета об исполнении бюджета Дерезовского сельского поселения осуществляется контрольно-счетным органом Дерезовского сельского поселения в порядке, установленном муниципальным правовым актом Совета народных депутатов Дерезовского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Администрация Дерезовского сельского поселения представляет отчет об исполнении бюджета Дерезовского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Дерезовского сельского поселения проводится в срок, не превышающий один месяц.</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Контрольно-счетный орган Дерезовского сельского поселения готовит заключение на отчет об исполнении бюджета Дерезовского сельского поселения с учетом данных внешней проверки годовой бюджетной отчетности главных администраторов бюджетных средств.</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Заключение на годовой отчет об исполнении бюджета Дерезовского сельского поселения представляется контрольно-счетным органом Дерезовского сельского поселения в Совет народных депутатов Дерезовского сельского поселения с одновременным направлением в администрацию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Порядок представления, рассмотрения и утверждения годового отчета об исполнении бюджета Дерезовского сельского поселения устанавливается Советом народных депутатов Дерезовского сельского поселения в соответствии с положениями Бюджетного кодекса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Одновременно с годовым отчетом об исполнении бюджета Дерезовского сельского поселения представляются проект решения об исполнении бюджета Дерезовского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По результатам рассмотрения годового отчета об исполнении бюджета Дерезовского сельского поселения Совет народных депутатов Дерезовского сельского поселения принимает решение об утверждении либо отклонении решения об исполнении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 случае отклонения Советом народных депутатов Дерезовского сельского поселения решения об исполнении бюджета Дерезовского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Годовой отчет об исполнении бюджета Дерезовского сельского поселения представляется в Совет народных депутатов Дерезовского сельского поселения не позднее 1 мая текущего года.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Решением об исполнении бюджета Дерезовского сельского поселения утверждается отчет об исполнении бюджета Дерезовского сельского поселения за отчетный финансовый год с указанием общего объема доходов, расходов и дефицита (профицита) бюджета.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Решением об исполнении бюджета Дерезовского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Дерезовского сельского поселения для решения об исполнении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58. Закупки для обеспечения муниципальных нужд.</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541BF" w:rsidRPr="000541BF" w:rsidRDefault="000541BF" w:rsidP="000541BF">
      <w:pPr>
        <w:snapToGrid w:val="0"/>
        <w:spacing w:after="0" w:line="240" w:lineRule="auto"/>
        <w:rPr>
          <w:rFonts w:ascii="Arial" w:eastAsia="Times New Roman" w:hAnsi="Arial" w:cs="Arial"/>
          <w:bCs/>
          <w:sz w:val="24"/>
          <w:szCs w:val="24"/>
          <w:lang w:eastAsia="ru-RU"/>
        </w:rPr>
      </w:pPr>
    </w:p>
    <w:p w:rsidR="000541BF" w:rsidRPr="000541BF" w:rsidRDefault="000541BF" w:rsidP="000541BF">
      <w:pPr>
        <w:snapToGrid w:val="0"/>
        <w:spacing w:after="0" w:line="240" w:lineRule="auto"/>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center"/>
        <w:rPr>
          <w:rFonts w:ascii="Arial" w:eastAsia="Times New Roman" w:hAnsi="Arial" w:cs="Arial"/>
          <w:bCs/>
          <w:sz w:val="24"/>
          <w:szCs w:val="24"/>
          <w:u w:val="single"/>
          <w:lang w:eastAsia="ru-RU"/>
        </w:rPr>
      </w:pPr>
      <w:r w:rsidRPr="000541BF">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Дерезовского сельского поселения </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59. Ответственность органов местного самоуправления и должностных лиц местного самоуправления Дерезовского сельского поселения.</w:t>
      </w:r>
    </w:p>
    <w:p w:rsidR="000541BF" w:rsidRPr="000541BF" w:rsidRDefault="000541BF" w:rsidP="000541BF">
      <w:pPr>
        <w:snapToGrid w:val="0"/>
        <w:spacing w:after="0" w:line="240" w:lineRule="auto"/>
        <w:ind w:firstLine="720"/>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Дерезовского </w:t>
      </w:r>
      <w:r w:rsidRPr="000541BF">
        <w:rPr>
          <w:rFonts w:ascii="Arial" w:eastAsia="Times New Roman" w:hAnsi="Arial" w:cs="Arial"/>
          <w:sz w:val="24"/>
          <w:szCs w:val="24"/>
          <w:lang w:eastAsia="ru-RU"/>
        </w:rPr>
        <w:lastRenderedPageBreak/>
        <w:t>сельского поселения, государством, физическими и юридическими лицами в соответствии с федеральными законами.</w:t>
      </w: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adjustRightInd w:val="0"/>
        <w:spacing w:after="0" w:line="240" w:lineRule="auto"/>
        <w:ind w:firstLine="720"/>
        <w:jc w:val="both"/>
        <w:outlineLvl w:val="1"/>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Дерезовского сельского поселения перед населением Дерезовского сельского поселения.</w:t>
      </w: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Дерезовского сельского поселения перед населением, а также порядок отзыва депутатов, членов выборных органов местного самоуправления, главы Дерезовского сельского поселения определяются статьей 15 настоящего Устава. </w:t>
      </w:r>
    </w:p>
    <w:p w:rsidR="000541BF" w:rsidRPr="000541BF" w:rsidRDefault="000541BF" w:rsidP="000541BF">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Депутат Совета народных депутатов, член выборного органа местного самоуправления, глава Дерезовского сельского поселения имеет право в средствах массовой информации, на заседаниях Совета народных депутатов Дерезовского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541BF" w:rsidRPr="000541BF" w:rsidRDefault="000541BF" w:rsidP="000541BF">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Население Дерезовского сельского поселения вправе отозвать депутатов, членов выборных органов местного самоуправления, главу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0541BF" w:rsidRPr="000541BF" w:rsidRDefault="000541BF" w:rsidP="000541BF">
      <w:pPr>
        <w:snapToGrid w:val="0"/>
        <w:spacing w:after="0" w:line="240" w:lineRule="auto"/>
        <w:ind w:firstLine="720"/>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Дерезовского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62. Ответственность Совета народных депутатов Дерезовского сельского поселения перед государством.</w:t>
      </w:r>
    </w:p>
    <w:p w:rsidR="000541BF" w:rsidRPr="000541BF" w:rsidRDefault="000541BF" w:rsidP="000541BF">
      <w:pPr>
        <w:snapToGrid w:val="0"/>
        <w:spacing w:after="0" w:line="240" w:lineRule="auto"/>
        <w:ind w:firstLine="720"/>
        <w:rPr>
          <w:rFonts w:ascii="Arial" w:eastAsia="Times New Roman" w:hAnsi="Arial" w:cs="Arial"/>
          <w:bCs/>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Совет народных депутатов Дерезовского сельского поселения может быть распущен в порядке, установленном статьей 73 Федерального закона от 06.10.2003 № 131-ФЗ, в следующих случаях:</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1) если соответствующим судом установлено, что Советом народных депутатов Дерезовского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Дерезовского сельского поселения, а Совет народных депутатов Дерезовского сельского поселения в течение трех месяцев </w:t>
      </w:r>
      <w:r w:rsidRPr="000541BF">
        <w:rPr>
          <w:rFonts w:ascii="Arial" w:eastAsia="Times New Roman" w:hAnsi="Arial" w:cs="Arial"/>
          <w:sz w:val="24"/>
          <w:szCs w:val="24"/>
          <w:lang w:eastAsia="ru-RU"/>
        </w:rPr>
        <w:lastRenderedPageBreak/>
        <w:t>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Дерезовского сельского поселения в течение трех месяцев подряд не проводил правомочного заседания.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Полномочия Совета народных депутатов Дерезовского сельского поселения прекращаются со дня вступления в силу закона Воронежской области о его роспуске.</w:t>
      </w: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63.Ответственность главы Дерезовского сельского поселения перед государством.</w:t>
      </w:r>
    </w:p>
    <w:p w:rsidR="000541BF" w:rsidRPr="000541BF" w:rsidRDefault="000541BF" w:rsidP="000541BF">
      <w:pPr>
        <w:snapToGrid w:val="0"/>
        <w:spacing w:after="0" w:line="240" w:lineRule="auto"/>
        <w:ind w:firstLine="720"/>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Губернатор Воронежской области издает указ об отрешении от должности главы Дерезовского сельского поселения в случае:</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издания главой Дерезовского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Дерезовского сельского поселения, если такие противоречия установлены соответствующим судом, а глава Дерезовского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совершения главой Дерезовского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Дерезовского сельского поселения не принял в пределах своих полномочий мер по исполнению решения суда.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Глава Дерезовского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bCs/>
          <w:sz w:val="24"/>
          <w:szCs w:val="24"/>
          <w:lang w:eastAsia="ru-RU"/>
        </w:rPr>
        <w:t>Статья 64. Удаление главы Дерезовского сельского поселения в отставку.</w:t>
      </w:r>
    </w:p>
    <w:p w:rsidR="000541BF" w:rsidRPr="000541BF" w:rsidRDefault="000541BF" w:rsidP="000541BF">
      <w:pPr>
        <w:adjustRightIn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Совет народных депутатов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Дерезовского сельского поселения в отставку по инициативе депутатов Совета народных депутатов Дерезовского сельского поселения или по инициативе губернатора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2. Основаниями для удаления главы Дерезовского сельского поселения в отставку являются:</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решения, действия (бездействие) главы Дерезовского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Дерезовского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Дерезовского сельского поселения федеральными законами и законами Воронежской области;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неудовлетворительная оценка деятельности главы Дерезовского сельского поселения Советом народных депутатов Дерезовского сельского поселения по результатам его ежегодного отчета перед Советом народных депутатов Дерезовского сельского поселения, данная два раза подряд.</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41BF" w:rsidRPr="000541BF" w:rsidRDefault="000541BF" w:rsidP="000541BF">
      <w:pPr>
        <w:spacing w:after="0" w:line="240" w:lineRule="auto"/>
        <w:ind w:firstLine="709"/>
        <w:rPr>
          <w:rFonts w:ascii="Arial" w:eastAsia="Times New Roman" w:hAnsi="Arial" w:cs="Arial"/>
          <w:sz w:val="24"/>
          <w:szCs w:val="24"/>
          <w:lang w:eastAsia="ru-RU"/>
        </w:rPr>
      </w:pPr>
      <w:r w:rsidRPr="000541BF">
        <w:rPr>
          <w:rFonts w:ascii="Arial" w:eastAsia="Times New Roman" w:hAnsi="Arial" w:cs="Arial"/>
          <w:sz w:val="24"/>
          <w:szCs w:val="24"/>
          <w:lang w:eastAsia="ru-RU"/>
        </w:rPr>
        <w:t>(пункт 4 в редакции решения от 20.09.2017 № 13)</w:t>
      </w:r>
    </w:p>
    <w:p w:rsidR="000541BF" w:rsidRPr="000541BF" w:rsidRDefault="000541BF" w:rsidP="000541BF">
      <w:pPr>
        <w:adjustRightInd w:val="0"/>
        <w:spacing w:after="0" w:line="240" w:lineRule="auto"/>
        <w:ind w:firstLine="720"/>
        <w:jc w:val="both"/>
        <w:rPr>
          <w:rFonts w:ascii="Arial" w:eastAsia="Times New Roman" w:hAnsi="Arial" w:cs="Arial"/>
          <w:i/>
          <w:iCs/>
          <w:sz w:val="24"/>
          <w:szCs w:val="24"/>
          <w:u w:val="single"/>
          <w:lang w:eastAsia="ru-RU"/>
        </w:rPr>
      </w:pPr>
      <w:r w:rsidRPr="000541BF">
        <w:rPr>
          <w:rFonts w:ascii="Arial" w:eastAsia="Times New Roman" w:hAnsi="Arial" w:cs="Arial"/>
          <w:sz w:val="24"/>
          <w:szCs w:val="24"/>
          <w:lang w:eastAsia="ru-RU"/>
        </w:rPr>
        <w:t>5) допущение главой Дерезовского сельского поселения, администрацией Дерезовского сельского поселения, иными органами и должностными лицами местного самоуправления Дерезовского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Удаление главы Дерезовского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Дерезовского сельского поселения.</w:t>
      </w:r>
    </w:p>
    <w:p w:rsidR="000541BF" w:rsidRPr="000541BF" w:rsidRDefault="000541BF" w:rsidP="000541BF">
      <w:pPr>
        <w:snapToGrid w:val="0"/>
        <w:spacing w:after="0" w:line="240" w:lineRule="auto"/>
        <w:ind w:firstLine="720"/>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lastRenderedPageBreak/>
        <w:t>1. Отдельные полномочия органов местного самоуправления Дерезовского сельского поселения могут временно осуществляться органами государственной власти Воронежской области в случае:</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если в связи со стихийным бедствием, с катастрофой, иной чрезвычайной ситуацией Совет народных депутатов Дерезовского сельского поселения и администрация Дерезовского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если вследствие решений, действий (бездействия) органов местного самоуправления Дерезовского сельского поселения возникает просроченная задолженность Дерезовского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Дерезовского сельского поселения в отчетном финансовом году, и (или) просроченная задолженность Дерезовского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если при осуществлении отдельных переданных государственных полномочий за счет предоставления субвенций бюджету Дерезовского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Дерезовского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Дерезовского сельского поселения, преобразованию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Дерезовского сельского поселения, главы Дерезовского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Дерезовского сельского поселения.</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 xml:space="preserve">В целях восстановления платежеспособности Дерезовского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Дерезовского сельского поселения, разрабатывает изменения и дополнения в бюджет Дерезовского сельского поселения на текущий финансовый год, проект бюджета Дерезовского сельского поселения на очередной финансовый год, представляет их в Совет народных депутатов Дерезовского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w:t>
      </w:r>
      <w:r w:rsidRPr="000541BF">
        <w:rPr>
          <w:rFonts w:ascii="Arial" w:eastAsia="Times New Roman" w:hAnsi="Arial" w:cs="Arial"/>
          <w:sz w:val="24"/>
          <w:szCs w:val="24"/>
          <w:lang w:eastAsia="ru-RU"/>
        </w:rPr>
        <w:lastRenderedPageBreak/>
        <w:t>Воронежской области, обеспечивает контроль за исполнением бюджета Дерезовского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66. 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w:t>
      </w:r>
    </w:p>
    <w:p w:rsidR="000541BF" w:rsidRPr="000541BF" w:rsidRDefault="000541BF" w:rsidP="000541BF">
      <w:pPr>
        <w:snapToGrid w:val="0"/>
        <w:spacing w:after="0" w:line="240" w:lineRule="auto"/>
        <w:ind w:firstLine="720"/>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 наступает в порядке, установленном федеральными законами.</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Дерезовского сельского поселения.</w:t>
      </w:r>
    </w:p>
    <w:p w:rsidR="000541BF" w:rsidRPr="000541BF" w:rsidRDefault="000541BF" w:rsidP="000541BF">
      <w:pPr>
        <w:snapToGrid w:val="0"/>
        <w:spacing w:after="0" w:line="240" w:lineRule="auto"/>
        <w:ind w:firstLine="720"/>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Дерезовского сельского поселения могут быть обжалованы в суд или арбитражный суд в установленном законом порядке.</w:t>
      </w: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sz w:val="24"/>
          <w:szCs w:val="24"/>
          <w:lang w:eastAsia="ru-RU"/>
        </w:rPr>
      </w:pP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r w:rsidRPr="000541BF">
        <w:rPr>
          <w:rFonts w:ascii="Arial" w:eastAsia="Times New Roman" w:hAnsi="Arial" w:cs="Arial"/>
          <w:bCs/>
          <w:sz w:val="24"/>
          <w:szCs w:val="24"/>
          <w:lang w:eastAsia="ru-RU"/>
        </w:rPr>
        <w:t>Статья 68.Заключительные положения.</w:t>
      </w:r>
    </w:p>
    <w:p w:rsidR="000541BF" w:rsidRPr="000541BF" w:rsidRDefault="000541BF" w:rsidP="000541BF">
      <w:pPr>
        <w:snapToGrid w:val="0"/>
        <w:spacing w:after="0" w:line="240" w:lineRule="auto"/>
        <w:ind w:firstLine="720"/>
        <w:jc w:val="both"/>
        <w:rPr>
          <w:rFonts w:ascii="Arial" w:eastAsia="Times New Roman" w:hAnsi="Arial" w:cs="Arial"/>
          <w:bCs/>
          <w:sz w:val="24"/>
          <w:szCs w:val="24"/>
          <w:lang w:eastAsia="ru-RU"/>
        </w:rPr>
      </w:pPr>
    </w:p>
    <w:p w:rsidR="000541BF" w:rsidRPr="000541BF" w:rsidRDefault="000541BF" w:rsidP="000541BF">
      <w:pPr>
        <w:adjustRightInd w:val="0"/>
        <w:spacing w:after="0" w:line="240" w:lineRule="auto"/>
        <w:ind w:firstLine="720"/>
        <w:jc w:val="both"/>
        <w:rPr>
          <w:rFonts w:ascii="Arial" w:eastAsia="Times New Roman" w:hAnsi="Arial" w:cs="Arial"/>
          <w:sz w:val="24"/>
          <w:szCs w:val="24"/>
          <w:lang w:eastAsia="ru-RU"/>
        </w:rPr>
      </w:pPr>
      <w:r w:rsidRPr="000541BF">
        <w:rPr>
          <w:rFonts w:ascii="Arial" w:eastAsia="Times New Roman" w:hAnsi="Arial" w:cs="Arial"/>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541BF" w:rsidRPr="000541BF" w:rsidRDefault="000541BF" w:rsidP="000541BF">
      <w:pPr>
        <w:spacing w:after="0" w:line="240" w:lineRule="auto"/>
        <w:rPr>
          <w:rFonts w:ascii="Arial" w:eastAsia="Times New Roman" w:hAnsi="Arial" w:cs="Arial"/>
          <w:sz w:val="24"/>
          <w:szCs w:val="24"/>
          <w:lang w:eastAsia="ru-RU"/>
        </w:rPr>
      </w:pPr>
    </w:p>
    <w:p w:rsidR="00A22E20" w:rsidRDefault="00A22E20">
      <w:bookmarkStart w:id="1" w:name="_GoBack"/>
      <w:bookmarkEnd w:id="1"/>
    </w:p>
    <w:sectPr w:rsidR="00A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D0"/>
    <w:rsid w:val="000541BF"/>
    <w:rsid w:val="002C22D0"/>
    <w:rsid w:val="00A2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41BF"/>
    <w:pPr>
      <w:tabs>
        <w:tab w:val="center" w:pos="4677"/>
        <w:tab w:val="right" w:pos="9355"/>
      </w:tabs>
    </w:pPr>
    <w:rPr>
      <w:rFonts w:ascii="Calibri" w:eastAsia="Times New Roman" w:hAnsi="Calibri" w:cs="Times New Roman"/>
      <w:lang w:val="x-none" w:eastAsia="x-none"/>
    </w:rPr>
  </w:style>
  <w:style w:type="character" w:customStyle="1" w:styleId="a4">
    <w:name w:val="Верхний колонтитул Знак"/>
    <w:basedOn w:val="a0"/>
    <w:link w:val="a3"/>
    <w:uiPriority w:val="99"/>
    <w:semiHidden/>
    <w:rsid w:val="000541BF"/>
    <w:rPr>
      <w:rFonts w:ascii="Calibri" w:eastAsia="Times New Roman" w:hAnsi="Calibri" w:cs="Times New Roman"/>
      <w:lang w:val="x-none" w:eastAsia="x-none"/>
    </w:rPr>
  </w:style>
  <w:style w:type="paragraph" w:styleId="a5">
    <w:name w:val="footer"/>
    <w:basedOn w:val="a"/>
    <w:link w:val="a6"/>
    <w:uiPriority w:val="99"/>
    <w:semiHidden/>
    <w:unhideWhenUsed/>
    <w:rsid w:val="000541BF"/>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semiHidden/>
    <w:rsid w:val="000541BF"/>
    <w:rPr>
      <w:rFonts w:ascii="Times New Roman" w:eastAsia="Times New Roman" w:hAnsi="Times New Roman" w:cs="Times New Roman"/>
      <w:sz w:val="24"/>
      <w:szCs w:val="24"/>
      <w:lang w:val="x-none" w:eastAsia="ru-RU"/>
    </w:rPr>
  </w:style>
  <w:style w:type="paragraph" w:styleId="a7">
    <w:name w:val="Body Text"/>
    <w:basedOn w:val="a"/>
    <w:link w:val="a8"/>
    <w:uiPriority w:val="99"/>
    <w:semiHidden/>
    <w:unhideWhenUsed/>
    <w:rsid w:val="000541BF"/>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8">
    <w:name w:val="Основной текст Знак"/>
    <w:basedOn w:val="a0"/>
    <w:link w:val="a7"/>
    <w:uiPriority w:val="99"/>
    <w:semiHidden/>
    <w:rsid w:val="000541BF"/>
    <w:rPr>
      <w:rFonts w:ascii="Times New Roman" w:eastAsia="Calibri" w:hAnsi="Times New Roman" w:cs="Times New Roman"/>
      <w:sz w:val="24"/>
      <w:szCs w:val="24"/>
      <w:lang w:val="x-none" w:eastAsia="ru-RU"/>
    </w:rPr>
  </w:style>
  <w:style w:type="paragraph" w:customStyle="1" w:styleId="f12">
    <w:name w:val="Основной текШf1т с отступом 2"/>
    <w:basedOn w:val="a"/>
    <w:rsid w:val="000541BF"/>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0541BF"/>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0541BF"/>
    <w:pPr>
      <w:ind w:left="720"/>
    </w:pPr>
    <w:rPr>
      <w:rFonts w:ascii="Calibri" w:eastAsia="Times New Roman" w:hAnsi="Calibri" w:cs="Calibri"/>
    </w:rPr>
  </w:style>
  <w:style w:type="paragraph" w:customStyle="1" w:styleId="ConsPlusNormal">
    <w:name w:val="ConsPlusNormal"/>
    <w:rsid w:val="000541BF"/>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41BF"/>
    <w:pPr>
      <w:tabs>
        <w:tab w:val="center" w:pos="4677"/>
        <w:tab w:val="right" w:pos="9355"/>
      </w:tabs>
    </w:pPr>
    <w:rPr>
      <w:rFonts w:ascii="Calibri" w:eastAsia="Times New Roman" w:hAnsi="Calibri" w:cs="Times New Roman"/>
      <w:lang w:val="x-none" w:eastAsia="x-none"/>
    </w:rPr>
  </w:style>
  <w:style w:type="character" w:customStyle="1" w:styleId="a4">
    <w:name w:val="Верхний колонтитул Знак"/>
    <w:basedOn w:val="a0"/>
    <w:link w:val="a3"/>
    <w:uiPriority w:val="99"/>
    <w:semiHidden/>
    <w:rsid w:val="000541BF"/>
    <w:rPr>
      <w:rFonts w:ascii="Calibri" w:eastAsia="Times New Roman" w:hAnsi="Calibri" w:cs="Times New Roman"/>
      <w:lang w:val="x-none" w:eastAsia="x-none"/>
    </w:rPr>
  </w:style>
  <w:style w:type="paragraph" w:styleId="a5">
    <w:name w:val="footer"/>
    <w:basedOn w:val="a"/>
    <w:link w:val="a6"/>
    <w:uiPriority w:val="99"/>
    <w:semiHidden/>
    <w:unhideWhenUsed/>
    <w:rsid w:val="000541BF"/>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semiHidden/>
    <w:rsid w:val="000541BF"/>
    <w:rPr>
      <w:rFonts w:ascii="Times New Roman" w:eastAsia="Times New Roman" w:hAnsi="Times New Roman" w:cs="Times New Roman"/>
      <w:sz w:val="24"/>
      <w:szCs w:val="24"/>
      <w:lang w:val="x-none" w:eastAsia="ru-RU"/>
    </w:rPr>
  </w:style>
  <w:style w:type="paragraph" w:styleId="a7">
    <w:name w:val="Body Text"/>
    <w:basedOn w:val="a"/>
    <w:link w:val="a8"/>
    <w:uiPriority w:val="99"/>
    <w:semiHidden/>
    <w:unhideWhenUsed/>
    <w:rsid w:val="000541BF"/>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8">
    <w:name w:val="Основной текст Знак"/>
    <w:basedOn w:val="a0"/>
    <w:link w:val="a7"/>
    <w:uiPriority w:val="99"/>
    <w:semiHidden/>
    <w:rsid w:val="000541BF"/>
    <w:rPr>
      <w:rFonts w:ascii="Times New Roman" w:eastAsia="Calibri" w:hAnsi="Times New Roman" w:cs="Times New Roman"/>
      <w:sz w:val="24"/>
      <w:szCs w:val="24"/>
      <w:lang w:val="x-none" w:eastAsia="ru-RU"/>
    </w:rPr>
  </w:style>
  <w:style w:type="paragraph" w:customStyle="1" w:styleId="f12">
    <w:name w:val="Основной текШf1т с отступом 2"/>
    <w:basedOn w:val="a"/>
    <w:rsid w:val="000541BF"/>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0541BF"/>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0541BF"/>
    <w:pPr>
      <w:ind w:left="720"/>
    </w:pPr>
    <w:rPr>
      <w:rFonts w:ascii="Calibri" w:eastAsia="Times New Roman" w:hAnsi="Calibri" w:cs="Calibri"/>
    </w:rPr>
  </w:style>
  <w:style w:type="paragraph" w:customStyle="1" w:styleId="ConsPlusNormal">
    <w:name w:val="ConsPlusNormal"/>
    <w:rsid w:val="000541B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8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27762</Words>
  <Characters>158245</Characters>
  <Application>Microsoft Office Word</Application>
  <DocSecurity>0</DocSecurity>
  <Lines>1318</Lines>
  <Paragraphs>371</Paragraphs>
  <ScaleCrop>false</ScaleCrop>
  <Company>*</Company>
  <LinksUpToDate>false</LinksUpToDate>
  <CharactersWithSpaces>185636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Махмудова Софья Александровна</cp:lastModifiedBy>
  <cp:revision>3</cp:revision>
  <dcterms:created xsi:type="dcterms:W3CDTF">2021-07-09T07:50:00Z</dcterms:created>
  <dcterms:modified xsi:type="dcterms:W3CDTF">2021-07-09T07:50:00Z</dcterms:modified>
</cp:coreProperties>
</file>